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ADED5E3" w14:textId="77777777" w:rsidR="00355BC1" w:rsidRPr="00453C21" w:rsidRDefault="00355BC1" w:rsidP="00355BC1">
      <w:pPr>
        <w:pStyle w:val="affc"/>
        <w:spacing w:before="20" w:after="120"/>
        <w:jc w:val="center"/>
        <w:rPr>
          <w:rFonts w:ascii="Times New Roman" w:hAnsi="Times New Roman" w:cs="Times New Roman"/>
          <w:b/>
          <w:bCs/>
          <w:color w:val="000000" w:themeColor="text1"/>
        </w:rPr>
      </w:pPr>
    </w:p>
    <w:p w14:paraId="01C044C7" w14:textId="77777777" w:rsidR="00C93267" w:rsidRPr="00453C21" w:rsidRDefault="00C93267" w:rsidP="00355BC1">
      <w:pPr>
        <w:pStyle w:val="affc"/>
        <w:spacing w:before="20" w:after="120"/>
        <w:jc w:val="center"/>
        <w:rPr>
          <w:rFonts w:ascii="Times New Roman" w:hAnsi="Times New Roman" w:cs="Times New Roman"/>
          <w:b/>
          <w:bCs/>
          <w:color w:val="000000" w:themeColor="text1"/>
        </w:rPr>
      </w:pPr>
    </w:p>
    <w:p w14:paraId="481B3B91" w14:textId="77777777" w:rsidR="00C93267" w:rsidRPr="00453C21" w:rsidRDefault="00C93267" w:rsidP="00355BC1">
      <w:pPr>
        <w:pStyle w:val="affc"/>
        <w:spacing w:before="20" w:after="120"/>
        <w:jc w:val="center"/>
        <w:rPr>
          <w:rFonts w:ascii="Times New Roman" w:hAnsi="Times New Roman" w:cs="Times New Roman"/>
          <w:b/>
          <w:bCs/>
          <w:color w:val="000000" w:themeColor="text1"/>
        </w:rPr>
      </w:pPr>
    </w:p>
    <w:p w14:paraId="57C90923" w14:textId="77777777" w:rsidR="00C93267" w:rsidRPr="00453C21" w:rsidRDefault="00C93267" w:rsidP="00355BC1">
      <w:pPr>
        <w:pStyle w:val="affc"/>
        <w:spacing w:before="20" w:after="120"/>
        <w:jc w:val="center"/>
        <w:rPr>
          <w:rFonts w:ascii="Times New Roman" w:hAnsi="Times New Roman" w:cs="Times New Roman"/>
          <w:b/>
          <w:bCs/>
          <w:color w:val="000000" w:themeColor="text1"/>
        </w:rPr>
      </w:pPr>
    </w:p>
    <w:p w14:paraId="56705DED" w14:textId="77777777" w:rsidR="00355BC1" w:rsidRPr="00F7665B" w:rsidRDefault="00355BC1" w:rsidP="00355BC1">
      <w:pPr>
        <w:pStyle w:val="affc"/>
        <w:spacing w:before="20" w:after="120"/>
        <w:jc w:val="center"/>
        <w:rPr>
          <w:rFonts w:ascii="Times New Roman" w:hAnsi="Times New Roman" w:cs="Times New Roman"/>
          <w:b/>
          <w:bCs/>
          <w:color w:val="000000" w:themeColor="text1"/>
          <w:sz w:val="36"/>
        </w:rPr>
      </w:pPr>
      <w:r w:rsidRPr="00F7665B">
        <w:rPr>
          <w:rFonts w:ascii="Times New Roman" w:hAnsi="Times New Roman" w:cs="Times New Roman"/>
          <w:b/>
          <w:bCs/>
          <w:color w:val="000000" w:themeColor="text1"/>
          <w:sz w:val="36"/>
        </w:rPr>
        <w:t>Центральный Банк Российской Федерации</w:t>
      </w:r>
    </w:p>
    <w:p w14:paraId="2FD0419D" w14:textId="77777777" w:rsidR="00355BC1" w:rsidRPr="00F7665B" w:rsidRDefault="00355BC1" w:rsidP="00355BC1">
      <w:pPr>
        <w:pStyle w:val="affc"/>
        <w:spacing w:before="20" w:after="120"/>
        <w:jc w:val="center"/>
        <w:rPr>
          <w:rFonts w:ascii="Times New Roman" w:hAnsi="Times New Roman" w:cs="Times New Roman"/>
          <w:b/>
          <w:bCs/>
          <w:color w:val="000000" w:themeColor="text1"/>
        </w:rPr>
      </w:pPr>
    </w:p>
    <w:p w14:paraId="6371E8D1" w14:textId="77777777" w:rsidR="00355BC1" w:rsidRPr="00F7665B" w:rsidRDefault="00355BC1" w:rsidP="00355BC1">
      <w:pPr>
        <w:pStyle w:val="affc"/>
        <w:spacing w:before="20" w:after="120"/>
        <w:jc w:val="center"/>
        <w:rPr>
          <w:rFonts w:ascii="Times New Roman" w:hAnsi="Times New Roman" w:cs="Times New Roman"/>
          <w:b/>
          <w:bCs/>
          <w:color w:val="000000" w:themeColor="text1"/>
        </w:rPr>
      </w:pPr>
    </w:p>
    <w:p w14:paraId="23FD9064" w14:textId="77777777" w:rsidR="00355BC1" w:rsidRPr="00F7665B" w:rsidRDefault="00355BC1" w:rsidP="00355BC1">
      <w:pPr>
        <w:pStyle w:val="affc"/>
        <w:spacing w:before="20" w:after="120"/>
        <w:jc w:val="center"/>
        <w:rPr>
          <w:rFonts w:ascii="Times New Roman" w:hAnsi="Times New Roman" w:cs="Times New Roman"/>
          <w:b/>
          <w:bCs/>
          <w:color w:val="000000" w:themeColor="text1"/>
        </w:rPr>
      </w:pPr>
    </w:p>
    <w:p w14:paraId="51990679" w14:textId="77777777" w:rsidR="00355BC1" w:rsidRPr="00F7665B" w:rsidRDefault="00355BC1" w:rsidP="00355BC1">
      <w:pPr>
        <w:pStyle w:val="affc"/>
        <w:spacing w:before="20" w:after="120"/>
        <w:jc w:val="center"/>
        <w:rPr>
          <w:rFonts w:ascii="Times New Roman" w:hAnsi="Times New Roman" w:cs="Times New Roman"/>
          <w:b/>
          <w:bCs/>
          <w:color w:val="000000" w:themeColor="text1"/>
        </w:rPr>
      </w:pPr>
    </w:p>
    <w:p w14:paraId="769A27FF" w14:textId="77777777" w:rsidR="00355BC1" w:rsidRPr="00F7665B" w:rsidRDefault="00355BC1" w:rsidP="00355BC1">
      <w:pPr>
        <w:pStyle w:val="affc"/>
        <w:spacing w:before="20" w:after="120"/>
        <w:jc w:val="center"/>
        <w:rPr>
          <w:rFonts w:ascii="Times New Roman" w:hAnsi="Times New Roman" w:cs="Times New Roman"/>
          <w:b/>
          <w:bCs/>
          <w:color w:val="000000" w:themeColor="text1"/>
        </w:rPr>
      </w:pPr>
    </w:p>
    <w:p w14:paraId="12FD4BE3" w14:textId="77777777" w:rsidR="00355BC1" w:rsidRPr="00F7665B" w:rsidRDefault="00355BC1" w:rsidP="00F051DF">
      <w:pPr>
        <w:pStyle w:val="affc"/>
        <w:spacing w:before="20" w:after="120"/>
        <w:jc w:val="center"/>
        <w:rPr>
          <w:rFonts w:ascii="Times New Roman" w:hAnsi="Times New Roman" w:cs="Times New Roman"/>
          <w:b/>
          <w:bCs/>
          <w:color w:val="000000"/>
          <w:sz w:val="36"/>
        </w:rPr>
      </w:pPr>
      <w:r w:rsidRPr="00F7665B">
        <w:rPr>
          <w:rFonts w:ascii="Times New Roman" w:hAnsi="Times New Roman" w:cs="Times New Roman"/>
          <w:b/>
          <w:bCs/>
          <w:color w:val="000000" w:themeColor="text1"/>
          <w:sz w:val="36"/>
        </w:rPr>
        <w:t xml:space="preserve">Правила </w:t>
      </w:r>
      <w:r w:rsidR="00FA3455" w:rsidRPr="00F7665B">
        <w:rPr>
          <w:rFonts w:ascii="Times New Roman" w:hAnsi="Times New Roman" w:cs="Times New Roman"/>
          <w:b/>
          <w:bCs/>
          <w:color w:val="000000" w:themeColor="text1"/>
          <w:sz w:val="36"/>
        </w:rPr>
        <w:t xml:space="preserve">обмена </w:t>
      </w:r>
      <w:r w:rsidRPr="00F7665B">
        <w:rPr>
          <w:rFonts w:ascii="Times New Roman" w:hAnsi="Times New Roman" w:cs="Times New Roman"/>
          <w:b/>
          <w:bCs/>
          <w:color w:val="000000" w:themeColor="text1"/>
          <w:sz w:val="36"/>
        </w:rPr>
        <w:t>электронны</w:t>
      </w:r>
      <w:r w:rsidR="00FA3455" w:rsidRPr="00F7665B">
        <w:rPr>
          <w:rFonts w:ascii="Times New Roman" w:hAnsi="Times New Roman" w:cs="Times New Roman"/>
          <w:b/>
          <w:bCs/>
          <w:color w:val="000000" w:themeColor="text1"/>
          <w:sz w:val="36"/>
        </w:rPr>
        <w:t>ми сообщениями в платежной системе Банка России</w:t>
      </w:r>
    </w:p>
    <w:p w14:paraId="1A550CD3" w14:textId="77777777" w:rsidR="00355BC1" w:rsidRPr="00F7665B" w:rsidRDefault="00355BC1" w:rsidP="00355BC1">
      <w:pPr>
        <w:pStyle w:val="Default"/>
        <w:jc w:val="center"/>
        <w:rPr>
          <w:lang w:val="ru-RU"/>
        </w:rPr>
      </w:pPr>
    </w:p>
    <w:p w14:paraId="4BD9A776" w14:textId="77777777" w:rsidR="00355BC1" w:rsidRPr="00F7665B" w:rsidRDefault="00355BC1" w:rsidP="00355BC1">
      <w:pPr>
        <w:pStyle w:val="Default"/>
        <w:jc w:val="center"/>
        <w:rPr>
          <w:lang w:val="ru-RU"/>
        </w:rPr>
      </w:pPr>
    </w:p>
    <w:p w14:paraId="77FA252B" w14:textId="77777777" w:rsidR="00F051DF" w:rsidRPr="00F7665B" w:rsidRDefault="00F051DF" w:rsidP="00355BC1">
      <w:pPr>
        <w:pStyle w:val="Default"/>
        <w:jc w:val="center"/>
        <w:rPr>
          <w:lang w:val="ru-RU"/>
        </w:rPr>
      </w:pPr>
    </w:p>
    <w:p w14:paraId="5270D184" w14:textId="77777777" w:rsidR="00F051DF" w:rsidRPr="00F7665B" w:rsidRDefault="00F051DF" w:rsidP="00355BC1">
      <w:pPr>
        <w:pStyle w:val="Default"/>
        <w:jc w:val="center"/>
        <w:rPr>
          <w:lang w:val="ru-RU"/>
        </w:rPr>
      </w:pPr>
    </w:p>
    <w:p w14:paraId="4D228833" w14:textId="77777777" w:rsidR="00F051DF" w:rsidRPr="00F7665B" w:rsidRDefault="00F051DF" w:rsidP="00355BC1">
      <w:pPr>
        <w:pStyle w:val="Default"/>
        <w:jc w:val="center"/>
        <w:rPr>
          <w:lang w:val="ru-RU"/>
        </w:rPr>
      </w:pPr>
    </w:p>
    <w:p w14:paraId="40CFDECD" w14:textId="77777777" w:rsidR="00F051DF" w:rsidRPr="00F7665B" w:rsidRDefault="00F051DF" w:rsidP="00355BC1">
      <w:pPr>
        <w:pStyle w:val="Default"/>
        <w:jc w:val="center"/>
        <w:rPr>
          <w:lang w:val="ru-RU"/>
        </w:rPr>
      </w:pPr>
    </w:p>
    <w:p w14:paraId="01A322E3" w14:textId="77777777" w:rsidR="00F051DF" w:rsidRPr="00F7665B" w:rsidRDefault="00F051DF" w:rsidP="00355BC1">
      <w:pPr>
        <w:pStyle w:val="Default"/>
        <w:jc w:val="center"/>
        <w:rPr>
          <w:lang w:val="ru-RU"/>
        </w:rPr>
      </w:pPr>
    </w:p>
    <w:p w14:paraId="6A7E0BB8" w14:textId="77777777" w:rsidR="00F051DF" w:rsidRPr="00F7665B" w:rsidRDefault="00F051DF" w:rsidP="00355BC1">
      <w:pPr>
        <w:pStyle w:val="Default"/>
        <w:jc w:val="center"/>
        <w:rPr>
          <w:lang w:val="ru-RU"/>
        </w:rPr>
      </w:pPr>
    </w:p>
    <w:p w14:paraId="009486F6" w14:textId="77777777" w:rsidR="00F051DF" w:rsidRPr="00F7665B" w:rsidRDefault="00F051DF" w:rsidP="00355BC1">
      <w:pPr>
        <w:pStyle w:val="Default"/>
        <w:jc w:val="center"/>
        <w:rPr>
          <w:lang w:val="ru-RU"/>
        </w:rPr>
      </w:pPr>
    </w:p>
    <w:p w14:paraId="5D0A46A2" w14:textId="77777777" w:rsidR="00F051DF" w:rsidRPr="00F7665B" w:rsidRDefault="00F051DF" w:rsidP="00355BC1">
      <w:pPr>
        <w:pStyle w:val="Default"/>
        <w:jc w:val="center"/>
        <w:rPr>
          <w:lang w:val="ru-RU"/>
        </w:rPr>
      </w:pPr>
    </w:p>
    <w:p w14:paraId="6E44A8B0" w14:textId="77777777" w:rsidR="00F051DF" w:rsidRPr="00F7665B" w:rsidRDefault="00F051DF" w:rsidP="00355BC1">
      <w:pPr>
        <w:pStyle w:val="Default"/>
        <w:jc w:val="center"/>
        <w:rPr>
          <w:lang w:val="ru-RU"/>
        </w:rPr>
      </w:pPr>
    </w:p>
    <w:p w14:paraId="5B086C8F" w14:textId="77777777" w:rsidR="00D76263" w:rsidRPr="00F7665B" w:rsidRDefault="00D76263" w:rsidP="00355BC1">
      <w:pPr>
        <w:pStyle w:val="Default"/>
        <w:jc w:val="center"/>
        <w:rPr>
          <w:lang w:val="ru-RU"/>
        </w:rPr>
      </w:pPr>
    </w:p>
    <w:p w14:paraId="6D399744" w14:textId="77777777" w:rsidR="00F051DF" w:rsidRPr="00F7665B" w:rsidRDefault="00F051DF" w:rsidP="00355BC1">
      <w:pPr>
        <w:pStyle w:val="Default"/>
        <w:jc w:val="center"/>
        <w:rPr>
          <w:lang w:val="ru-RU"/>
        </w:rPr>
      </w:pPr>
    </w:p>
    <w:p w14:paraId="556D0C6E" w14:textId="77777777" w:rsidR="00F051DF" w:rsidRPr="00F7665B" w:rsidRDefault="00F051DF" w:rsidP="00355BC1">
      <w:pPr>
        <w:pStyle w:val="Default"/>
        <w:jc w:val="center"/>
        <w:rPr>
          <w:lang w:val="ru-RU"/>
        </w:rPr>
      </w:pPr>
    </w:p>
    <w:p w14:paraId="5382B432" w14:textId="77777777" w:rsidR="00F051DF" w:rsidRPr="00F7665B" w:rsidRDefault="00F051DF" w:rsidP="00355BC1">
      <w:pPr>
        <w:pStyle w:val="Default"/>
        <w:jc w:val="center"/>
        <w:rPr>
          <w:lang w:val="ru-RU"/>
        </w:rPr>
      </w:pPr>
    </w:p>
    <w:p w14:paraId="5847D301" w14:textId="77777777" w:rsidR="00F051DF" w:rsidRPr="00F7665B" w:rsidRDefault="00F051DF" w:rsidP="00355BC1">
      <w:pPr>
        <w:pStyle w:val="Default"/>
        <w:jc w:val="center"/>
        <w:rPr>
          <w:lang w:val="ru-RU"/>
        </w:rPr>
      </w:pPr>
    </w:p>
    <w:p w14:paraId="5676BC55" w14:textId="77777777" w:rsidR="00F051DF" w:rsidRPr="00F7665B" w:rsidRDefault="00F051DF" w:rsidP="00355BC1">
      <w:pPr>
        <w:pStyle w:val="Default"/>
        <w:jc w:val="center"/>
        <w:rPr>
          <w:lang w:val="ru-RU"/>
        </w:rPr>
      </w:pPr>
    </w:p>
    <w:p w14:paraId="2423E318" w14:textId="77777777" w:rsidR="00F051DF" w:rsidRPr="00F7665B" w:rsidRDefault="00F051DF" w:rsidP="00355BC1">
      <w:pPr>
        <w:pStyle w:val="Default"/>
        <w:jc w:val="center"/>
        <w:rPr>
          <w:lang w:val="ru-RU"/>
        </w:rPr>
      </w:pPr>
    </w:p>
    <w:p w14:paraId="0FCBDDDF" w14:textId="77777777" w:rsidR="00F051DF" w:rsidRPr="00F7665B" w:rsidRDefault="00F051DF" w:rsidP="00355BC1">
      <w:pPr>
        <w:pStyle w:val="Default"/>
        <w:jc w:val="center"/>
        <w:rPr>
          <w:lang w:val="ru-RU"/>
        </w:rPr>
      </w:pPr>
    </w:p>
    <w:p w14:paraId="1B0B78CC" w14:textId="77777777" w:rsidR="00F051DF" w:rsidRPr="00F7665B" w:rsidRDefault="00F051DF" w:rsidP="00355BC1">
      <w:pPr>
        <w:pStyle w:val="Default"/>
        <w:jc w:val="center"/>
        <w:rPr>
          <w:lang w:val="ru-RU"/>
        </w:rPr>
      </w:pPr>
    </w:p>
    <w:p w14:paraId="2225FA36" w14:textId="77777777" w:rsidR="00F051DF" w:rsidRPr="00F7665B" w:rsidRDefault="00F051DF" w:rsidP="00355BC1">
      <w:pPr>
        <w:pStyle w:val="Default"/>
        <w:jc w:val="center"/>
        <w:rPr>
          <w:lang w:val="ru-RU"/>
        </w:rPr>
      </w:pPr>
    </w:p>
    <w:p w14:paraId="25FCA3C3" w14:textId="77777777" w:rsidR="00F051DF" w:rsidRPr="00F7665B" w:rsidRDefault="00F051DF" w:rsidP="00355BC1">
      <w:pPr>
        <w:pStyle w:val="Default"/>
        <w:jc w:val="center"/>
        <w:rPr>
          <w:lang w:val="ru-RU"/>
        </w:rPr>
      </w:pPr>
    </w:p>
    <w:p w14:paraId="682347E1" w14:textId="77777777" w:rsidR="00D76263" w:rsidRPr="00F7665B" w:rsidRDefault="00D76263" w:rsidP="00355BC1">
      <w:pPr>
        <w:pStyle w:val="Default"/>
        <w:jc w:val="center"/>
        <w:rPr>
          <w:lang w:val="ru-RU"/>
        </w:rPr>
      </w:pPr>
    </w:p>
    <w:p w14:paraId="2C896CFD" w14:textId="77777777" w:rsidR="00355BC1" w:rsidRPr="00F7665B" w:rsidRDefault="00F546A1" w:rsidP="00355BC1">
      <w:pPr>
        <w:jc w:val="center"/>
        <w:rPr>
          <w:szCs w:val="24"/>
        </w:rPr>
      </w:pPr>
      <w:r w:rsidRPr="00F7665B">
        <w:rPr>
          <w:szCs w:val="24"/>
        </w:rPr>
        <w:t>Версия 1.0</w:t>
      </w:r>
    </w:p>
    <w:p w14:paraId="2F26EF1E" w14:textId="77777777" w:rsidR="004A4320" w:rsidRPr="00F7665B" w:rsidRDefault="004A4320">
      <w:pPr>
        <w:rPr>
          <w:szCs w:val="24"/>
        </w:rPr>
      </w:pPr>
    </w:p>
    <w:p w14:paraId="03B01723" w14:textId="77777777" w:rsidR="004A4320" w:rsidRPr="00F7665B" w:rsidRDefault="004A4320">
      <w:pPr>
        <w:rPr>
          <w:szCs w:val="24"/>
        </w:rPr>
      </w:pPr>
    </w:p>
    <w:p w14:paraId="157446E6" w14:textId="77777777" w:rsidR="00C93267" w:rsidRPr="00F7665B" w:rsidRDefault="00C93267">
      <w:pPr>
        <w:rPr>
          <w:szCs w:val="24"/>
        </w:rPr>
      </w:pPr>
    </w:p>
    <w:p w14:paraId="28D0AD56" w14:textId="77777777" w:rsidR="00F051DF" w:rsidRPr="00F7665B" w:rsidRDefault="00C93267" w:rsidP="00F051DF">
      <w:pPr>
        <w:jc w:val="center"/>
        <w:rPr>
          <w:szCs w:val="24"/>
        </w:rPr>
      </w:pPr>
      <w:r w:rsidRPr="00F7665B">
        <w:rPr>
          <w:szCs w:val="24"/>
        </w:rPr>
        <w:t>Москва</w:t>
      </w:r>
      <w:r w:rsidR="00E90A57" w:rsidRPr="00F7665B">
        <w:rPr>
          <w:szCs w:val="24"/>
        </w:rPr>
        <w:t>,</w:t>
      </w:r>
      <w:r w:rsidRPr="00F7665B">
        <w:rPr>
          <w:szCs w:val="24"/>
        </w:rPr>
        <w:t xml:space="preserve"> </w:t>
      </w:r>
      <w:r w:rsidR="006F037B" w:rsidRPr="00F7665B">
        <w:rPr>
          <w:szCs w:val="24"/>
        </w:rPr>
        <w:t>2019</w:t>
      </w:r>
      <w:r w:rsidR="00F051DF" w:rsidRPr="00F7665B">
        <w:rPr>
          <w:szCs w:val="24"/>
        </w:rPr>
        <w:br w:type="page"/>
      </w:r>
    </w:p>
    <w:p w14:paraId="7419B486" w14:textId="77777777" w:rsidR="00355BC1" w:rsidRPr="00F7665B" w:rsidRDefault="00355BC1" w:rsidP="00FA3455">
      <w:pPr>
        <w:pStyle w:val="110"/>
        <w:rPr>
          <w:sz w:val="24"/>
          <w:szCs w:val="24"/>
        </w:rPr>
      </w:pPr>
      <w:bookmarkStart w:id="0" w:name="_Toc440871176"/>
      <w:bookmarkStart w:id="1" w:name="_Toc469056030"/>
      <w:r w:rsidRPr="00F7665B">
        <w:rPr>
          <w:sz w:val="24"/>
          <w:szCs w:val="24"/>
        </w:rPr>
        <w:lastRenderedPageBreak/>
        <w:t>История изменений</w:t>
      </w:r>
      <w:bookmarkEnd w:id="0"/>
      <w:bookmarkEnd w:id="1"/>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42"/>
        <w:gridCol w:w="1586"/>
        <w:gridCol w:w="4436"/>
        <w:gridCol w:w="2159"/>
      </w:tblGrid>
      <w:tr w:rsidR="00355BC1" w:rsidRPr="00F7665B" w14:paraId="572A916D" w14:textId="77777777" w:rsidTr="00A25C3A">
        <w:trPr>
          <w:trHeight w:val="20"/>
        </w:trPr>
        <w:tc>
          <w:tcPr>
            <w:tcW w:w="749" w:type="pct"/>
            <w:tcBorders>
              <w:top w:val="single" w:sz="6" w:space="0" w:color="auto"/>
              <w:left w:val="single" w:sz="6" w:space="0" w:color="auto"/>
              <w:bottom w:val="single" w:sz="6" w:space="0" w:color="auto"/>
              <w:right w:val="single" w:sz="6" w:space="0" w:color="auto"/>
            </w:tcBorders>
            <w:shd w:val="clear" w:color="auto" w:fill="31849B" w:themeFill="accent5" w:themeFillShade="BF"/>
            <w:vAlign w:val="center"/>
            <w:hideMark/>
          </w:tcPr>
          <w:p w14:paraId="192F5FB5" w14:textId="77777777" w:rsidR="00355BC1" w:rsidRPr="00F7665B" w:rsidRDefault="00355BC1" w:rsidP="00C93267">
            <w:pPr>
              <w:pStyle w:val="Tableheader"/>
              <w:rPr>
                <w:szCs w:val="24"/>
              </w:rPr>
            </w:pPr>
            <w:r w:rsidRPr="00F7665B">
              <w:rPr>
                <w:szCs w:val="24"/>
              </w:rPr>
              <w:t>Дата</w:t>
            </w:r>
          </w:p>
        </w:tc>
        <w:tc>
          <w:tcPr>
            <w:tcW w:w="824" w:type="pct"/>
            <w:tcBorders>
              <w:top w:val="single" w:sz="6" w:space="0" w:color="auto"/>
              <w:left w:val="single" w:sz="6" w:space="0" w:color="auto"/>
              <w:bottom w:val="single" w:sz="6" w:space="0" w:color="auto"/>
              <w:right w:val="single" w:sz="6" w:space="0" w:color="auto"/>
            </w:tcBorders>
            <w:shd w:val="clear" w:color="auto" w:fill="31849B" w:themeFill="accent5" w:themeFillShade="BF"/>
            <w:vAlign w:val="center"/>
            <w:hideMark/>
          </w:tcPr>
          <w:p w14:paraId="4977734D" w14:textId="77777777" w:rsidR="00355BC1" w:rsidRPr="00F7665B" w:rsidRDefault="00355BC1" w:rsidP="00C93267">
            <w:pPr>
              <w:pStyle w:val="Tableheader"/>
              <w:rPr>
                <w:szCs w:val="24"/>
              </w:rPr>
            </w:pPr>
            <w:r w:rsidRPr="00F7665B">
              <w:rPr>
                <w:bCs/>
                <w:szCs w:val="24"/>
              </w:rPr>
              <w:t>Версия</w:t>
            </w:r>
          </w:p>
        </w:tc>
        <w:tc>
          <w:tcPr>
            <w:tcW w:w="2305" w:type="pct"/>
            <w:tcBorders>
              <w:top w:val="single" w:sz="6" w:space="0" w:color="auto"/>
              <w:left w:val="single" w:sz="6" w:space="0" w:color="auto"/>
              <w:bottom w:val="single" w:sz="6" w:space="0" w:color="auto"/>
              <w:right w:val="single" w:sz="6" w:space="0" w:color="auto"/>
            </w:tcBorders>
            <w:shd w:val="clear" w:color="auto" w:fill="31849B" w:themeFill="accent5" w:themeFillShade="BF"/>
            <w:vAlign w:val="center"/>
            <w:hideMark/>
          </w:tcPr>
          <w:p w14:paraId="068F34EE" w14:textId="77777777" w:rsidR="00355BC1" w:rsidRPr="00F7665B" w:rsidRDefault="00355BC1" w:rsidP="00C93267">
            <w:pPr>
              <w:pStyle w:val="Tableheader"/>
              <w:rPr>
                <w:szCs w:val="24"/>
              </w:rPr>
            </w:pPr>
            <w:r w:rsidRPr="00F7665B">
              <w:rPr>
                <w:bCs/>
                <w:szCs w:val="24"/>
              </w:rPr>
              <w:t>Описание изменений</w:t>
            </w:r>
          </w:p>
        </w:tc>
        <w:tc>
          <w:tcPr>
            <w:tcW w:w="1122" w:type="pct"/>
            <w:tcBorders>
              <w:top w:val="single" w:sz="6" w:space="0" w:color="auto"/>
              <w:left w:val="single" w:sz="6" w:space="0" w:color="auto"/>
              <w:bottom w:val="single" w:sz="6" w:space="0" w:color="auto"/>
              <w:right w:val="single" w:sz="6" w:space="0" w:color="auto"/>
            </w:tcBorders>
            <w:shd w:val="clear" w:color="auto" w:fill="31849B" w:themeFill="accent5" w:themeFillShade="BF"/>
            <w:vAlign w:val="center"/>
            <w:hideMark/>
          </w:tcPr>
          <w:p w14:paraId="3EEE4DC7" w14:textId="77777777" w:rsidR="00355BC1" w:rsidRPr="00F7665B" w:rsidRDefault="00355BC1" w:rsidP="00C93267">
            <w:pPr>
              <w:pStyle w:val="Tableheader"/>
              <w:rPr>
                <w:szCs w:val="24"/>
              </w:rPr>
            </w:pPr>
            <w:r w:rsidRPr="00F7665B">
              <w:rPr>
                <w:bCs/>
                <w:szCs w:val="24"/>
              </w:rPr>
              <w:t>Автор</w:t>
            </w:r>
          </w:p>
        </w:tc>
      </w:tr>
      <w:tr w:rsidR="00355BC1" w:rsidRPr="00F7665B" w14:paraId="5F291116" w14:textId="77777777" w:rsidTr="00A25C3A">
        <w:trPr>
          <w:trHeight w:val="20"/>
        </w:trPr>
        <w:tc>
          <w:tcPr>
            <w:tcW w:w="749" w:type="pct"/>
            <w:tcBorders>
              <w:top w:val="single" w:sz="6" w:space="0" w:color="auto"/>
              <w:left w:val="single" w:sz="6" w:space="0" w:color="auto"/>
              <w:bottom w:val="single" w:sz="6" w:space="0" w:color="auto"/>
              <w:right w:val="single" w:sz="6" w:space="0" w:color="auto"/>
            </w:tcBorders>
            <w:vAlign w:val="center"/>
          </w:tcPr>
          <w:p w14:paraId="1719DD0A" w14:textId="77777777" w:rsidR="00355BC1" w:rsidRPr="00F7665B" w:rsidRDefault="00AF4173" w:rsidP="001441B9">
            <w:pPr>
              <w:pStyle w:val="Default"/>
              <w:spacing w:before="60" w:after="60" w:line="276" w:lineRule="auto"/>
              <w:rPr>
                <w:lang w:val="ru-RU"/>
              </w:rPr>
            </w:pPr>
            <w:r w:rsidRPr="00F7665B">
              <w:rPr>
                <w:lang w:val="ru-RU"/>
              </w:rPr>
              <w:t>1</w:t>
            </w:r>
            <w:r w:rsidR="001441B9" w:rsidRPr="00F7665B">
              <w:rPr>
                <w:lang w:val="ru-RU"/>
              </w:rPr>
              <w:t>0</w:t>
            </w:r>
            <w:r w:rsidRPr="00F7665B">
              <w:rPr>
                <w:lang w:val="ru-RU"/>
              </w:rPr>
              <w:t>.</w:t>
            </w:r>
            <w:r w:rsidR="001441B9" w:rsidRPr="00F7665B">
              <w:rPr>
                <w:lang w:val="ru-RU"/>
              </w:rPr>
              <w:t>01.2019</w:t>
            </w:r>
          </w:p>
        </w:tc>
        <w:tc>
          <w:tcPr>
            <w:tcW w:w="824" w:type="pct"/>
            <w:tcBorders>
              <w:top w:val="single" w:sz="6" w:space="0" w:color="auto"/>
              <w:left w:val="single" w:sz="6" w:space="0" w:color="auto"/>
              <w:bottom w:val="single" w:sz="6" w:space="0" w:color="auto"/>
              <w:right w:val="single" w:sz="6" w:space="0" w:color="auto"/>
            </w:tcBorders>
            <w:vAlign w:val="center"/>
          </w:tcPr>
          <w:p w14:paraId="56418553" w14:textId="77777777" w:rsidR="00355BC1" w:rsidRPr="00F7665B" w:rsidRDefault="00F546A1" w:rsidP="00355BC1">
            <w:pPr>
              <w:pStyle w:val="Default"/>
              <w:spacing w:before="60" w:after="60" w:line="276" w:lineRule="auto"/>
              <w:rPr>
                <w:lang w:val="ru-RU"/>
              </w:rPr>
            </w:pPr>
            <w:r w:rsidRPr="00F7665B">
              <w:rPr>
                <w:lang w:val="ru-RU"/>
              </w:rPr>
              <w:t>1.0</w:t>
            </w:r>
          </w:p>
        </w:tc>
        <w:tc>
          <w:tcPr>
            <w:tcW w:w="2305" w:type="pct"/>
            <w:tcBorders>
              <w:top w:val="single" w:sz="6" w:space="0" w:color="auto"/>
              <w:left w:val="single" w:sz="6" w:space="0" w:color="auto"/>
              <w:bottom w:val="single" w:sz="6" w:space="0" w:color="auto"/>
              <w:right w:val="single" w:sz="6" w:space="0" w:color="auto"/>
            </w:tcBorders>
            <w:vAlign w:val="center"/>
          </w:tcPr>
          <w:p w14:paraId="2AA49FF0" w14:textId="77777777" w:rsidR="00355BC1" w:rsidRPr="00F7665B" w:rsidRDefault="00F546A1" w:rsidP="00F546A1">
            <w:pPr>
              <w:pStyle w:val="Default"/>
              <w:spacing w:before="60" w:after="60" w:line="276" w:lineRule="auto"/>
              <w:rPr>
                <w:lang w:val="ru-RU"/>
              </w:rPr>
            </w:pPr>
            <w:r w:rsidRPr="00F7665B">
              <w:rPr>
                <w:lang w:val="ru-RU"/>
              </w:rPr>
              <w:t>Ф</w:t>
            </w:r>
            <w:r w:rsidR="00AF4173" w:rsidRPr="00F7665B">
              <w:rPr>
                <w:lang w:val="ru-RU"/>
              </w:rPr>
              <w:t>ормат</w:t>
            </w:r>
            <w:r w:rsidRPr="00F7665B">
              <w:rPr>
                <w:lang w:val="ru-RU"/>
              </w:rPr>
              <w:t xml:space="preserve">ы </w:t>
            </w:r>
            <w:r w:rsidR="00AF4173" w:rsidRPr="00F7665B">
              <w:rPr>
                <w:lang w:val="ru-RU"/>
              </w:rPr>
              <w:t>сообщений Альбома ISO</w:t>
            </w:r>
            <w:r w:rsidRPr="00F7665B">
              <w:rPr>
                <w:lang w:val="ru-RU"/>
              </w:rPr>
              <w:t xml:space="preserve"> </w:t>
            </w:r>
            <w:r w:rsidR="00AF4173" w:rsidRPr="00F7665B">
              <w:rPr>
                <w:lang w:val="ru-RU"/>
              </w:rPr>
              <w:t xml:space="preserve">20022 для </w:t>
            </w:r>
            <w:r w:rsidR="0026060A" w:rsidRPr="00F7665B">
              <w:rPr>
                <w:lang w:val="ru-RU"/>
              </w:rPr>
              <w:t>ПС БР</w:t>
            </w:r>
            <w:r w:rsidR="00AF4173" w:rsidRPr="00F7665B">
              <w:rPr>
                <w:lang w:val="ru-RU"/>
              </w:rPr>
              <w:t xml:space="preserve"> в соответствии с Альбомом УФЭБС версии 201</w:t>
            </w:r>
            <w:r w:rsidR="0071131A" w:rsidRPr="00F7665B">
              <w:rPr>
                <w:lang w:val="ru-RU"/>
              </w:rPr>
              <w:t>9.1</w:t>
            </w:r>
            <w:r w:rsidR="00AF4173" w:rsidRPr="00F7665B">
              <w:rPr>
                <w:lang w:val="ru-RU"/>
              </w:rPr>
              <w:t>.</w:t>
            </w:r>
            <w:r w:rsidR="0071131A" w:rsidRPr="00F7665B">
              <w:rPr>
                <w:lang w:val="ru-RU"/>
              </w:rPr>
              <w:t>1</w:t>
            </w:r>
          </w:p>
        </w:tc>
        <w:tc>
          <w:tcPr>
            <w:tcW w:w="1122" w:type="pct"/>
            <w:tcBorders>
              <w:top w:val="single" w:sz="6" w:space="0" w:color="auto"/>
              <w:left w:val="single" w:sz="6" w:space="0" w:color="auto"/>
              <w:bottom w:val="single" w:sz="6" w:space="0" w:color="auto"/>
              <w:right w:val="single" w:sz="6" w:space="0" w:color="auto"/>
            </w:tcBorders>
            <w:vAlign w:val="center"/>
          </w:tcPr>
          <w:p w14:paraId="08988B6A" w14:textId="77777777" w:rsidR="00355BC1" w:rsidRPr="00F7665B" w:rsidRDefault="00087ECF" w:rsidP="00355BC1">
            <w:pPr>
              <w:pStyle w:val="Default"/>
              <w:spacing w:before="60" w:after="60" w:line="276" w:lineRule="auto"/>
              <w:rPr>
                <w:lang w:val="ru-RU"/>
              </w:rPr>
            </w:pPr>
            <w:r w:rsidRPr="00F7665B">
              <w:rPr>
                <w:lang w:val="ru-RU"/>
              </w:rPr>
              <w:t>ООО «ЦИТ»</w:t>
            </w:r>
          </w:p>
        </w:tc>
      </w:tr>
      <w:tr w:rsidR="00355BC1" w:rsidRPr="00F7665B" w14:paraId="2C4FDB2B" w14:textId="77777777" w:rsidTr="00A25C3A">
        <w:trPr>
          <w:trHeight w:val="20"/>
        </w:trPr>
        <w:tc>
          <w:tcPr>
            <w:tcW w:w="749" w:type="pct"/>
            <w:tcBorders>
              <w:top w:val="single" w:sz="6" w:space="0" w:color="auto"/>
              <w:left w:val="single" w:sz="6" w:space="0" w:color="auto"/>
              <w:bottom w:val="single" w:sz="6" w:space="0" w:color="auto"/>
              <w:right w:val="single" w:sz="6" w:space="0" w:color="auto"/>
            </w:tcBorders>
            <w:vAlign w:val="center"/>
          </w:tcPr>
          <w:p w14:paraId="45815FF2" w14:textId="77777777" w:rsidR="00355BC1" w:rsidRPr="00F7665B" w:rsidRDefault="00355BC1" w:rsidP="00355BC1">
            <w:pPr>
              <w:pStyle w:val="Default"/>
              <w:spacing w:before="60" w:after="60" w:line="276" w:lineRule="auto"/>
              <w:rPr>
                <w:lang w:val="ru-RU"/>
              </w:rPr>
            </w:pPr>
          </w:p>
        </w:tc>
        <w:tc>
          <w:tcPr>
            <w:tcW w:w="824" w:type="pct"/>
            <w:tcBorders>
              <w:top w:val="single" w:sz="6" w:space="0" w:color="auto"/>
              <w:left w:val="single" w:sz="6" w:space="0" w:color="auto"/>
              <w:bottom w:val="single" w:sz="6" w:space="0" w:color="auto"/>
              <w:right w:val="single" w:sz="6" w:space="0" w:color="auto"/>
            </w:tcBorders>
            <w:vAlign w:val="center"/>
          </w:tcPr>
          <w:p w14:paraId="0F4A906C" w14:textId="77777777" w:rsidR="00355BC1" w:rsidRPr="00F7665B" w:rsidRDefault="00355BC1" w:rsidP="00355BC1">
            <w:pPr>
              <w:pStyle w:val="Default"/>
              <w:spacing w:before="60" w:after="60" w:line="276" w:lineRule="auto"/>
              <w:rPr>
                <w:lang w:val="ru-RU"/>
              </w:rPr>
            </w:pPr>
          </w:p>
        </w:tc>
        <w:tc>
          <w:tcPr>
            <w:tcW w:w="2305" w:type="pct"/>
            <w:tcBorders>
              <w:top w:val="single" w:sz="6" w:space="0" w:color="auto"/>
              <w:left w:val="single" w:sz="6" w:space="0" w:color="auto"/>
              <w:bottom w:val="single" w:sz="6" w:space="0" w:color="auto"/>
              <w:right w:val="single" w:sz="6" w:space="0" w:color="auto"/>
            </w:tcBorders>
            <w:vAlign w:val="center"/>
          </w:tcPr>
          <w:p w14:paraId="3A9339FB" w14:textId="77777777" w:rsidR="00355BC1" w:rsidRPr="00F7665B" w:rsidRDefault="00355BC1" w:rsidP="00355BC1">
            <w:pPr>
              <w:pStyle w:val="Default"/>
              <w:spacing w:before="60" w:after="60" w:line="276" w:lineRule="auto"/>
              <w:rPr>
                <w:color w:val="0070C0"/>
                <w:lang w:val="ru-RU"/>
              </w:rPr>
            </w:pPr>
          </w:p>
        </w:tc>
        <w:tc>
          <w:tcPr>
            <w:tcW w:w="1122" w:type="pct"/>
            <w:tcBorders>
              <w:top w:val="single" w:sz="6" w:space="0" w:color="auto"/>
              <w:left w:val="single" w:sz="6" w:space="0" w:color="auto"/>
              <w:bottom w:val="single" w:sz="6" w:space="0" w:color="auto"/>
              <w:right w:val="single" w:sz="6" w:space="0" w:color="auto"/>
            </w:tcBorders>
            <w:vAlign w:val="center"/>
          </w:tcPr>
          <w:p w14:paraId="3D24153F" w14:textId="77777777" w:rsidR="00355BC1" w:rsidRPr="00F7665B" w:rsidRDefault="00355BC1" w:rsidP="00355BC1">
            <w:pPr>
              <w:pStyle w:val="Default"/>
              <w:spacing w:before="60" w:after="60" w:line="276" w:lineRule="auto"/>
              <w:rPr>
                <w:color w:val="0070C0"/>
                <w:lang w:val="ru-RU"/>
              </w:rPr>
            </w:pPr>
          </w:p>
        </w:tc>
      </w:tr>
      <w:tr w:rsidR="00355BC1" w:rsidRPr="00F7665B" w14:paraId="069CE5C0" w14:textId="77777777" w:rsidTr="00A25C3A">
        <w:trPr>
          <w:trHeight w:val="20"/>
        </w:trPr>
        <w:tc>
          <w:tcPr>
            <w:tcW w:w="749" w:type="pct"/>
            <w:tcBorders>
              <w:top w:val="single" w:sz="6" w:space="0" w:color="auto"/>
              <w:left w:val="single" w:sz="6" w:space="0" w:color="auto"/>
              <w:bottom w:val="single" w:sz="6" w:space="0" w:color="auto"/>
              <w:right w:val="single" w:sz="6" w:space="0" w:color="auto"/>
            </w:tcBorders>
            <w:vAlign w:val="center"/>
          </w:tcPr>
          <w:p w14:paraId="0E97CCD4" w14:textId="77777777" w:rsidR="00355BC1" w:rsidRPr="00F7665B" w:rsidRDefault="00355BC1" w:rsidP="00355BC1">
            <w:pPr>
              <w:pStyle w:val="Default"/>
              <w:spacing w:before="60" w:after="60" w:line="276" w:lineRule="auto"/>
              <w:rPr>
                <w:lang w:val="ru-RU"/>
              </w:rPr>
            </w:pPr>
          </w:p>
        </w:tc>
        <w:tc>
          <w:tcPr>
            <w:tcW w:w="824" w:type="pct"/>
            <w:tcBorders>
              <w:top w:val="single" w:sz="6" w:space="0" w:color="auto"/>
              <w:left w:val="single" w:sz="6" w:space="0" w:color="auto"/>
              <w:bottom w:val="single" w:sz="6" w:space="0" w:color="auto"/>
              <w:right w:val="single" w:sz="6" w:space="0" w:color="auto"/>
            </w:tcBorders>
            <w:vAlign w:val="center"/>
          </w:tcPr>
          <w:p w14:paraId="70998A13" w14:textId="77777777" w:rsidR="00355BC1" w:rsidRPr="00F7665B" w:rsidRDefault="00355BC1" w:rsidP="00355BC1">
            <w:pPr>
              <w:pStyle w:val="Default"/>
              <w:spacing w:before="60" w:after="60" w:line="276" w:lineRule="auto"/>
              <w:rPr>
                <w:lang w:val="ru-RU"/>
              </w:rPr>
            </w:pPr>
          </w:p>
        </w:tc>
        <w:tc>
          <w:tcPr>
            <w:tcW w:w="2305" w:type="pct"/>
            <w:tcBorders>
              <w:top w:val="single" w:sz="6" w:space="0" w:color="auto"/>
              <w:left w:val="single" w:sz="6" w:space="0" w:color="auto"/>
              <w:bottom w:val="single" w:sz="6" w:space="0" w:color="auto"/>
              <w:right w:val="single" w:sz="6" w:space="0" w:color="auto"/>
            </w:tcBorders>
            <w:vAlign w:val="center"/>
          </w:tcPr>
          <w:p w14:paraId="4D52E96C" w14:textId="77777777" w:rsidR="00355BC1" w:rsidRPr="00F7665B" w:rsidRDefault="00355BC1" w:rsidP="00355BC1">
            <w:pPr>
              <w:pStyle w:val="Default"/>
              <w:spacing w:before="60" w:after="60" w:line="276" w:lineRule="auto"/>
              <w:rPr>
                <w:color w:val="0070C0"/>
                <w:lang w:val="ru-RU"/>
              </w:rPr>
            </w:pPr>
          </w:p>
        </w:tc>
        <w:tc>
          <w:tcPr>
            <w:tcW w:w="1122" w:type="pct"/>
            <w:tcBorders>
              <w:top w:val="single" w:sz="6" w:space="0" w:color="auto"/>
              <w:left w:val="single" w:sz="6" w:space="0" w:color="auto"/>
              <w:bottom w:val="single" w:sz="6" w:space="0" w:color="auto"/>
              <w:right w:val="single" w:sz="6" w:space="0" w:color="auto"/>
            </w:tcBorders>
            <w:vAlign w:val="center"/>
          </w:tcPr>
          <w:p w14:paraId="00D1AB15" w14:textId="77777777" w:rsidR="00355BC1" w:rsidRPr="00F7665B" w:rsidRDefault="00355BC1" w:rsidP="00355BC1">
            <w:pPr>
              <w:pStyle w:val="Default"/>
              <w:spacing w:before="60" w:after="60" w:line="276" w:lineRule="auto"/>
              <w:rPr>
                <w:color w:val="0070C0"/>
                <w:lang w:val="ru-RU"/>
              </w:rPr>
            </w:pPr>
          </w:p>
        </w:tc>
      </w:tr>
      <w:tr w:rsidR="00355BC1" w:rsidRPr="00F7665B" w14:paraId="6AE0C520" w14:textId="77777777" w:rsidTr="00A25C3A">
        <w:trPr>
          <w:trHeight w:val="20"/>
        </w:trPr>
        <w:tc>
          <w:tcPr>
            <w:tcW w:w="749" w:type="pct"/>
            <w:tcBorders>
              <w:top w:val="single" w:sz="6" w:space="0" w:color="auto"/>
              <w:left w:val="single" w:sz="6" w:space="0" w:color="auto"/>
              <w:bottom w:val="single" w:sz="6" w:space="0" w:color="auto"/>
              <w:right w:val="single" w:sz="6" w:space="0" w:color="auto"/>
            </w:tcBorders>
            <w:vAlign w:val="center"/>
          </w:tcPr>
          <w:p w14:paraId="4C26B52B" w14:textId="77777777" w:rsidR="00355BC1" w:rsidRPr="00F7665B" w:rsidRDefault="00355BC1" w:rsidP="00355BC1">
            <w:pPr>
              <w:pStyle w:val="Default"/>
              <w:spacing w:before="60" w:after="60" w:line="276" w:lineRule="auto"/>
              <w:rPr>
                <w:lang w:val="ru-RU"/>
              </w:rPr>
            </w:pPr>
          </w:p>
        </w:tc>
        <w:tc>
          <w:tcPr>
            <w:tcW w:w="824" w:type="pct"/>
            <w:tcBorders>
              <w:top w:val="single" w:sz="6" w:space="0" w:color="auto"/>
              <w:left w:val="single" w:sz="6" w:space="0" w:color="auto"/>
              <w:bottom w:val="single" w:sz="6" w:space="0" w:color="auto"/>
              <w:right w:val="single" w:sz="6" w:space="0" w:color="auto"/>
            </w:tcBorders>
            <w:vAlign w:val="center"/>
          </w:tcPr>
          <w:p w14:paraId="0400FD5D" w14:textId="77777777" w:rsidR="00355BC1" w:rsidRPr="00F7665B" w:rsidRDefault="00355BC1" w:rsidP="00355BC1">
            <w:pPr>
              <w:pStyle w:val="Default"/>
              <w:spacing w:before="60" w:after="60" w:line="276" w:lineRule="auto"/>
              <w:rPr>
                <w:lang w:val="ru-RU"/>
              </w:rPr>
            </w:pPr>
          </w:p>
        </w:tc>
        <w:tc>
          <w:tcPr>
            <w:tcW w:w="2305" w:type="pct"/>
            <w:tcBorders>
              <w:top w:val="single" w:sz="6" w:space="0" w:color="auto"/>
              <w:left w:val="single" w:sz="6" w:space="0" w:color="auto"/>
              <w:bottom w:val="single" w:sz="6" w:space="0" w:color="auto"/>
              <w:right w:val="single" w:sz="6" w:space="0" w:color="auto"/>
            </w:tcBorders>
            <w:vAlign w:val="center"/>
          </w:tcPr>
          <w:p w14:paraId="350478A1" w14:textId="77777777" w:rsidR="00355BC1" w:rsidRPr="00F7665B" w:rsidRDefault="00355BC1" w:rsidP="00355BC1">
            <w:pPr>
              <w:pStyle w:val="Default"/>
              <w:spacing w:before="60" w:after="60" w:line="276" w:lineRule="auto"/>
              <w:rPr>
                <w:color w:val="0070C0"/>
                <w:lang w:val="ru-RU"/>
              </w:rPr>
            </w:pPr>
          </w:p>
        </w:tc>
        <w:tc>
          <w:tcPr>
            <w:tcW w:w="1122" w:type="pct"/>
            <w:tcBorders>
              <w:top w:val="single" w:sz="6" w:space="0" w:color="auto"/>
              <w:left w:val="single" w:sz="6" w:space="0" w:color="auto"/>
              <w:bottom w:val="single" w:sz="6" w:space="0" w:color="auto"/>
              <w:right w:val="single" w:sz="6" w:space="0" w:color="auto"/>
            </w:tcBorders>
            <w:vAlign w:val="center"/>
          </w:tcPr>
          <w:p w14:paraId="079499E6" w14:textId="77777777" w:rsidR="00355BC1" w:rsidRPr="00F7665B" w:rsidRDefault="00355BC1" w:rsidP="00355BC1">
            <w:pPr>
              <w:pStyle w:val="Default"/>
              <w:spacing w:before="60" w:after="60" w:line="276" w:lineRule="auto"/>
              <w:rPr>
                <w:color w:val="0070C0"/>
                <w:lang w:val="ru-RU"/>
              </w:rPr>
            </w:pPr>
          </w:p>
        </w:tc>
      </w:tr>
      <w:tr w:rsidR="00355BC1" w:rsidRPr="00F7665B" w14:paraId="2BA60275" w14:textId="77777777" w:rsidTr="00A25C3A">
        <w:trPr>
          <w:trHeight w:val="20"/>
        </w:trPr>
        <w:tc>
          <w:tcPr>
            <w:tcW w:w="749" w:type="pct"/>
            <w:tcBorders>
              <w:top w:val="single" w:sz="6" w:space="0" w:color="auto"/>
              <w:left w:val="single" w:sz="6" w:space="0" w:color="auto"/>
              <w:bottom w:val="single" w:sz="6" w:space="0" w:color="auto"/>
              <w:right w:val="single" w:sz="6" w:space="0" w:color="auto"/>
            </w:tcBorders>
            <w:vAlign w:val="center"/>
          </w:tcPr>
          <w:p w14:paraId="4BF73BC9" w14:textId="77777777" w:rsidR="00355BC1" w:rsidRPr="00F7665B" w:rsidRDefault="00355BC1" w:rsidP="00355BC1">
            <w:pPr>
              <w:pStyle w:val="Default"/>
              <w:spacing w:before="60" w:after="60" w:line="276" w:lineRule="auto"/>
              <w:rPr>
                <w:lang w:val="ru-RU"/>
              </w:rPr>
            </w:pPr>
          </w:p>
        </w:tc>
        <w:tc>
          <w:tcPr>
            <w:tcW w:w="824" w:type="pct"/>
            <w:tcBorders>
              <w:top w:val="single" w:sz="6" w:space="0" w:color="auto"/>
              <w:left w:val="single" w:sz="6" w:space="0" w:color="auto"/>
              <w:bottom w:val="single" w:sz="6" w:space="0" w:color="auto"/>
              <w:right w:val="single" w:sz="6" w:space="0" w:color="auto"/>
            </w:tcBorders>
            <w:vAlign w:val="center"/>
          </w:tcPr>
          <w:p w14:paraId="66BD5BDE" w14:textId="77777777" w:rsidR="00355BC1" w:rsidRPr="00F7665B" w:rsidRDefault="00355BC1" w:rsidP="00355BC1">
            <w:pPr>
              <w:pStyle w:val="Default"/>
              <w:spacing w:before="60" w:after="60" w:line="276" w:lineRule="auto"/>
              <w:rPr>
                <w:lang w:val="ru-RU"/>
              </w:rPr>
            </w:pPr>
          </w:p>
        </w:tc>
        <w:tc>
          <w:tcPr>
            <w:tcW w:w="2305" w:type="pct"/>
            <w:tcBorders>
              <w:top w:val="single" w:sz="6" w:space="0" w:color="auto"/>
              <w:left w:val="single" w:sz="6" w:space="0" w:color="auto"/>
              <w:bottom w:val="single" w:sz="6" w:space="0" w:color="auto"/>
              <w:right w:val="single" w:sz="6" w:space="0" w:color="auto"/>
            </w:tcBorders>
            <w:vAlign w:val="center"/>
          </w:tcPr>
          <w:p w14:paraId="097A494A" w14:textId="77777777" w:rsidR="00355BC1" w:rsidRPr="00F7665B" w:rsidRDefault="00355BC1" w:rsidP="00355BC1">
            <w:pPr>
              <w:pStyle w:val="Default"/>
              <w:spacing w:before="60" w:after="60" w:line="276" w:lineRule="auto"/>
              <w:rPr>
                <w:color w:val="0070C0"/>
                <w:lang w:val="ru-RU"/>
              </w:rPr>
            </w:pPr>
          </w:p>
        </w:tc>
        <w:tc>
          <w:tcPr>
            <w:tcW w:w="1122" w:type="pct"/>
            <w:tcBorders>
              <w:top w:val="single" w:sz="6" w:space="0" w:color="auto"/>
              <w:left w:val="single" w:sz="6" w:space="0" w:color="auto"/>
              <w:bottom w:val="single" w:sz="6" w:space="0" w:color="auto"/>
              <w:right w:val="single" w:sz="6" w:space="0" w:color="auto"/>
            </w:tcBorders>
            <w:vAlign w:val="center"/>
          </w:tcPr>
          <w:p w14:paraId="335A561A" w14:textId="77777777" w:rsidR="00355BC1" w:rsidRPr="00F7665B" w:rsidRDefault="00355BC1" w:rsidP="00355BC1">
            <w:pPr>
              <w:pStyle w:val="Default"/>
              <w:spacing w:before="60" w:after="60" w:line="276" w:lineRule="auto"/>
              <w:rPr>
                <w:color w:val="0070C0"/>
                <w:lang w:val="ru-RU"/>
              </w:rPr>
            </w:pPr>
          </w:p>
        </w:tc>
      </w:tr>
    </w:tbl>
    <w:p w14:paraId="4698DAA5" w14:textId="4E9A3D04" w:rsidR="00F31265" w:rsidRPr="00F7665B" w:rsidRDefault="00F31265">
      <w:pPr>
        <w:rPr>
          <w:szCs w:val="24"/>
        </w:rPr>
      </w:pPr>
    </w:p>
    <w:p w14:paraId="7108D404" w14:textId="77777777" w:rsidR="00355BC1" w:rsidRPr="00F7665B" w:rsidRDefault="00355BC1" w:rsidP="00FA3455">
      <w:pPr>
        <w:pStyle w:val="110"/>
        <w:rPr>
          <w:sz w:val="24"/>
          <w:szCs w:val="24"/>
        </w:rPr>
      </w:pPr>
      <w:bookmarkStart w:id="2" w:name="_Toc469056031"/>
      <w:r w:rsidRPr="00F7665B">
        <w:rPr>
          <w:sz w:val="24"/>
          <w:szCs w:val="24"/>
        </w:rPr>
        <w:t>Составили</w:t>
      </w:r>
      <w:bookmarkEnd w:id="2"/>
    </w:p>
    <w:tbl>
      <w:tblPr>
        <w:tblW w:w="5000" w:type="pct"/>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2684"/>
        <w:gridCol w:w="2268"/>
        <w:gridCol w:w="2389"/>
        <w:gridCol w:w="1155"/>
        <w:gridCol w:w="1123"/>
      </w:tblGrid>
      <w:tr w:rsidR="00355BC1" w:rsidRPr="00F7665B" w14:paraId="53FBC653" w14:textId="77777777" w:rsidTr="00C271F1">
        <w:trPr>
          <w:trHeight w:val="368"/>
        </w:trPr>
        <w:tc>
          <w:tcPr>
            <w:tcW w:w="1395"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31849B" w:themeFill="accent5" w:themeFillShade="BF"/>
            <w:hideMark/>
          </w:tcPr>
          <w:p w14:paraId="7ABA82C1" w14:textId="77777777" w:rsidR="00355BC1" w:rsidRPr="00F7665B" w:rsidRDefault="00355BC1" w:rsidP="00333680">
            <w:pPr>
              <w:pStyle w:val="Tableheader"/>
              <w:rPr>
                <w:color w:val="000000"/>
                <w:szCs w:val="24"/>
              </w:rPr>
            </w:pPr>
            <w:r w:rsidRPr="00F7665B">
              <w:rPr>
                <w:szCs w:val="24"/>
              </w:rPr>
              <w:t xml:space="preserve">Наименование организации, подразделения </w:t>
            </w:r>
          </w:p>
        </w:tc>
        <w:tc>
          <w:tcPr>
            <w:tcW w:w="117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31849B" w:themeFill="accent5" w:themeFillShade="BF"/>
            <w:hideMark/>
          </w:tcPr>
          <w:p w14:paraId="60371621" w14:textId="77777777" w:rsidR="00355BC1" w:rsidRPr="00F7665B" w:rsidRDefault="00355BC1" w:rsidP="00333680">
            <w:pPr>
              <w:pStyle w:val="Tableheader"/>
              <w:rPr>
                <w:color w:val="000000"/>
                <w:szCs w:val="24"/>
              </w:rPr>
            </w:pPr>
            <w:r w:rsidRPr="00F7665B">
              <w:rPr>
                <w:szCs w:val="24"/>
              </w:rPr>
              <w:t>Должность исполнителя</w:t>
            </w:r>
          </w:p>
        </w:tc>
        <w:tc>
          <w:tcPr>
            <w:tcW w:w="1242"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31849B" w:themeFill="accent5" w:themeFillShade="BF"/>
            <w:hideMark/>
          </w:tcPr>
          <w:p w14:paraId="3C58DF1C" w14:textId="77777777" w:rsidR="00355BC1" w:rsidRPr="00F7665B" w:rsidRDefault="00355BC1" w:rsidP="00333680">
            <w:pPr>
              <w:pStyle w:val="Tableheader"/>
              <w:rPr>
                <w:color w:val="000000"/>
                <w:szCs w:val="24"/>
              </w:rPr>
            </w:pPr>
            <w:r w:rsidRPr="00F7665B">
              <w:rPr>
                <w:szCs w:val="24"/>
              </w:rPr>
              <w:t xml:space="preserve">Фамилия, имя, отчество </w:t>
            </w:r>
          </w:p>
        </w:tc>
        <w:tc>
          <w:tcPr>
            <w:tcW w:w="6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31849B" w:themeFill="accent5" w:themeFillShade="BF"/>
            <w:hideMark/>
          </w:tcPr>
          <w:p w14:paraId="3873F6F6" w14:textId="77777777" w:rsidR="00355BC1" w:rsidRPr="00F7665B" w:rsidRDefault="00355BC1" w:rsidP="00333680">
            <w:pPr>
              <w:pStyle w:val="Tableheader"/>
              <w:rPr>
                <w:color w:val="000000"/>
                <w:szCs w:val="24"/>
              </w:rPr>
            </w:pPr>
            <w:r w:rsidRPr="00F7665B">
              <w:rPr>
                <w:szCs w:val="24"/>
              </w:rPr>
              <w:t xml:space="preserve">Подпись </w:t>
            </w:r>
          </w:p>
        </w:tc>
        <w:tc>
          <w:tcPr>
            <w:tcW w:w="584" w:type="pct"/>
            <w:tcBorders>
              <w:top w:val="single" w:sz="8" w:space="0" w:color="000000" w:themeColor="text1"/>
              <w:left w:val="single" w:sz="8" w:space="0" w:color="000000" w:themeColor="text1"/>
              <w:bottom w:val="single" w:sz="8" w:space="0" w:color="000000" w:themeColor="text1"/>
              <w:right w:val="single" w:sz="8" w:space="0" w:color="000000"/>
            </w:tcBorders>
            <w:shd w:val="clear" w:color="auto" w:fill="31849B" w:themeFill="accent5" w:themeFillShade="BF"/>
            <w:hideMark/>
          </w:tcPr>
          <w:p w14:paraId="53D60146" w14:textId="77777777" w:rsidR="00355BC1" w:rsidRPr="00F7665B" w:rsidRDefault="00355BC1" w:rsidP="00333680">
            <w:pPr>
              <w:pStyle w:val="Tableheader"/>
              <w:rPr>
                <w:color w:val="000000"/>
                <w:szCs w:val="24"/>
              </w:rPr>
            </w:pPr>
            <w:r w:rsidRPr="00F7665B">
              <w:rPr>
                <w:szCs w:val="24"/>
              </w:rPr>
              <w:t xml:space="preserve">Дата </w:t>
            </w:r>
          </w:p>
        </w:tc>
      </w:tr>
      <w:tr w:rsidR="00D76263" w:rsidRPr="00F7665B" w14:paraId="6ADA389C" w14:textId="77777777" w:rsidTr="00C271F1">
        <w:trPr>
          <w:trHeight w:val="368"/>
        </w:trPr>
        <w:tc>
          <w:tcPr>
            <w:tcW w:w="1395" w:type="pct"/>
            <w:tcBorders>
              <w:top w:val="single" w:sz="8" w:space="0" w:color="000000" w:themeColor="text1"/>
              <w:left w:val="single" w:sz="8" w:space="0" w:color="000000"/>
              <w:bottom w:val="single" w:sz="8" w:space="0" w:color="000000" w:themeColor="text1"/>
              <w:right w:val="single" w:sz="8" w:space="0" w:color="000000" w:themeColor="text1"/>
            </w:tcBorders>
            <w:shd w:val="clear" w:color="auto" w:fill="FFFFFF" w:themeFill="background1"/>
          </w:tcPr>
          <w:p w14:paraId="7CF44D91" w14:textId="77777777" w:rsidR="00D76263" w:rsidRPr="00F7665B" w:rsidRDefault="00D76263" w:rsidP="00D76263">
            <w:pPr>
              <w:autoSpaceDE w:val="0"/>
              <w:autoSpaceDN w:val="0"/>
              <w:adjustRightInd w:val="0"/>
              <w:spacing w:before="100" w:after="100"/>
              <w:jc w:val="center"/>
              <w:rPr>
                <w:b/>
                <w:bCs/>
                <w:color w:val="000000"/>
                <w:szCs w:val="24"/>
              </w:rPr>
            </w:pPr>
          </w:p>
        </w:tc>
        <w:tc>
          <w:tcPr>
            <w:tcW w:w="117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4350B7B3" w14:textId="77777777" w:rsidR="00D76263" w:rsidRPr="00F7665B" w:rsidRDefault="00D76263" w:rsidP="00D76263">
            <w:pPr>
              <w:autoSpaceDE w:val="0"/>
              <w:autoSpaceDN w:val="0"/>
              <w:adjustRightInd w:val="0"/>
              <w:jc w:val="center"/>
              <w:rPr>
                <w:b/>
                <w:bCs/>
                <w:color w:val="000000"/>
                <w:szCs w:val="24"/>
              </w:rPr>
            </w:pPr>
          </w:p>
        </w:tc>
        <w:tc>
          <w:tcPr>
            <w:tcW w:w="1242"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0AA429F8" w14:textId="77777777" w:rsidR="00D76263" w:rsidRPr="00F7665B" w:rsidRDefault="00D76263" w:rsidP="00D76263">
            <w:pPr>
              <w:autoSpaceDE w:val="0"/>
              <w:autoSpaceDN w:val="0"/>
              <w:adjustRightInd w:val="0"/>
              <w:rPr>
                <w:b/>
                <w:bCs/>
                <w:color w:val="000000"/>
                <w:szCs w:val="24"/>
              </w:rPr>
            </w:pPr>
          </w:p>
        </w:tc>
        <w:tc>
          <w:tcPr>
            <w:tcW w:w="6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56EABDB3" w14:textId="77777777" w:rsidR="00D76263" w:rsidRPr="00F7665B" w:rsidRDefault="00D76263" w:rsidP="00D76263">
            <w:pPr>
              <w:autoSpaceDE w:val="0"/>
              <w:autoSpaceDN w:val="0"/>
              <w:adjustRightInd w:val="0"/>
              <w:jc w:val="center"/>
              <w:rPr>
                <w:b/>
                <w:bCs/>
                <w:color w:val="000000"/>
                <w:szCs w:val="24"/>
              </w:rPr>
            </w:pPr>
          </w:p>
        </w:tc>
        <w:tc>
          <w:tcPr>
            <w:tcW w:w="584" w:type="pct"/>
            <w:tcBorders>
              <w:top w:val="single" w:sz="8" w:space="0" w:color="000000" w:themeColor="text1"/>
              <w:left w:val="single" w:sz="8" w:space="0" w:color="000000" w:themeColor="text1"/>
              <w:bottom w:val="single" w:sz="8" w:space="0" w:color="000000" w:themeColor="text1"/>
              <w:right w:val="single" w:sz="8" w:space="0" w:color="000000"/>
            </w:tcBorders>
            <w:shd w:val="clear" w:color="auto" w:fill="FFFFFF" w:themeFill="background1"/>
          </w:tcPr>
          <w:p w14:paraId="067C551F" w14:textId="77777777" w:rsidR="00D76263" w:rsidRPr="00F7665B" w:rsidRDefault="00D76263" w:rsidP="00D76263">
            <w:pPr>
              <w:autoSpaceDE w:val="0"/>
              <w:autoSpaceDN w:val="0"/>
              <w:adjustRightInd w:val="0"/>
              <w:jc w:val="center"/>
              <w:rPr>
                <w:b/>
                <w:bCs/>
                <w:color w:val="000000"/>
                <w:szCs w:val="24"/>
              </w:rPr>
            </w:pPr>
          </w:p>
        </w:tc>
      </w:tr>
      <w:tr w:rsidR="00D76263" w:rsidRPr="00F7665B" w14:paraId="55A6D0C2" w14:textId="77777777" w:rsidTr="00C271F1">
        <w:trPr>
          <w:trHeight w:val="368"/>
        </w:trPr>
        <w:tc>
          <w:tcPr>
            <w:tcW w:w="1395" w:type="pct"/>
            <w:tcBorders>
              <w:top w:val="single" w:sz="8" w:space="0" w:color="000000" w:themeColor="text1"/>
              <w:left w:val="single" w:sz="8" w:space="0" w:color="000000"/>
              <w:bottom w:val="single" w:sz="8" w:space="0" w:color="000000" w:themeColor="text1"/>
              <w:right w:val="single" w:sz="8" w:space="0" w:color="000000" w:themeColor="text1"/>
            </w:tcBorders>
            <w:shd w:val="clear" w:color="auto" w:fill="FFFFFF" w:themeFill="background1"/>
          </w:tcPr>
          <w:p w14:paraId="50BABB45" w14:textId="77777777" w:rsidR="00D76263" w:rsidRPr="00F7665B" w:rsidRDefault="00D76263" w:rsidP="00D76263">
            <w:pPr>
              <w:autoSpaceDE w:val="0"/>
              <w:autoSpaceDN w:val="0"/>
              <w:adjustRightInd w:val="0"/>
              <w:spacing w:before="100" w:after="100"/>
              <w:jc w:val="center"/>
              <w:rPr>
                <w:b/>
                <w:bCs/>
                <w:color w:val="000000"/>
                <w:szCs w:val="24"/>
              </w:rPr>
            </w:pPr>
          </w:p>
        </w:tc>
        <w:tc>
          <w:tcPr>
            <w:tcW w:w="117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26AF36FC" w14:textId="77777777" w:rsidR="00D76263" w:rsidRPr="00F7665B" w:rsidRDefault="00D76263" w:rsidP="00D76263">
            <w:pPr>
              <w:autoSpaceDE w:val="0"/>
              <w:autoSpaceDN w:val="0"/>
              <w:adjustRightInd w:val="0"/>
              <w:jc w:val="center"/>
              <w:rPr>
                <w:b/>
                <w:bCs/>
                <w:color w:val="000000"/>
                <w:szCs w:val="24"/>
              </w:rPr>
            </w:pPr>
          </w:p>
        </w:tc>
        <w:tc>
          <w:tcPr>
            <w:tcW w:w="1242"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2ADD311F" w14:textId="77777777" w:rsidR="00D76263" w:rsidRPr="00F7665B" w:rsidRDefault="00D76263" w:rsidP="00D76263">
            <w:pPr>
              <w:autoSpaceDE w:val="0"/>
              <w:autoSpaceDN w:val="0"/>
              <w:adjustRightInd w:val="0"/>
              <w:rPr>
                <w:b/>
                <w:bCs/>
                <w:color w:val="000000"/>
                <w:szCs w:val="24"/>
              </w:rPr>
            </w:pPr>
          </w:p>
        </w:tc>
        <w:tc>
          <w:tcPr>
            <w:tcW w:w="6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02B2485C" w14:textId="77777777" w:rsidR="00D76263" w:rsidRPr="00F7665B" w:rsidRDefault="00D76263" w:rsidP="00D76263">
            <w:pPr>
              <w:autoSpaceDE w:val="0"/>
              <w:autoSpaceDN w:val="0"/>
              <w:adjustRightInd w:val="0"/>
              <w:jc w:val="center"/>
              <w:rPr>
                <w:b/>
                <w:bCs/>
                <w:color w:val="000000"/>
                <w:szCs w:val="24"/>
              </w:rPr>
            </w:pPr>
          </w:p>
        </w:tc>
        <w:tc>
          <w:tcPr>
            <w:tcW w:w="584" w:type="pct"/>
            <w:tcBorders>
              <w:top w:val="single" w:sz="8" w:space="0" w:color="000000" w:themeColor="text1"/>
              <w:left w:val="single" w:sz="8" w:space="0" w:color="000000" w:themeColor="text1"/>
              <w:bottom w:val="single" w:sz="8" w:space="0" w:color="000000" w:themeColor="text1"/>
              <w:right w:val="single" w:sz="8" w:space="0" w:color="000000"/>
            </w:tcBorders>
            <w:shd w:val="clear" w:color="auto" w:fill="FFFFFF" w:themeFill="background1"/>
          </w:tcPr>
          <w:p w14:paraId="0C8E9996" w14:textId="77777777" w:rsidR="00D76263" w:rsidRPr="00F7665B" w:rsidRDefault="00D76263" w:rsidP="00D76263">
            <w:pPr>
              <w:autoSpaceDE w:val="0"/>
              <w:autoSpaceDN w:val="0"/>
              <w:adjustRightInd w:val="0"/>
              <w:jc w:val="center"/>
              <w:rPr>
                <w:b/>
                <w:bCs/>
                <w:color w:val="000000"/>
                <w:szCs w:val="24"/>
              </w:rPr>
            </w:pPr>
          </w:p>
        </w:tc>
      </w:tr>
      <w:tr w:rsidR="00355BC1" w:rsidRPr="00F7665B" w14:paraId="7060D21B" w14:textId="77777777" w:rsidTr="00C271F1">
        <w:trPr>
          <w:trHeight w:val="368"/>
        </w:trPr>
        <w:tc>
          <w:tcPr>
            <w:tcW w:w="1395" w:type="pct"/>
            <w:tcBorders>
              <w:top w:val="single" w:sz="8" w:space="0" w:color="000000" w:themeColor="text1"/>
              <w:left w:val="single" w:sz="8" w:space="0" w:color="000000"/>
              <w:bottom w:val="single" w:sz="8" w:space="0" w:color="000000" w:themeColor="text1"/>
              <w:right w:val="single" w:sz="8" w:space="0" w:color="000000" w:themeColor="text1"/>
            </w:tcBorders>
            <w:shd w:val="clear" w:color="auto" w:fill="FFFFFF" w:themeFill="background1"/>
          </w:tcPr>
          <w:p w14:paraId="7BA374F6" w14:textId="77777777" w:rsidR="00355BC1" w:rsidRPr="00F7665B" w:rsidRDefault="00355BC1" w:rsidP="00355BC1">
            <w:pPr>
              <w:autoSpaceDE w:val="0"/>
              <w:autoSpaceDN w:val="0"/>
              <w:adjustRightInd w:val="0"/>
              <w:spacing w:before="100" w:after="100"/>
              <w:jc w:val="center"/>
              <w:rPr>
                <w:b/>
                <w:bCs/>
                <w:color w:val="000000"/>
                <w:szCs w:val="24"/>
              </w:rPr>
            </w:pPr>
          </w:p>
        </w:tc>
        <w:tc>
          <w:tcPr>
            <w:tcW w:w="117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48CAF1C2" w14:textId="77777777" w:rsidR="00355BC1" w:rsidRPr="00F7665B" w:rsidRDefault="00355BC1" w:rsidP="00355BC1">
            <w:pPr>
              <w:autoSpaceDE w:val="0"/>
              <w:autoSpaceDN w:val="0"/>
              <w:adjustRightInd w:val="0"/>
              <w:jc w:val="center"/>
              <w:rPr>
                <w:b/>
                <w:bCs/>
                <w:color w:val="000000"/>
                <w:szCs w:val="24"/>
              </w:rPr>
            </w:pPr>
          </w:p>
        </w:tc>
        <w:tc>
          <w:tcPr>
            <w:tcW w:w="1242"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2CA98B00" w14:textId="77777777" w:rsidR="00355BC1" w:rsidRPr="00F7665B" w:rsidRDefault="00355BC1" w:rsidP="00355BC1">
            <w:pPr>
              <w:autoSpaceDE w:val="0"/>
              <w:autoSpaceDN w:val="0"/>
              <w:adjustRightInd w:val="0"/>
              <w:jc w:val="center"/>
              <w:rPr>
                <w:b/>
                <w:bCs/>
                <w:color w:val="000000"/>
                <w:szCs w:val="24"/>
              </w:rPr>
            </w:pPr>
          </w:p>
        </w:tc>
        <w:tc>
          <w:tcPr>
            <w:tcW w:w="6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7F464B93" w14:textId="77777777" w:rsidR="00355BC1" w:rsidRPr="00F7665B" w:rsidRDefault="00355BC1" w:rsidP="00355BC1">
            <w:pPr>
              <w:autoSpaceDE w:val="0"/>
              <w:autoSpaceDN w:val="0"/>
              <w:adjustRightInd w:val="0"/>
              <w:jc w:val="center"/>
              <w:rPr>
                <w:b/>
                <w:bCs/>
                <w:color w:val="000000"/>
                <w:szCs w:val="24"/>
              </w:rPr>
            </w:pPr>
          </w:p>
        </w:tc>
        <w:tc>
          <w:tcPr>
            <w:tcW w:w="584" w:type="pct"/>
            <w:tcBorders>
              <w:top w:val="single" w:sz="8" w:space="0" w:color="000000" w:themeColor="text1"/>
              <w:left w:val="single" w:sz="8" w:space="0" w:color="000000" w:themeColor="text1"/>
              <w:bottom w:val="single" w:sz="8" w:space="0" w:color="000000" w:themeColor="text1"/>
              <w:right w:val="single" w:sz="8" w:space="0" w:color="000000"/>
            </w:tcBorders>
            <w:shd w:val="clear" w:color="auto" w:fill="FFFFFF" w:themeFill="background1"/>
          </w:tcPr>
          <w:p w14:paraId="46CE38AB" w14:textId="77777777" w:rsidR="00355BC1" w:rsidRPr="00F7665B" w:rsidRDefault="00355BC1" w:rsidP="00355BC1">
            <w:pPr>
              <w:autoSpaceDE w:val="0"/>
              <w:autoSpaceDN w:val="0"/>
              <w:adjustRightInd w:val="0"/>
              <w:jc w:val="center"/>
              <w:rPr>
                <w:b/>
                <w:bCs/>
                <w:color w:val="000000"/>
                <w:szCs w:val="24"/>
              </w:rPr>
            </w:pPr>
          </w:p>
        </w:tc>
      </w:tr>
    </w:tbl>
    <w:p w14:paraId="4D695BC8" w14:textId="77777777" w:rsidR="00355BC1" w:rsidRPr="00F7665B" w:rsidRDefault="00355BC1">
      <w:pPr>
        <w:rPr>
          <w:szCs w:val="24"/>
        </w:rPr>
      </w:pPr>
    </w:p>
    <w:p w14:paraId="5DF2D8CD" w14:textId="77777777" w:rsidR="00355BC1" w:rsidRPr="00F7665B" w:rsidRDefault="00355BC1" w:rsidP="00FA3455">
      <w:pPr>
        <w:pStyle w:val="110"/>
        <w:rPr>
          <w:sz w:val="24"/>
          <w:szCs w:val="24"/>
        </w:rPr>
      </w:pPr>
      <w:bookmarkStart w:id="3" w:name="_Toc469056032"/>
      <w:r w:rsidRPr="00F7665B">
        <w:rPr>
          <w:sz w:val="24"/>
          <w:szCs w:val="24"/>
        </w:rPr>
        <w:t>Согласовано</w:t>
      </w:r>
      <w:bookmarkEnd w:id="3"/>
    </w:p>
    <w:tbl>
      <w:tblPr>
        <w:tblW w:w="5000" w:type="pct"/>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2684"/>
        <w:gridCol w:w="2268"/>
        <w:gridCol w:w="2389"/>
        <w:gridCol w:w="1155"/>
        <w:gridCol w:w="1123"/>
      </w:tblGrid>
      <w:tr w:rsidR="00355BC1" w:rsidRPr="00F7665B" w14:paraId="45562BBB" w14:textId="77777777" w:rsidTr="00C271F1">
        <w:trPr>
          <w:trHeight w:val="368"/>
        </w:trPr>
        <w:tc>
          <w:tcPr>
            <w:tcW w:w="1395"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31849B" w:themeFill="accent5" w:themeFillShade="BF"/>
            <w:hideMark/>
          </w:tcPr>
          <w:p w14:paraId="487425CF" w14:textId="77777777" w:rsidR="00355BC1" w:rsidRPr="00F7665B" w:rsidRDefault="00355BC1" w:rsidP="00333680">
            <w:pPr>
              <w:pStyle w:val="Tableheader"/>
              <w:rPr>
                <w:color w:val="000000"/>
                <w:szCs w:val="24"/>
              </w:rPr>
            </w:pPr>
            <w:r w:rsidRPr="00F7665B">
              <w:rPr>
                <w:szCs w:val="24"/>
              </w:rPr>
              <w:t xml:space="preserve">Наименование организации, подразделения </w:t>
            </w:r>
          </w:p>
        </w:tc>
        <w:tc>
          <w:tcPr>
            <w:tcW w:w="117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31849B" w:themeFill="accent5" w:themeFillShade="BF"/>
            <w:hideMark/>
          </w:tcPr>
          <w:p w14:paraId="2ADB6146" w14:textId="77777777" w:rsidR="00355BC1" w:rsidRPr="00F7665B" w:rsidRDefault="00355BC1" w:rsidP="00333680">
            <w:pPr>
              <w:pStyle w:val="Tableheader"/>
              <w:rPr>
                <w:color w:val="000000"/>
                <w:szCs w:val="24"/>
              </w:rPr>
            </w:pPr>
            <w:r w:rsidRPr="00F7665B">
              <w:rPr>
                <w:szCs w:val="24"/>
              </w:rPr>
              <w:t>Должность исполнителя</w:t>
            </w:r>
          </w:p>
        </w:tc>
        <w:tc>
          <w:tcPr>
            <w:tcW w:w="1242"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31849B" w:themeFill="accent5" w:themeFillShade="BF"/>
            <w:hideMark/>
          </w:tcPr>
          <w:p w14:paraId="3D2F838F" w14:textId="77777777" w:rsidR="00355BC1" w:rsidRPr="00F7665B" w:rsidRDefault="00355BC1" w:rsidP="00333680">
            <w:pPr>
              <w:pStyle w:val="Tableheader"/>
              <w:rPr>
                <w:color w:val="000000"/>
                <w:szCs w:val="24"/>
              </w:rPr>
            </w:pPr>
            <w:r w:rsidRPr="00F7665B">
              <w:rPr>
                <w:szCs w:val="24"/>
              </w:rPr>
              <w:t xml:space="preserve">Фамилия, имя, отчество </w:t>
            </w:r>
          </w:p>
        </w:tc>
        <w:tc>
          <w:tcPr>
            <w:tcW w:w="6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31849B" w:themeFill="accent5" w:themeFillShade="BF"/>
            <w:hideMark/>
          </w:tcPr>
          <w:p w14:paraId="62D6E993" w14:textId="77777777" w:rsidR="00355BC1" w:rsidRPr="00F7665B" w:rsidRDefault="00355BC1" w:rsidP="00333680">
            <w:pPr>
              <w:pStyle w:val="Tableheader"/>
              <w:rPr>
                <w:color w:val="000000"/>
                <w:szCs w:val="24"/>
              </w:rPr>
            </w:pPr>
            <w:r w:rsidRPr="00F7665B">
              <w:rPr>
                <w:szCs w:val="24"/>
              </w:rPr>
              <w:t xml:space="preserve">Подпись </w:t>
            </w:r>
          </w:p>
        </w:tc>
        <w:tc>
          <w:tcPr>
            <w:tcW w:w="584" w:type="pct"/>
            <w:tcBorders>
              <w:top w:val="single" w:sz="8" w:space="0" w:color="000000" w:themeColor="text1"/>
              <w:left w:val="single" w:sz="8" w:space="0" w:color="000000" w:themeColor="text1"/>
              <w:bottom w:val="single" w:sz="8" w:space="0" w:color="000000" w:themeColor="text1"/>
              <w:right w:val="single" w:sz="8" w:space="0" w:color="000000"/>
            </w:tcBorders>
            <w:shd w:val="clear" w:color="auto" w:fill="31849B" w:themeFill="accent5" w:themeFillShade="BF"/>
            <w:hideMark/>
          </w:tcPr>
          <w:p w14:paraId="69CBAA6E" w14:textId="77777777" w:rsidR="00355BC1" w:rsidRPr="00F7665B" w:rsidRDefault="00355BC1" w:rsidP="00333680">
            <w:pPr>
              <w:pStyle w:val="Tableheader"/>
              <w:rPr>
                <w:color w:val="000000"/>
                <w:szCs w:val="24"/>
              </w:rPr>
            </w:pPr>
            <w:r w:rsidRPr="00F7665B">
              <w:rPr>
                <w:szCs w:val="24"/>
              </w:rPr>
              <w:t xml:space="preserve">Дата </w:t>
            </w:r>
          </w:p>
        </w:tc>
      </w:tr>
      <w:tr w:rsidR="00FA2EA1" w:rsidRPr="00F7665B" w14:paraId="01A2945B" w14:textId="77777777" w:rsidTr="00C271F1">
        <w:trPr>
          <w:trHeight w:val="368"/>
        </w:trPr>
        <w:tc>
          <w:tcPr>
            <w:tcW w:w="1395" w:type="pct"/>
            <w:tcBorders>
              <w:top w:val="single" w:sz="8" w:space="0" w:color="000000" w:themeColor="text1"/>
              <w:left w:val="single" w:sz="8" w:space="0" w:color="000000"/>
              <w:bottom w:val="single" w:sz="8" w:space="0" w:color="000000" w:themeColor="text1"/>
              <w:right w:val="single" w:sz="8" w:space="0" w:color="000000" w:themeColor="text1"/>
            </w:tcBorders>
            <w:shd w:val="clear" w:color="auto" w:fill="FFFFFF" w:themeFill="background1"/>
          </w:tcPr>
          <w:p w14:paraId="15D882BF" w14:textId="77777777" w:rsidR="00FA2EA1" w:rsidRPr="00F7665B" w:rsidRDefault="00FA2EA1" w:rsidP="00FA2EA1">
            <w:pPr>
              <w:autoSpaceDE w:val="0"/>
              <w:autoSpaceDN w:val="0"/>
              <w:adjustRightInd w:val="0"/>
              <w:spacing w:before="100" w:after="100"/>
              <w:jc w:val="center"/>
              <w:rPr>
                <w:b/>
                <w:bCs/>
                <w:color w:val="000000"/>
                <w:szCs w:val="24"/>
              </w:rPr>
            </w:pPr>
          </w:p>
        </w:tc>
        <w:tc>
          <w:tcPr>
            <w:tcW w:w="117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2E1C9CC0" w14:textId="77777777" w:rsidR="00FA2EA1" w:rsidRPr="00F7665B" w:rsidRDefault="00FA2EA1" w:rsidP="00FA2EA1">
            <w:pPr>
              <w:autoSpaceDE w:val="0"/>
              <w:autoSpaceDN w:val="0"/>
              <w:adjustRightInd w:val="0"/>
              <w:jc w:val="center"/>
              <w:rPr>
                <w:b/>
                <w:bCs/>
                <w:color w:val="000000"/>
                <w:szCs w:val="24"/>
              </w:rPr>
            </w:pPr>
          </w:p>
        </w:tc>
        <w:tc>
          <w:tcPr>
            <w:tcW w:w="1242"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1AB6308B" w14:textId="77777777" w:rsidR="00FA2EA1" w:rsidRPr="00F7665B" w:rsidRDefault="00FA2EA1" w:rsidP="00333680">
            <w:pPr>
              <w:autoSpaceDE w:val="0"/>
              <w:autoSpaceDN w:val="0"/>
              <w:adjustRightInd w:val="0"/>
              <w:rPr>
                <w:b/>
                <w:bCs/>
                <w:color w:val="000000"/>
                <w:szCs w:val="24"/>
              </w:rPr>
            </w:pPr>
          </w:p>
        </w:tc>
        <w:tc>
          <w:tcPr>
            <w:tcW w:w="6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5A710036" w14:textId="77777777" w:rsidR="00FA2EA1" w:rsidRPr="00F7665B" w:rsidRDefault="00FA2EA1" w:rsidP="00FA2EA1">
            <w:pPr>
              <w:autoSpaceDE w:val="0"/>
              <w:autoSpaceDN w:val="0"/>
              <w:adjustRightInd w:val="0"/>
              <w:jc w:val="center"/>
              <w:rPr>
                <w:b/>
                <w:bCs/>
                <w:color w:val="000000"/>
                <w:szCs w:val="24"/>
              </w:rPr>
            </w:pPr>
          </w:p>
        </w:tc>
        <w:tc>
          <w:tcPr>
            <w:tcW w:w="584" w:type="pct"/>
            <w:tcBorders>
              <w:top w:val="single" w:sz="8" w:space="0" w:color="000000" w:themeColor="text1"/>
              <w:left w:val="single" w:sz="8" w:space="0" w:color="000000" w:themeColor="text1"/>
              <w:bottom w:val="single" w:sz="8" w:space="0" w:color="000000" w:themeColor="text1"/>
              <w:right w:val="single" w:sz="8" w:space="0" w:color="000000"/>
            </w:tcBorders>
            <w:shd w:val="clear" w:color="auto" w:fill="FFFFFF" w:themeFill="background1"/>
          </w:tcPr>
          <w:p w14:paraId="3C220EE7" w14:textId="77777777" w:rsidR="00FA2EA1" w:rsidRPr="00F7665B" w:rsidRDefault="00FA2EA1" w:rsidP="00FA2EA1">
            <w:pPr>
              <w:autoSpaceDE w:val="0"/>
              <w:autoSpaceDN w:val="0"/>
              <w:adjustRightInd w:val="0"/>
              <w:jc w:val="center"/>
              <w:rPr>
                <w:b/>
                <w:bCs/>
                <w:color w:val="000000"/>
                <w:szCs w:val="24"/>
              </w:rPr>
            </w:pPr>
          </w:p>
        </w:tc>
      </w:tr>
      <w:tr w:rsidR="00FA2EA1" w:rsidRPr="00F7665B" w14:paraId="6D687CE1" w14:textId="77777777" w:rsidTr="00C271F1">
        <w:trPr>
          <w:trHeight w:val="368"/>
        </w:trPr>
        <w:tc>
          <w:tcPr>
            <w:tcW w:w="1395" w:type="pct"/>
            <w:tcBorders>
              <w:top w:val="single" w:sz="8" w:space="0" w:color="000000" w:themeColor="text1"/>
              <w:left w:val="single" w:sz="8" w:space="0" w:color="000000"/>
              <w:bottom w:val="single" w:sz="8" w:space="0" w:color="000000" w:themeColor="text1"/>
              <w:right w:val="single" w:sz="8" w:space="0" w:color="000000" w:themeColor="text1"/>
            </w:tcBorders>
            <w:shd w:val="clear" w:color="auto" w:fill="FFFFFF" w:themeFill="background1"/>
          </w:tcPr>
          <w:p w14:paraId="552211C4" w14:textId="77777777" w:rsidR="00FA2EA1" w:rsidRPr="00F7665B" w:rsidRDefault="00FA2EA1" w:rsidP="00FA2EA1">
            <w:pPr>
              <w:autoSpaceDE w:val="0"/>
              <w:autoSpaceDN w:val="0"/>
              <w:adjustRightInd w:val="0"/>
              <w:spacing w:before="100" w:after="100"/>
              <w:jc w:val="center"/>
              <w:rPr>
                <w:b/>
                <w:bCs/>
                <w:color w:val="000000"/>
                <w:szCs w:val="24"/>
              </w:rPr>
            </w:pPr>
          </w:p>
        </w:tc>
        <w:tc>
          <w:tcPr>
            <w:tcW w:w="117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17107A94" w14:textId="77777777" w:rsidR="00FA2EA1" w:rsidRPr="00F7665B" w:rsidRDefault="00FA2EA1" w:rsidP="00FA2EA1">
            <w:pPr>
              <w:autoSpaceDE w:val="0"/>
              <w:autoSpaceDN w:val="0"/>
              <w:adjustRightInd w:val="0"/>
              <w:jc w:val="center"/>
              <w:rPr>
                <w:b/>
                <w:bCs/>
                <w:color w:val="000000"/>
                <w:szCs w:val="24"/>
              </w:rPr>
            </w:pPr>
          </w:p>
        </w:tc>
        <w:tc>
          <w:tcPr>
            <w:tcW w:w="1242"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6E3B2DB2" w14:textId="77777777" w:rsidR="00FA2EA1" w:rsidRPr="00F7665B" w:rsidRDefault="00FA2EA1" w:rsidP="00333680">
            <w:pPr>
              <w:autoSpaceDE w:val="0"/>
              <w:autoSpaceDN w:val="0"/>
              <w:adjustRightInd w:val="0"/>
              <w:rPr>
                <w:b/>
                <w:bCs/>
                <w:color w:val="000000"/>
                <w:szCs w:val="24"/>
              </w:rPr>
            </w:pPr>
          </w:p>
        </w:tc>
        <w:tc>
          <w:tcPr>
            <w:tcW w:w="6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6F54ECC3" w14:textId="77777777" w:rsidR="00FA2EA1" w:rsidRPr="00F7665B" w:rsidRDefault="00FA2EA1" w:rsidP="00FA2EA1">
            <w:pPr>
              <w:autoSpaceDE w:val="0"/>
              <w:autoSpaceDN w:val="0"/>
              <w:adjustRightInd w:val="0"/>
              <w:jc w:val="center"/>
              <w:rPr>
                <w:b/>
                <w:bCs/>
                <w:color w:val="000000"/>
                <w:szCs w:val="24"/>
              </w:rPr>
            </w:pPr>
          </w:p>
        </w:tc>
        <w:tc>
          <w:tcPr>
            <w:tcW w:w="584" w:type="pct"/>
            <w:tcBorders>
              <w:top w:val="single" w:sz="8" w:space="0" w:color="000000" w:themeColor="text1"/>
              <w:left w:val="single" w:sz="8" w:space="0" w:color="000000" w:themeColor="text1"/>
              <w:bottom w:val="single" w:sz="8" w:space="0" w:color="000000" w:themeColor="text1"/>
              <w:right w:val="single" w:sz="8" w:space="0" w:color="000000"/>
            </w:tcBorders>
            <w:shd w:val="clear" w:color="auto" w:fill="FFFFFF" w:themeFill="background1"/>
          </w:tcPr>
          <w:p w14:paraId="280BF2A5" w14:textId="77777777" w:rsidR="00FA2EA1" w:rsidRPr="00F7665B" w:rsidRDefault="00FA2EA1" w:rsidP="00FA2EA1">
            <w:pPr>
              <w:autoSpaceDE w:val="0"/>
              <w:autoSpaceDN w:val="0"/>
              <w:adjustRightInd w:val="0"/>
              <w:jc w:val="center"/>
              <w:rPr>
                <w:b/>
                <w:bCs/>
                <w:color w:val="000000"/>
                <w:szCs w:val="24"/>
              </w:rPr>
            </w:pPr>
          </w:p>
        </w:tc>
      </w:tr>
      <w:tr w:rsidR="00FA2EA1" w:rsidRPr="00F7665B" w14:paraId="1EFA3151" w14:textId="77777777" w:rsidTr="00C271F1">
        <w:trPr>
          <w:trHeight w:val="368"/>
        </w:trPr>
        <w:tc>
          <w:tcPr>
            <w:tcW w:w="1395" w:type="pct"/>
            <w:tcBorders>
              <w:top w:val="single" w:sz="8" w:space="0" w:color="000000" w:themeColor="text1"/>
              <w:left w:val="single" w:sz="8" w:space="0" w:color="000000"/>
              <w:bottom w:val="single" w:sz="8" w:space="0" w:color="000000" w:themeColor="text1"/>
              <w:right w:val="single" w:sz="8" w:space="0" w:color="000000" w:themeColor="text1"/>
            </w:tcBorders>
            <w:shd w:val="clear" w:color="auto" w:fill="FFFFFF" w:themeFill="background1"/>
          </w:tcPr>
          <w:p w14:paraId="5C8BB4E1" w14:textId="77777777" w:rsidR="00FA2EA1" w:rsidRPr="00F7665B" w:rsidRDefault="00FA2EA1" w:rsidP="00FA2EA1">
            <w:pPr>
              <w:autoSpaceDE w:val="0"/>
              <w:autoSpaceDN w:val="0"/>
              <w:adjustRightInd w:val="0"/>
              <w:spacing w:before="100" w:after="100"/>
              <w:jc w:val="center"/>
              <w:rPr>
                <w:b/>
                <w:bCs/>
                <w:color w:val="000000"/>
                <w:szCs w:val="24"/>
              </w:rPr>
            </w:pPr>
          </w:p>
        </w:tc>
        <w:tc>
          <w:tcPr>
            <w:tcW w:w="117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76A7005D" w14:textId="77777777" w:rsidR="00FA2EA1" w:rsidRPr="00F7665B" w:rsidRDefault="00FA2EA1" w:rsidP="00FA2EA1">
            <w:pPr>
              <w:autoSpaceDE w:val="0"/>
              <w:autoSpaceDN w:val="0"/>
              <w:adjustRightInd w:val="0"/>
              <w:jc w:val="center"/>
              <w:rPr>
                <w:b/>
                <w:bCs/>
                <w:color w:val="000000"/>
                <w:szCs w:val="24"/>
              </w:rPr>
            </w:pPr>
          </w:p>
        </w:tc>
        <w:tc>
          <w:tcPr>
            <w:tcW w:w="1242"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7FC5EDD0" w14:textId="77777777" w:rsidR="00FA2EA1" w:rsidRPr="00F7665B" w:rsidRDefault="00FA2EA1" w:rsidP="00333680">
            <w:pPr>
              <w:autoSpaceDE w:val="0"/>
              <w:autoSpaceDN w:val="0"/>
              <w:adjustRightInd w:val="0"/>
              <w:rPr>
                <w:b/>
                <w:bCs/>
                <w:color w:val="000000"/>
                <w:szCs w:val="24"/>
              </w:rPr>
            </w:pPr>
          </w:p>
        </w:tc>
        <w:tc>
          <w:tcPr>
            <w:tcW w:w="6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6741327B" w14:textId="77777777" w:rsidR="00FA2EA1" w:rsidRPr="00F7665B" w:rsidRDefault="00FA2EA1" w:rsidP="00FA2EA1">
            <w:pPr>
              <w:autoSpaceDE w:val="0"/>
              <w:autoSpaceDN w:val="0"/>
              <w:adjustRightInd w:val="0"/>
              <w:jc w:val="center"/>
              <w:rPr>
                <w:b/>
                <w:bCs/>
                <w:color w:val="000000"/>
                <w:szCs w:val="24"/>
              </w:rPr>
            </w:pPr>
          </w:p>
        </w:tc>
        <w:tc>
          <w:tcPr>
            <w:tcW w:w="584" w:type="pct"/>
            <w:tcBorders>
              <w:top w:val="single" w:sz="8" w:space="0" w:color="000000" w:themeColor="text1"/>
              <w:left w:val="single" w:sz="8" w:space="0" w:color="000000" w:themeColor="text1"/>
              <w:bottom w:val="single" w:sz="8" w:space="0" w:color="000000" w:themeColor="text1"/>
              <w:right w:val="single" w:sz="8" w:space="0" w:color="000000"/>
            </w:tcBorders>
            <w:shd w:val="clear" w:color="auto" w:fill="FFFFFF" w:themeFill="background1"/>
          </w:tcPr>
          <w:p w14:paraId="4B3A8481" w14:textId="77777777" w:rsidR="00FA2EA1" w:rsidRPr="00F7665B" w:rsidRDefault="00FA2EA1" w:rsidP="00FA2EA1">
            <w:pPr>
              <w:autoSpaceDE w:val="0"/>
              <w:autoSpaceDN w:val="0"/>
              <w:adjustRightInd w:val="0"/>
              <w:jc w:val="center"/>
              <w:rPr>
                <w:b/>
                <w:bCs/>
                <w:color w:val="000000"/>
                <w:szCs w:val="24"/>
              </w:rPr>
            </w:pPr>
          </w:p>
        </w:tc>
      </w:tr>
      <w:tr w:rsidR="00FA2EA1" w:rsidRPr="00F7665B" w14:paraId="26C509F2" w14:textId="77777777" w:rsidTr="00C271F1">
        <w:trPr>
          <w:trHeight w:val="368"/>
        </w:trPr>
        <w:tc>
          <w:tcPr>
            <w:tcW w:w="1395" w:type="pct"/>
            <w:tcBorders>
              <w:top w:val="single" w:sz="8" w:space="0" w:color="000000" w:themeColor="text1"/>
              <w:left w:val="single" w:sz="8" w:space="0" w:color="000000"/>
              <w:bottom w:val="single" w:sz="8" w:space="0" w:color="000000" w:themeColor="text1"/>
              <w:right w:val="single" w:sz="8" w:space="0" w:color="000000" w:themeColor="text1"/>
            </w:tcBorders>
            <w:shd w:val="clear" w:color="auto" w:fill="FFFFFF" w:themeFill="background1"/>
          </w:tcPr>
          <w:p w14:paraId="7F42ABD7" w14:textId="77777777" w:rsidR="00FA2EA1" w:rsidRPr="00F7665B" w:rsidRDefault="00FA2EA1" w:rsidP="00FA2EA1">
            <w:pPr>
              <w:autoSpaceDE w:val="0"/>
              <w:autoSpaceDN w:val="0"/>
              <w:adjustRightInd w:val="0"/>
              <w:spacing w:before="100" w:after="100"/>
              <w:jc w:val="center"/>
              <w:rPr>
                <w:b/>
                <w:bCs/>
                <w:color w:val="000000"/>
                <w:szCs w:val="24"/>
              </w:rPr>
            </w:pPr>
          </w:p>
        </w:tc>
        <w:tc>
          <w:tcPr>
            <w:tcW w:w="117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3BC758E2" w14:textId="77777777" w:rsidR="00FA2EA1" w:rsidRPr="00F7665B" w:rsidRDefault="00FA2EA1" w:rsidP="00FA2EA1">
            <w:pPr>
              <w:autoSpaceDE w:val="0"/>
              <w:autoSpaceDN w:val="0"/>
              <w:adjustRightInd w:val="0"/>
              <w:jc w:val="center"/>
              <w:rPr>
                <w:b/>
                <w:bCs/>
                <w:color w:val="000000"/>
                <w:szCs w:val="24"/>
              </w:rPr>
            </w:pPr>
          </w:p>
        </w:tc>
        <w:tc>
          <w:tcPr>
            <w:tcW w:w="1242"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69A9A0A7" w14:textId="77777777" w:rsidR="00FA2EA1" w:rsidRPr="00F7665B" w:rsidRDefault="00FA2EA1" w:rsidP="00333680">
            <w:pPr>
              <w:autoSpaceDE w:val="0"/>
              <w:autoSpaceDN w:val="0"/>
              <w:adjustRightInd w:val="0"/>
              <w:rPr>
                <w:b/>
                <w:bCs/>
                <w:color w:val="000000"/>
                <w:szCs w:val="24"/>
              </w:rPr>
            </w:pPr>
          </w:p>
        </w:tc>
        <w:tc>
          <w:tcPr>
            <w:tcW w:w="6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2B851C9B" w14:textId="77777777" w:rsidR="00FA2EA1" w:rsidRPr="00F7665B" w:rsidRDefault="00FA2EA1" w:rsidP="00FA2EA1">
            <w:pPr>
              <w:autoSpaceDE w:val="0"/>
              <w:autoSpaceDN w:val="0"/>
              <w:adjustRightInd w:val="0"/>
              <w:jc w:val="center"/>
              <w:rPr>
                <w:b/>
                <w:bCs/>
                <w:color w:val="000000"/>
                <w:szCs w:val="24"/>
              </w:rPr>
            </w:pPr>
          </w:p>
        </w:tc>
        <w:tc>
          <w:tcPr>
            <w:tcW w:w="584" w:type="pct"/>
            <w:tcBorders>
              <w:top w:val="single" w:sz="8" w:space="0" w:color="000000" w:themeColor="text1"/>
              <w:left w:val="single" w:sz="8" w:space="0" w:color="000000" w:themeColor="text1"/>
              <w:bottom w:val="single" w:sz="8" w:space="0" w:color="000000" w:themeColor="text1"/>
              <w:right w:val="single" w:sz="8" w:space="0" w:color="000000"/>
            </w:tcBorders>
            <w:shd w:val="clear" w:color="auto" w:fill="FFFFFF" w:themeFill="background1"/>
          </w:tcPr>
          <w:p w14:paraId="2CA73C67" w14:textId="77777777" w:rsidR="00FA2EA1" w:rsidRPr="00F7665B" w:rsidRDefault="00FA2EA1" w:rsidP="00FA2EA1">
            <w:pPr>
              <w:autoSpaceDE w:val="0"/>
              <w:autoSpaceDN w:val="0"/>
              <w:adjustRightInd w:val="0"/>
              <w:jc w:val="center"/>
              <w:rPr>
                <w:b/>
                <w:bCs/>
                <w:color w:val="000000"/>
                <w:szCs w:val="24"/>
              </w:rPr>
            </w:pPr>
          </w:p>
        </w:tc>
      </w:tr>
      <w:tr w:rsidR="00FA2EA1" w:rsidRPr="00F7665B" w14:paraId="26FD04C6" w14:textId="77777777" w:rsidTr="00C271F1">
        <w:trPr>
          <w:trHeight w:val="368"/>
        </w:trPr>
        <w:tc>
          <w:tcPr>
            <w:tcW w:w="1395" w:type="pct"/>
            <w:tcBorders>
              <w:top w:val="single" w:sz="8" w:space="0" w:color="000000" w:themeColor="text1"/>
              <w:left w:val="single" w:sz="8" w:space="0" w:color="000000"/>
              <w:bottom w:val="single" w:sz="8" w:space="0" w:color="000000" w:themeColor="text1"/>
              <w:right w:val="single" w:sz="8" w:space="0" w:color="000000" w:themeColor="text1"/>
            </w:tcBorders>
            <w:shd w:val="clear" w:color="auto" w:fill="FFFFFF" w:themeFill="background1"/>
          </w:tcPr>
          <w:p w14:paraId="701B4A2D" w14:textId="77777777" w:rsidR="00FA2EA1" w:rsidRPr="00F7665B" w:rsidRDefault="00FA2EA1" w:rsidP="00FA2EA1">
            <w:pPr>
              <w:autoSpaceDE w:val="0"/>
              <w:autoSpaceDN w:val="0"/>
              <w:adjustRightInd w:val="0"/>
              <w:spacing w:before="100" w:after="100"/>
              <w:jc w:val="center"/>
              <w:rPr>
                <w:b/>
                <w:bCs/>
                <w:color w:val="000000"/>
                <w:szCs w:val="24"/>
              </w:rPr>
            </w:pPr>
          </w:p>
        </w:tc>
        <w:tc>
          <w:tcPr>
            <w:tcW w:w="117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61F98234" w14:textId="77777777" w:rsidR="00FA2EA1" w:rsidRPr="00F7665B" w:rsidRDefault="00FA2EA1" w:rsidP="00FA2EA1">
            <w:pPr>
              <w:autoSpaceDE w:val="0"/>
              <w:autoSpaceDN w:val="0"/>
              <w:adjustRightInd w:val="0"/>
              <w:jc w:val="center"/>
              <w:rPr>
                <w:b/>
                <w:bCs/>
                <w:color w:val="000000"/>
                <w:szCs w:val="24"/>
              </w:rPr>
            </w:pPr>
          </w:p>
        </w:tc>
        <w:tc>
          <w:tcPr>
            <w:tcW w:w="1242"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3C04E76C" w14:textId="77777777" w:rsidR="00FA2EA1" w:rsidRPr="00F7665B" w:rsidRDefault="00FA2EA1" w:rsidP="00333680">
            <w:pPr>
              <w:autoSpaceDE w:val="0"/>
              <w:autoSpaceDN w:val="0"/>
              <w:adjustRightInd w:val="0"/>
              <w:rPr>
                <w:b/>
                <w:bCs/>
                <w:color w:val="000000"/>
                <w:szCs w:val="24"/>
              </w:rPr>
            </w:pPr>
          </w:p>
        </w:tc>
        <w:tc>
          <w:tcPr>
            <w:tcW w:w="6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232EEE9B" w14:textId="77777777" w:rsidR="00FA2EA1" w:rsidRPr="00F7665B" w:rsidRDefault="00FA2EA1" w:rsidP="00FA2EA1">
            <w:pPr>
              <w:autoSpaceDE w:val="0"/>
              <w:autoSpaceDN w:val="0"/>
              <w:adjustRightInd w:val="0"/>
              <w:jc w:val="center"/>
              <w:rPr>
                <w:b/>
                <w:bCs/>
                <w:color w:val="000000"/>
                <w:szCs w:val="24"/>
              </w:rPr>
            </w:pPr>
          </w:p>
        </w:tc>
        <w:tc>
          <w:tcPr>
            <w:tcW w:w="584" w:type="pct"/>
            <w:tcBorders>
              <w:top w:val="single" w:sz="8" w:space="0" w:color="000000" w:themeColor="text1"/>
              <w:left w:val="single" w:sz="8" w:space="0" w:color="000000" w:themeColor="text1"/>
              <w:bottom w:val="single" w:sz="8" w:space="0" w:color="000000" w:themeColor="text1"/>
              <w:right w:val="single" w:sz="8" w:space="0" w:color="000000"/>
            </w:tcBorders>
            <w:shd w:val="clear" w:color="auto" w:fill="FFFFFF" w:themeFill="background1"/>
          </w:tcPr>
          <w:p w14:paraId="5A847804" w14:textId="77777777" w:rsidR="00FA2EA1" w:rsidRPr="00F7665B" w:rsidRDefault="00FA2EA1" w:rsidP="00FA2EA1">
            <w:pPr>
              <w:autoSpaceDE w:val="0"/>
              <w:autoSpaceDN w:val="0"/>
              <w:adjustRightInd w:val="0"/>
              <w:jc w:val="center"/>
              <w:rPr>
                <w:b/>
                <w:bCs/>
                <w:color w:val="000000"/>
                <w:szCs w:val="24"/>
              </w:rPr>
            </w:pPr>
          </w:p>
        </w:tc>
      </w:tr>
      <w:tr w:rsidR="00FA2EA1" w:rsidRPr="00F7665B" w14:paraId="619FC521" w14:textId="77777777" w:rsidTr="00C271F1">
        <w:trPr>
          <w:trHeight w:val="368"/>
        </w:trPr>
        <w:tc>
          <w:tcPr>
            <w:tcW w:w="1395" w:type="pct"/>
            <w:tcBorders>
              <w:top w:val="single" w:sz="8" w:space="0" w:color="000000" w:themeColor="text1"/>
              <w:left w:val="single" w:sz="8" w:space="0" w:color="000000"/>
              <w:bottom w:val="single" w:sz="8" w:space="0" w:color="000000" w:themeColor="text1"/>
              <w:right w:val="single" w:sz="8" w:space="0" w:color="000000" w:themeColor="text1"/>
            </w:tcBorders>
            <w:shd w:val="clear" w:color="auto" w:fill="FFFFFF" w:themeFill="background1"/>
          </w:tcPr>
          <w:p w14:paraId="53ACF92B" w14:textId="77777777" w:rsidR="00FA2EA1" w:rsidRPr="00F7665B" w:rsidRDefault="00FA2EA1" w:rsidP="00FA2EA1">
            <w:pPr>
              <w:autoSpaceDE w:val="0"/>
              <w:autoSpaceDN w:val="0"/>
              <w:adjustRightInd w:val="0"/>
              <w:spacing w:before="100" w:after="100"/>
              <w:jc w:val="center"/>
              <w:rPr>
                <w:b/>
                <w:bCs/>
                <w:color w:val="000000"/>
                <w:szCs w:val="24"/>
              </w:rPr>
            </w:pPr>
          </w:p>
        </w:tc>
        <w:tc>
          <w:tcPr>
            <w:tcW w:w="117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2DDFCD46" w14:textId="77777777" w:rsidR="00FA2EA1" w:rsidRPr="00F7665B" w:rsidRDefault="00FA2EA1" w:rsidP="00FA2EA1">
            <w:pPr>
              <w:autoSpaceDE w:val="0"/>
              <w:autoSpaceDN w:val="0"/>
              <w:adjustRightInd w:val="0"/>
              <w:jc w:val="center"/>
              <w:rPr>
                <w:b/>
                <w:bCs/>
                <w:color w:val="000000"/>
                <w:szCs w:val="24"/>
              </w:rPr>
            </w:pPr>
          </w:p>
        </w:tc>
        <w:tc>
          <w:tcPr>
            <w:tcW w:w="1242"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7DD2CA6C" w14:textId="77777777" w:rsidR="00FA2EA1" w:rsidRPr="00F7665B" w:rsidRDefault="00FA2EA1" w:rsidP="00333680">
            <w:pPr>
              <w:autoSpaceDE w:val="0"/>
              <w:autoSpaceDN w:val="0"/>
              <w:adjustRightInd w:val="0"/>
              <w:rPr>
                <w:b/>
                <w:bCs/>
                <w:color w:val="000000"/>
                <w:szCs w:val="24"/>
              </w:rPr>
            </w:pPr>
          </w:p>
        </w:tc>
        <w:tc>
          <w:tcPr>
            <w:tcW w:w="6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1AAC82D4" w14:textId="77777777" w:rsidR="00FA2EA1" w:rsidRPr="00F7665B" w:rsidRDefault="00FA2EA1" w:rsidP="00FA2EA1">
            <w:pPr>
              <w:autoSpaceDE w:val="0"/>
              <w:autoSpaceDN w:val="0"/>
              <w:adjustRightInd w:val="0"/>
              <w:jc w:val="center"/>
              <w:rPr>
                <w:b/>
                <w:bCs/>
                <w:color w:val="000000"/>
                <w:szCs w:val="24"/>
              </w:rPr>
            </w:pPr>
          </w:p>
        </w:tc>
        <w:tc>
          <w:tcPr>
            <w:tcW w:w="584" w:type="pct"/>
            <w:tcBorders>
              <w:top w:val="single" w:sz="8" w:space="0" w:color="000000" w:themeColor="text1"/>
              <w:left w:val="single" w:sz="8" w:space="0" w:color="000000" w:themeColor="text1"/>
              <w:bottom w:val="single" w:sz="8" w:space="0" w:color="000000" w:themeColor="text1"/>
              <w:right w:val="single" w:sz="8" w:space="0" w:color="000000"/>
            </w:tcBorders>
            <w:shd w:val="clear" w:color="auto" w:fill="FFFFFF" w:themeFill="background1"/>
          </w:tcPr>
          <w:p w14:paraId="6723C093" w14:textId="77777777" w:rsidR="00FA2EA1" w:rsidRPr="00F7665B" w:rsidRDefault="00FA2EA1" w:rsidP="00FA2EA1">
            <w:pPr>
              <w:autoSpaceDE w:val="0"/>
              <w:autoSpaceDN w:val="0"/>
              <w:adjustRightInd w:val="0"/>
              <w:jc w:val="center"/>
              <w:rPr>
                <w:b/>
                <w:bCs/>
                <w:color w:val="000000"/>
                <w:szCs w:val="24"/>
              </w:rPr>
            </w:pPr>
          </w:p>
        </w:tc>
      </w:tr>
    </w:tbl>
    <w:p w14:paraId="495A7B3F" w14:textId="77777777" w:rsidR="004A4320" w:rsidRPr="00F7665B" w:rsidRDefault="00E7794E" w:rsidP="00D76263">
      <w:pPr>
        <w:rPr>
          <w:rStyle w:val="aff7"/>
        </w:rPr>
      </w:pPr>
      <w:r w:rsidRPr="00F7665B">
        <w:rPr>
          <w:szCs w:val="24"/>
        </w:rPr>
        <w:br w:type="page"/>
      </w:r>
      <w:r w:rsidR="004A4320" w:rsidRPr="00F7665B">
        <w:rPr>
          <w:b/>
          <w:sz w:val="28"/>
          <w:szCs w:val="24"/>
        </w:rPr>
        <w:lastRenderedPageBreak/>
        <w:t>Содержание</w:t>
      </w:r>
      <w:r w:rsidR="00F051DF" w:rsidRPr="00F7665B">
        <w:rPr>
          <w:b/>
          <w:sz w:val="28"/>
          <w:szCs w:val="24"/>
        </w:rPr>
        <w:t>:</w:t>
      </w:r>
    </w:p>
    <w:p w14:paraId="2D242B73" w14:textId="77777777" w:rsidR="00F7665B" w:rsidRDefault="0074784E">
      <w:pPr>
        <w:pStyle w:val="14"/>
        <w:tabs>
          <w:tab w:val="left" w:pos="400"/>
          <w:tab w:val="right" w:leader="dot" w:pos="9629"/>
        </w:tabs>
        <w:rPr>
          <w:rFonts w:asciiTheme="minorHAnsi" w:eastAsiaTheme="minorEastAsia" w:hAnsiTheme="minorHAnsi" w:cstheme="minorBidi"/>
          <w:b w:val="0"/>
          <w:bCs w:val="0"/>
          <w:iCs w:val="0"/>
          <w:noProof/>
          <w:sz w:val="22"/>
          <w:szCs w:val="22"/>
          <w:lang w:eastAsia="ru-RU"/>
        </w:rPr>
      </w:pPr>
      <w:r w:rsidRPr="00F7665B">
        <w:rPr>
          <w:i/>
          <w:iCs w:val="0"/>
          <w:noProof/>
        </w:rPr>
        <w:fldChar w:fldCharType="begin"/>
      </w:r>
      <w:r w:rsidRPr="00F7665B">
        <w:rPr>
          <w:i/>
          <w:iCs w:val="0"/>
          <w:noProof/>
        </w:rPr>
        <w:instrText xml:space="preserve"> TOC \o "1-3" \h \z \u </w:instrText>
      </w:r>
      <w:r w:rsidRPr="00F7665B">
        <w:rPr>
          <w:i/>
          <w:iCs w:val="0"/>
          <w:noProof/>
        </w:rPr>
        <w:fldChar w:fldCharType="separate"/>
      </w:r>
      <w:hyperlink w:anchor="_Toc10823680" w:history="1">
        <w:r w:rsidR="00F7665B" w:rsidRPr="009F584B">
          <w:rPr>
            <w:rStyle w:val="aff5"/>
            <w:noProof/>
          </w:rPr>
          <w:t>1</w:t>
        </w:r>
        <w:r w:rsidR="00F7665B">
          <w:rPr>
            <w:rFonts w:asciiTheme="minorHAnsi" w:eastAsiaTheme="minorEastAsia" w:hAnsiTheme="minorHAnsi" w:cstheme="minorBidi"/>
            <w:b w:val="0"/>
            <w:bCs w:val="0"/>
            <w:iCs w:val="0"/>
            <w:noProof/>
            <w:sz w:val="22"/>
            <w:szCs w:val="22"/>
            <w:lang w:eastAsia="ru-RU"/>
          </w:rPr>
          <w:tab/>
        </w:r>
        <w:r w:rsidR="00F7665B" w:rsidRPr="009F584B">
          <w:rPr>
            <w:rStyle w:val="aff5"/>
            <w:noProof/>
          </w:rPr>
          <w:t>Сведения о документе</w:t>
        </w:r>
        <w:r w:rsidR="00F7665B">
          <w:rPr>
            <w:noProof/>
            <w:webHidden/>
          </w:rPr>
          <w:tab/>
        </w:r>
        <w:r w:rsidR="00F7665B">
          <w:rPr>
            <w:noProof/>
            <w:webHidden/>
          </w:rPr>
          <w:fldChar w:fldCharType="begin"/>
        </w:r>
        <w:r w:rsidR="00F7665B">
          <w:rPr>
            <w:noProof/>
            <w:webHidden/>
          </w:rPr>
          <w:instrText xml:space="preserve"> PAGEREF _Toc10823680 \h </w:instrText>
        </w:r>
        <w:r w:rsidR="00F7665B">
          <w:rPr>
            <w:noProof/>
            <w:webHidden/>
          </w:rPr>
        </w:r>
        <w:r w:rsidR="00F7665B">
          <w:rPr>
            <w:noProof/>
            <w:webHidden/>
          </w:rPr>
          <w:fldChar w:fldCharType="separate"/>
        </w:r>
        <w:r w:rsidR="00F7665B">
          <w:rPr>
            <w:noProof/>
            <w:webHidden/>
          </w:rPr>
          <w:t>5</w:t>
        </w:r>
        <w:r w:rsidR="00F7665B">
          <w:rPr>
            <w:noProof/>
            <w:webHidden/>
          </w:rPr>
          <w:fldChar w:fldCharType="end"/>
        </w:r>
      </w:hyperlink>
    </w:p>
    <w:p w14:paraId="5FA39C90" w14:textId="77777777" w:rsidR="00F7665B" w:rsidRDefault="007D77B2">
      <w:pPr>
        <w:pStyle w:val="24"/>
        <w:tabs>
          <w:tab w:val="left" w:pos="800"/>
          <w:tab w:val="right" w:leader="dot" w:pos="9629"/>
        </w:tabs>
        <w:rPr>
          <w:rFonts w:asciiTheme="minorHAnsi" w:eastAsiaTheme="minorEastAsia" w:hAnsiTheme="minorHAnsi" w:cstheme="minorBidi"/>
          <w:bCs w:val="0"/>
          <w:i w:val="0"/>
          <w:noProof/>
          <w:sz w:val="22"/>
          <w:lang w:eastAsia="ru-RU"/>
        </w:rPr>
      </w:pPr>
      <w:hyperlink w:anchor="_Toc10823681" w:history="1">
        <w:r w:rsidR="00F7665B" w:rsidRPr="009F584B">
          <w:rPr>
            <w:rStyle w:val="aff5"/>
            <w:noProof/>
          </w:rPr>
          <w:t>1.1</w:t>
        </w:r>
        <w:r w:rsidR="00F7665B">
          <w:rPr>
            <w:rFonts w:asciiTheme="minorHAnsi" w:eastAsiaTheme="minorEastAsia" w:hAnsiTheme="minorHAnsi" w:cstheme="minorBidi"/>
            <w:bCs w:val="0"/>
            <w:i w:val="0"/>
            <w:noProof/>
            <w:sz w:val="22"/>
            <w:lang w:eastAsia="ru-RU"/>
          </w:rPr>
          <w:tab/>
        </w:r>
        <w:r w:rsidR="00F7665B" w:rsidRPr="009F584B">
          <w:rPr>
            <w:rStyle w:val="aff5"/>
            <w:noProof/>
          </w:rPr>
          <w:t>Термины и сокращения</w:t>
        </w:r>
        <w:r w:rsidR="00F7665B">
          <w:rPr>
            <w:noProof/>
            <w:webHidden/>
          </w:rPr>
          <w:tab/>
        </w:r>
        <w:r w:rsidR="00F7665B">
          <w:rPr>
            <w:noProof/>
            <w:webHidden/>
          </w:rPr>
          <w:fldChar w:fldCharType="begin"/>
        </w:r>
        <w:r w:rsidR="00F7665B">
          <w:rPr>
            <w:noProof/>
            <w:webHidden/>
          </w:rPr>
          <w:instrText xml:space="preserve"> PAGEREF _Toc10823681 \h </w:instrText>
        </w:r>
        <w:r w:rsidR="00F7665B">
          <w:rPr>
            <w:noProof/>
            <w:webHidden/>
          </w:rPr>
        </w:r>
        <w:r w:rsidR="00F7665B">
          <w:rPr>
            <w:noProof/>
            <w:webHidden/>
          </w:rPr>
          <w:fldChar w:fldCharType="separate"/>
        </w:r>
        <w:r w:rsidR="00F7665B">
          <w:rPr>
            <w:noProof/>
            <w:webHidden/>
          </w:rPr>
          <w:t>5</w:t>
        </w:r>
        <w:r w:rsidR="00F7665B">
          <w:rPr>
            <w:noProof/>
            <w:webHidden/>
          </w:rPr>
          <w:fldChar w:fldCharType="end"/>
        </w:r>
      </w:hyperlink>
    </w:p>
    <w:p w14:paraId="22BA2C96" w14:textId="77777777" w:rsidR="00F7665B" w:rsidRDefault="007D77B2">
      <w:pPr>
        <w:pStyle w:val="14"/>
        <w:tabs>
          <w:tab w:val="left" w:pos="400"/>
          <w:tab w:val="right" w:leader="dot" w:pos="9629"/>
        </w:tabs>
        <w:rPr>
          <w:rFonts w:asciiTheme="minorHAnsi" w:eastAsiaTheme="minorEastAsia" w:hAnsiTheme="minorHAnsi" w:cstheme="minorBidi"/>
          <w:b w:val="0"/>
          <w:bCs w:val="0"/>
          <w:iCs w:val="0"/>
          <w:noProof/>
          <w:sz w:val="22"/>
          <w:szCs w:val="22"/>
          <w:lang w:eastAsia="ru-RU"/>
        </w:rPr>
      </w:pPr>
      <w:hyperlink w:anchor="_Toc10823682" w:history="1">
        <w:r w:rsidR="00F7665B" w:rsidRPr="009F584B">
          <w:rPr>
            <w:rStyle w:val="aff5"/>
            <w:noProof/>
          </w:rPr>
          <w:t>2</w:t>
        </w:r>
        <w:r w:rsidR="00F7665B">
          <w:rPr>
            <w:rFonts w:asciiTheme="minorHAnsi" w:eastAsiaTheme="minorEastAsia" w:hAnsiTheme="minorHAnsi" w:cstheme="minorBidi"/>
            <w:b w:val="0"/>
            <w:bCs w:val="0"/>
            <w:iCs w:val="0"/>
            <w:noProof/>
            <w:sz w:val="22"/>
            <w:szCs w:val="22"/>
            <w:lang w:eastAsia="ru-RU"/>
          </w:rPr>
          <w:tab/>
        </w:r>
        <w:r w:rsidR="00F7665B" w:rsidRPr="009F584B">
          <w:rPr>
            <w:rStyle w:val="aff5"/>
            <w:noProof/>
          </w:rPr>
          <w:t>Перечень сообщений ISO 20022, применяемых в ПС БР, для которых установлены Правила использования</w:t>
        </w:r>
        <w:r w:rsidR="00F7665B">
          <w:rPr>
            <w:noProof/>
            <w:webHidden/>
          </w:rPr>
          <w:tab/>
        </w:r>
        <w:r w:rsidR="00F7665B">
          <w:rPr>
            <w:noProof/>
            <w:webHidden/>
          </w:rPr>
          <w:fldChar w:fldCharType="begin"/>
        </w:r>
        <w:r w:rsidR="00F7665B">
          <w:rPr>
            <w:noProof/>
            <w:webHidden/>
          </w:rPr>
          <w:instrText xml:space="preserve"> PAGEREF _Toc10823682 \h </w:instrText>
        </w:r>
        <w:r w:rsidR="00F7665B">
          <w:rPr>
            <w:noProof/>
            <w:webHidden/>
          </w:rPr>
        </w:r>
        <w:r w:rsidR="00F7665B">
          <w:rPr>
            <w:noProof/>
            <w:webHidden/>
          </w:rPr>
          <w:fldChar w:fldCharType="separate"/>
        </w:r>
        <w:r w:rsidR="00F7665B">
          <w:rPr>
            <w:noProof/>
            <w:webHidden/>
          </w:rPr>
          <w:t>7</w:t>
        </w:r>
        <w:r w:rsidR="00F7665B">
          <w:rPr>
            <w:noProof/>
            <w:webHidden/>
          </w:rPr>
          <w:fldChar w:fldCharType="end"/>
        </w:r>
      </w:hyperlink>
    </w:p>
    <w:p w14:paraId="5B4D3C06" w14:textId="77777777" w:rsidR="00F7665B" w:rsidRDefault="007D77B2">
      <w:pPr>
        <w:pStyle w:val="14"/>
        <w:tabs>
          <w:tab w:val="left" w:pos="400"/>
          <w:tab w:val="right" w:leader="dot" w:pos="9629"/>
        </w:tabs>
        <w:rPr>
          <w:rFonts w:asciiTheme="minorHAnsi" w:eastAsiaTheme="minorEastAsia" w:hAnsiTheme="minorHAnsi" w:cstheme="minorBidi"/>
          <w:b w:val="0"/>
          <w:bCs w:val="0"/>
          <w:iCs w:val="0"/>
          <w:noProof/>
          <w:sz w:val="22"/>
          <w:szCs w:val="22"/>
          <w:lang w:eastAsia="ru-RU"/>
        </w:rPr>
      </w:pPr>
      <w:hyperlink w:anchor="_Toc10823683" w:history="1">
        <w:r w:rsidR="00F7665B" w:rsidRPr="009F584B">
          <w:rPr>
            <w:rStyle w:val="aff5"/>
            <w:noProof/>
          </w:rPr>
          <w:t>3</w:t>
        </w:r>
        <w:r w:rsidR="00F7665B">
          <w:rPr>
            <w:rFonts w:asciiTheme="minorHAnsi" w:eastAsiaTheme="minorEastAsia" w:hAnsiTheme="minorHAnsi" w:cstheme="minorBidi"/>
            <w:b w:val="0"/>
            <w:bCs w:val="0"/>
            <w:iCs w:val="0"/>
            <w:noProof/>
            <w:sz w:val="22"/>
            <w:szCs w:val="22"/>
            <w:lang w:eastAsia="ru-RU"/>
          </w:rPr>
          <w:tab/>
        </w:r>
        <w:r w:rsidR="00F7665B" w:rsidRPr="009F584B">
          <w:rPr>
            <w:rStyle w:val="aff5"/>
            <w:noProof/>
          </w:rPr>
          <w:t>Область применения Правил обмена электронными сообщениями</w:t>
        </w:r>
        <w:r w:rsidR="00F7665B">
          <w:rPr>
            <w:noProof/>
            <w:webHidden/>
          </w:rPr>
          <w:tab/>
        </w:r>
        <w:r w:rsidR="00F7665B">
          <w:rPr>
            <w:noProof/>
            <w:webHidden/>
          </w:rPr>
          <w:fldChar w:fldCharType="begin"/>
        </w:r>
        <w:r w:rsidR="00F7665B">
          <w:rPr>
            <w:noProof/>
            <w:webHidden/>
          </w:rPr>
          <w:instrText xml:space="preserve"> PAGEREF _Toc10823683 \h </w:instrText>
        </w:r>
        <w:r w:rsidR="00F7665B">
          <w:rPr>
            <w:noProof/>
            <w:webHidden/>
          </w:rPr>
        </w:r>
        <w:r w:rsidR="00F7665B">
          <w:rPr>
            <w:noProof/>
            <w:webHidden/>
          </w:rPr>
          <w:fldChar w:fldCharType="separate"/>
        </w:r>
        <w:r w:rsidR="00F7665B">
          <w:rPr>
            <w:noProof/>
            <w:webHidden/>
          </w:rPr>
          <w:t>7</w:t>
        </w:r>
        <w:r w:rsidR="00F7665B">
          <w:rPr>
            <w:noProof/>
            <w:webHidden/>
          </w:rPr>
          <w:fldChar w:fldCharType="end"/>
        </w:r>
      </w:hyperlink>
    </w:p>
    <w:p w14:paraId="3D04A199" w14:textId="77777777" w:rsidR="00F7665B" w:rsidRDefault="007D77B2">
      <w:pPr>
        <w:pStyle w:val="14"/>
        <w:tabs>
          <w:tab w:val="left" w:pos="400"/>
          <w:tab w:val="right" w:leader="dot" w:pos="9629"/>
        </w:tabs>
        <w:rPr>
          <w:rFonts w:asciiTheme="minorHAnsi" w:eastAsiaTheme="minorEastAsia" w:hAnsiTheme="minorHAnsi" w:cstheme="minorBidi"/>
          <w:b w:val="0"/>
          <w:bCs w:val="0"/>
          <w:iCs w:val="0"/>
          <w:noProof/>
          <w:sz w:val="22"/>
          <w:szCs w:val="22"/>
          <w:lang w:eastAsia="ru-RU"/>
        </w:rPr>
      </w:pPr>
      <w:hyperlink w:anchor="_Toc10823684" w:history="1">
        <w:r w:rsidR="00F7665B" w:rsidRPr="009F584B">
          <w:rPr>
            <w:rStyle w:val="aff5"/>
            <w:noProof/>
          </w:rPr>
          <w:t>4</w:t>
        </w:r>
        <w:r w:rsidR="00F7665B">
          <w:rPr>
            <w:rFonts w:asciiTheme="minorHAnsi" w:eastAsiaTheme="minorEastAsia" w:hAnsiTheme="minorHAnsi" w:cstheme="minorBidi"/>
            <w:b w:val="0"/>
            <w:bCs w:val="0"/>
            <w:iCs w:val="0"/>
            <w:noProof/>
            <w:sz w:val="22"/>
            <w:szCs w:val="22"/>
            <w:lang w:eastAsia="ru-RU"/>
          </w:rPr>
          <w:tab/>
        </w:r>
        <w:r w:rsidR="00F7665B" w:rsidRPr="009F584B">
          <w:rPr>
            <w:rStyle w:val="aff5"/>
            <w:noProof/>
          </w:rPr>
          <w:t>Участие в обмене ЭС</w:t>
        </w:r>
        <w:r w:rsidR="00F7665B">
          <w:rPr>
            <w:noProof/>
            <w:webHidden/>
          </w:rPr>
          <w:tab/>
        </w:r>
        <w:r w:rsidR="00F7665B">
          <w:rPr>
            <w:noProof/>
            <w:webHidden/>
          </w:rPr>
          <w:fldChar w:fldCharType="begin"/>
        </w:r>
        <w:r w:rsidR="00F7665B">
          <w:rPr>
            <w:noProof/>
            <w:webHidden/>
          </w:rPr>
          <w:instrText xml:space="preserve"> PAGEREF _Toc10823684 \h </w:instrText>
        </w:r>
        <w:r w:rsidR="00F7665B">
          <w:rPr>
            <w:noProof/>
            <w:webHidden/>
          </w:rPr>
        </w:r>
        <w:r w:rsidR="00F7665B">
          <w:rPr>
            <w:noProof/>
            <w:webHidden/>
          </w:rPr>
          <w:fldChar w:fldCharType="separate"/>
        </w:r>
        <w:r w:rsidR="00F7665B">
          <w:rPr>
            <w:noProof/>
            <w:webHidden/>
          </w:rPr>
          <w:t>7</w:t>
        </w:r>
        <w:r w:rsidR="00F7665B">
          <w:rPr>
            <w:noProof/>
            <w:webHidden/>
          </w:rPr>
          <w:fldChar w:fldCharType="end"/>
        </w:r>
      </w:hyperlink>
    </w:p>
    <w:p w14:paraId="75B8483D" w14:textId="77777777" w:rsidR="00F7665B" w:rsidRDefault="007D77B2">
      <w:pPr>
        <w:pStyle w:val="24"/>
        <w:tabs>
          <w:tab w:val="left" w:pos="800"/>
          <w:tab w:val="right" w:leader="dot" w:pos="9629"/>
        </w:tabs>
        <w:rPr>
          <w:rFonts w:asciiTheme="minorHAnsi" w:eastAsiaTheme="minorEastAsia" w:hAnsiTheme="minorHAnsi" w:cstheme="minorBidi"/>
          <w:bCs w:val="0"/>
          <w:i w:val="0"/>
          <w:noProof/>
          <w:sz w:val="22"/>
          <w:lang w:eastAsia="ru-RU"/>
        </w:rPr>
      </w:pPr>
      <w:hyperlink w:anchor="_Toc10823685" w:history="1">
        <w:r w:rsidR="00F7665B" w:rsidRPr="009F584B">
          <w:rPr>
            <w:rStyle w:val="aff5"/>
            <w:noProof/>
          </w:rPr>
          <w:t>4.1</w:t>
        </w:r>
        <w:r w:rsidR="00F7665B">
          <w:rPr>
            <w:rFonts w:asciiTheme="minorHAnsi" w:eastAsiaTheme="minorEastAsia" w:hAnsiTheme="minorHAnsi" w:cstheme="minorBidi"/>
            <w:bCs w:val="0"/>
            <w:i w:val="0"/>
            <w:noProof/>
            <w:sz w:val="22"/>
            <w:lang w:eastAsia="ru-RU"/>
          </w:rPr>
          <w:tab/>
        </w:r>
        <w:r w:rsidR="00F7665B" w:rsidRPr="009F584B">
          <w:rPr>
            <w:rStyle w:val="aff5"/>
            <w:noProof/>
          </w:rPr>
          <w:t>Категории участников ПС БР</w:t>
        </w:r>
        <w:r w:rsidR="00F7665B">
          <w:rPr>
            <w:noProof/>
            <w:webHidden/>
          </w:rPr>
          <w:tab/>
        </w:r>
        <w:r w:rsidR="00F7665B">
          <w:rPr>
            <w:noProof/>
            <w:webHidden/>
          </w:rPr>
          <w:fldChar w:fldCharType="begin"/>
        </w:r>
        <w:r w:rsidR="00F7665B">
          <w:rPr>
            <w:noProof/>
            <w:webHidden/>
          </w:rPr>
          <w:instrText xml:space="preserve"> PAGEREF _Toc10823685 \h </w:instrText>
        </w:r>
        <w:r w:rsidR="00F7665B">
          <w:rPr>
            <w:noProof/>
            <w:webHidden/>
          </w:rPr>
        </w:r>
        <w:r w:rsidR="00F7665B">
          <w:rPr>
            <w:noProof/>
            <w:webHidden/>
          </w:rPr>
          <w:fldChar w:fldCharType="separate"/>
        </w:r>
        <w:r w:rsidR="00F7665B">
          <w:rPr>
            <w:noProof/>
            <w:webHidden/>
          </w:rPr>
          <w:t>7</w:t>
        </w:r>
        <w:r w:rsidR="00F7665B">
          <w:rPr>
            <w:noProof/>
            <w:webHidden/>
          </w:rPr>
          <w:fldChar w:fldCharType="end"/>
        </w:r>
      </w:hyperlink>
    </w:p>
    <w:p w14:paraId="39B84E50" w14:textId="77777777" w:rsidR="00F7665B" w:rsidRDefault="007D77B2">
      <w:pPr>
        <w:pStyle w:val="24"/>
        <w:tabs>
          <w:tab w:val="left" w:pos="800"/>
          <w:tab w:val="right" w:leader="dot" w:pos="9629"/>
        </w:tabs>
        <w:rPr>
          <w:rFonts w:asciiTheme="minorHAnsi" w:eastAsiaTheme="minorEastAsia" w:hAnsiTheme="minorHAnsi" w:cstheme="minorBidi"/>
          <w:bCs w:val="0"/>
          <w:i w:val="0"/>
          <w:noProof/>
          <w:sz w:val="22"/>
          <w:lang w:eastAsia="ru-RU"/>
        </w:rPr>
      </w:pPr>
      <w:hyperlink w:anchor="_Toc10823686" w:history="1">
        <w:r w:rsidR="00F7665B" w:rsidRPr="009F584B">
          <w:rPr>
            <w:rStyle w:val="aff5"/>
            <w:noProof/>
          </w:rPr>
          <w:t>4.2</w:t>
        </w:r>
        <w:r w:rsidR="00F7665B">
          <w:rPr>
            <w:rFonts w:asciiTheme="minorHAnsi" w:eastAsiaTheme="minorEastAsia" w:hAnsiTheme="minorHAnsi" w:cstheme="minorBidi"/>
            <w:bCs w:val="0"/>
            <w:i w:val="0"/>
            <w:noProof/>
            <w:sz w:val="22"/>
            <w:lang w:eastAsia="ru-RU"/>
          </w:rPr>
          <w:tab/>
        </w:r>
        <w:r w:rsidR="00F7665B" w:rsidRPr="009F584B">
          <w:rPr>
            <w:rStyle w:val="aff5"/>
            <w:noProof/>
          </w:rPr>
          <w:t>Роли и участники перевода. Концептуальный подход к использованию данных терминов при описании схем обмена ЭС.</w:t>
        </w:r>
        <w:r w:rsidR="00F7665B">
          <w:rPr>
            <w:noProof/>
            <w:webHidden/>
          </w:rPr>
          <w:tab/>
        </w:r>
        <w:r w:rsidR="00F7665B">
          <w:rPr>
            <w:noProof/>
            <w:webHidden/>
          </w:rPr>
          <w:fldChar w:fldCharType="begin"/>
        </w:r>
        <w:r w:rsidR="00F7665B">
          <w:rPr>
            <w:noProof/>
            <w:webHidden/>
          </w:rPr>
          <w:instrText xml:space="preserve"> PAGEREF _Toc10823686 \h </w:instrText>
        </w:r>
        <w:r w:rsidR="00F7665B">
          <w:rPr>
            <w:noProof/>
            <w:webHidden/>
          </w:rPr>
        </w:r>
        <w:r w:rsidR="00F7665B">
          <w:rPr>
            <w:noProof/>
            <w:webHidden/>
          </w:rPr>
          <w:fldChar w:fldCharType="separate"/>
        </w:r>
        <w:r w:rsidR="00F7665B">
          <w:rPr>
            <w:noProof/>
            <w:webHidden/>
          </w:rPr>
          <w:t>8</w:t>
        </w:r>
        <w:r w:rsidR="00F7665B">
          <w:rPr>
            <w:noProof/>
            <w:webHidden/>
          </w:rPr>
          <w:fldChar w:fldCharType="end"/>
        </w:r>
      </w:hyperlink>
    </w:p>
    <w:p w14:paraId="6EA11A2B" w14:textId="77777777" w:rsidR="00F7665B" w:rsidRDefault="007D77B2">
      <w:pPr>
        <w:pStyle w:val="24"/>
        <w:tabs>
          <w:tab w:val="left" w:pos="800"/>
          <w:tab w:val="right" w:leader="dot" w:pos="9629"/>
        </w:tabs>
        <w:rPr>
          <w:rFonts w:asciiTheme="minorHAnsi" w:eastAsiaTheme="minorEastAsia" w:hAnsiTheme="minorHAnsi" w:cstheme="minorBidi"/>
          <w:bCs w:val="0"/>
          <w:i w:val="0"/>
          <w:noProof/>
          <w:sz w:val="22"/>
          <w:lang w:eastAsia="ru-RU"/>
        </w:rPr>
      </w:pPr>
      <w:hyperlink w:anchor="_Toc10823687" w:history="1">
        <w:r w:rsidR="00F7665B" w:rsidRPr="009F584B">
          <w:rPr>
            <w:rStyle w:val="aff5"/>
            <w:noProof/>
          </w:rPr>
          <w:t>4.3</w:t>
        </w:r>
        <w:r w:rsidR="00F7665B">
          <w:rPr>
            <w:rFonts w:asciiTheme="minorHAnsi" w:eastAsiaTheme="minorEastAsia" w:hAnsiTheme="minorHAnsi" w:cstheme="minorBidi"/>
            <w:bCs w:val="0"/>
            <w:i w:val="0"/>
            <w:noProof/>
            <w:sz w:val="22"/>
            <w:lang w:eastAsia="ru-RU"/>
          </w:rPr>
          <w:tab/>
        </w:r>
        <w:r w:rsidR="00F7665B" w:rsidRPr="009F584B">
          <w:rPr>
            <w:rStyle w:val="aff5"/>
            <w:noProof/>
          </w:rPr>
          <w:t>Роли и участники перевода в рамках моделей перевода ПС БР</w:t>
        </w:r>
        <w:r w:rsidR="00F7665B">
          <w:rPr>
            <w:noProof/>
            <w:webHidden/>
          </w:rPr>
          <w:tab/>
        </w:r>
        <w:r w:rsidR="00F7665B">
          <w:rPr>
            <w:noProof/>
            <w:webHidden/>
          </w:rPr>
          <w:fldChar w:fldCharType="begin"/>
        </w:r>
        <w:r w:rsidR="00F7665B">
          <w:rPr>
            <w:noProof/>
            <w:webHidden/>
          </w:rPr>
          <w:instrText xml:space="preserve"> PAGEREF _Toc10823687 \h </w:instrText>
        </w:r>
        <w:r w:rsidR="00F7665B">
          <w:rPr>
            <w:noProof/>
            <w:webHidden/>
          </w:rPr>
        </w:r>
        <w:r w:rsidR="00F7665B">
          <w:rPr>
            <w:noProof/>
            <w:webHidden/>
          </w:rPr>
          <w:fldChar w:fldCharType="separate"/>
        </w:r>
        <w:r w:rsidR="00F7665B">
          <w:rPr>
            <w:noProof/>
            <w:webHidden/>
          </w:rPr>
          <w:t>8</w:t>
        </w:r>
        <w:r w:rsidR="00F7665B">
          <w:rPr>
            <w:noProof/>
            <w:webHidden/>
          </w:rPr>
          <w:fldChar w:fldCharType="end"/>
        </w:r>
      </w:hyperlink>
    </w:p>
    <w:p w14:paraId="3575CBEC" w14:textId="77777777" w:rsidR="00F7665B" w:rsidRDefault="007D77B2">
      <w:pPr>
        <w:pStyle w:val="24"/>
        <w:tabs>
          <w:tab w:val="left" w:pos="800"/>
          <w:tab w:val="right" w:leader="dot" w:pos="9629"/>
        </w:tabs>
        <w:rPr>
          <w:rFonts w:asciiTheme="minorHAnsi" w:eastAsiaTheme="minorEastAsia" w:hAnsiTheme="minorHAnsi" w:cstheme="minorBidi"/>
          <w:bCs w:val="0"/>
          <w:i w:val="0"/>
          <w:noProof/>
          <w:sz w:val="22"/>
          <w:lang w:eastAsia="ru-RU"/>
        </w:rPr>
      </w:pPr>
      <w:hyperlink w:anchor="_Toc10823688" w:history="1">
        <w:r w:rsidR="00F7665B" w:rsidRPr="009F584B">
          <w:rPr>
            <w:rStyle w:val="aff5"/>
            <w:noProof/>
          </w:rPr>
          <w:t>4.4</w:t>
        </w:r>
        <w:r w:rsidR="00F7665B">
          <w:rPr>
            <w:rFonts w:asciiTheme="minorHAnsi" w:eastAsiaTheme="minorEastAsia" w:hAnsiTheme="minorHAnsi" w:cstheme="minorBidi"/>
            <w:bCs w:val="0"/>
            <w:i w:val="0"/>
            <w:noProof/>
            <w:sz w:val="22"/>
            <w:lang w:eastAsia="ru-RU"/>
          </w:rPr>
          <w:tab/>
        </w:r>
        <w:r w:rsidR="00F7665B" w:rsidRPr="009F584B">
          <w:rPr>
            <w:rStyle w:val="aff5"/>
            <w:noProof/>
          </w:rPr>
          <w:t>Примеры использования ролей в сообщениях для различных сценариев обмена ЭС Роли и сценарии, используемые в сообщениях ISO 20022</w:t>
        </w:r>
        <w:r w:rsidR="00F7665B">
          <w:rPr>
            <w:noProof/>
            <w:webHidden/>
          </w:rPr>
          <w:tab/>
        </w:r>
        <w:r w:rsidR="00F7665B">
          <w:rPr>
            <w:noProof/>
            <w:webHidden/>
          </w:rPr>
          <w:fldChar w:fldCharType="begin"/>
        </w:r>
        <w:r w:rsidR="00F7665B">
          <w:rPr>
            <w:noProof/>
            <w:webHidden/>
          </w:rPr>
          <w:instrText xml:space="preserve"> PAGEREF _Toc10823688 \h </w:instrText>
        </w:r>
        <w:r w:rsidR="00F7665B">
          <w:rPr>
            <w:noProof/>
            <w:webHidden/>
          </w:rPr>
        </w:r>
        <w:r w:rsidR="00F7665B">
          <w:rPr>
            <w:noProof/>
            <w:webHidden/>
          </w:rPr>
          <w:fldChar w:fldCharType="separate"/>
        </w:r>
        <w:r w:rsidR="00F7665B">
          <w:rPr>
            <w:noProof/>
            <w:webHidden/>
          </w:rPr>
          <w:t>11</w:t>
        </w:r>
        <w:r w:rsidR="00F7665B">
          <w:rPr>
            <w:noProof/>
            <w:webHidden/>
          </w:rPr>
          <w:fldChar w:fldCharType="end"/>
        </w:r>
      </w:hyperlink>
    </w:p>
    <w:p w14:paraId="031CF095"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689" w:history="1">
        <w:r w:rsidR="00F7665B" w:rsidRPr="009F584B">
          <w:rPr>
            <w:rStyle w:val="aff5"/>
            <w:noProof/>
          </w:rPr>
          <w:t>4.4.1</w:t>
        </w:r>
        <w:r w:rsidR="00F7665B">
          <w:rPr>
            <w:rFonts w:asciiTheme="minorHAnsi" w:eastAsiaTheme="minorEastAsia" w:hAnsiTheme="minorHAnsi" w:cstheme="minorBidi"/>
            <w:noProof/>
            <w:sz w:val="22"/>
            <w:szCs w:val="22"/>
            <w:lang w:val="ru-RU" w:eastAsia="ru-RU"/>
          </w:rPr>
          <w:tab/>
        </w:r>
        <w:r w:rsidR="00F7665B" w:rsidRPr="009F584B">
          <w:rPr>
            <w:rStyle w:val="aff5"/>
            <w:noProof/>
          </w:rPr>
          <w:t>Перевод денежных средств по инициативе плательщика - клиента, не являющегося банком, с участием 2 банков со стороны плательщика и получателя средств (для pacs.008)</w:t>
        </w:r>
        <w:r w:rsidR="00F7665B">
          <w:rPr>
            <w:noProof/>
            <w:webHidden/>
          </w:rPr>
          <w:tab/>
        </w:r>
        <w:r w:rsidR="00F7665B">
          <w:rPr>
            <w:noProof/>
            <w:webHidden/>
          </w:rPr>
          <w:fldChar w:fldCharType="begin"/>
        </w:r>
        <w:r w:rsidR="00F7665B">
          <w:rPr>
            <w:noProof/>
            <w:webHidden/>
          </w:rPr>
          <w:instrText xml:space="preserve"> PAGEREF _Toc10823689 \h </w:instrText>
        </w:r>
        <w:r w:rsidR="00F7665B">
          <w:rPr>
            <w:noProof/>
            <w:webHidden/>
          </w:rPr>
        </w:r>
        <w:r w:rsidR="00F7665B">
          <w:rPr>
            <w:noProof/>
            <w:webHidden/>
          </w:rPr>
          <w:fldChar w:fldCharType="separate"/>
        </w:r>
        <w:r w:rsidR="00F7665B">
          <w:rPr>
            <w:noProof/>
            <w:webHidden/>
          </w:rPr>
          <w:t>12</w:t>
        </w:r>
        <w:r w:rsidR="00F7665B">
          <w:rPr>
            <w:noProof/>
            <w:webHidden/>
          </w:rPr>
          <w:fldChar w:fldCharType="end"/>
        </w:r>
      </w:hyperlink>
    </w:p>
    <w:p w14:paraId="0846416D"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690" w:history="1">
        <w:r w:rsidR="00F7665B" w:rsidRPr="009F584B">
          <w:rPr>
            <w:rStyle w:val="aff5"/>
            <w:noProof/>
          </w:rPr>
          <w:t>4.4.2</w:t>
        </w:r>
        <w:r w:rsidR="00F7665B">
          <w:rPr>
            <w:rFonts w:asciiTheme="minorHAnsi" w:eastAsiaTheme="minorEastAsia" w:hAnsiTheme="minorHAnsi" w:cstheme="minorBidi"/>
            <w:noProof/>
            <w:sz w:val="22"/>
            <w:szCs w:val="22"/>
            <w:lang w:val="ru-RU" w:eastAsia="ru-RU"/>
          </w:rPr>
          <w:tab/>
        </w:r>
        <w:r w:rsidR="00F7665B" w:rsidRPr="009F584B">
          <w:rPr>
            <w:rStyle w:val="aff5"/>
            <w:noProof/>
          </w:rPr>
          <w:t>Перевод денежных средств по инициативе плательщика - банка с участием 3 банков со стороны плательщика и получателя средств (для pacs.009)</w:t>
        </w:r>
        <w:r w:rsidR="00F7665B">
          <w:rPr>
            <w:noProof/>
            <w:webHidden/>
          </w:rPr>
          <w:tab/>
        </w:r>
        <w:r w:rsidR="00F7665B">
          <w:rPr>
            <w:noProof/>
            <w:webHidden/>
          </w:rPr>
          <w:fldChar w:fldCharType="begin"/>
        </w:r>
        <w:r w:rsidR="00F7665B">
          <w:rPr>
            <w:noProof/>
            <w:webHidden/>
          </w:rPr>
          <w:instrText xml:space="preserve"> PAGEREF _Toc10823690 \h </w:instrText>
        </w:r>
        <w:r w:rsidR="00F7665B">
          <w:rPr>
            <w:noProof/>
            <w:webHidden/>
          </w:rPr>
        </w:r>
        <w:r w:rsidR="00F7665B">
          <w:rPr>
            <w:noProof/>
            <w:webHidden/>
          </w:rPr>
          <w:fldChar w:fldCharType="separate"/>
        </w:r>
        <w:r w:rsidR="00F7665B">
          <w:rPr>
            <w:noProof/>
            <w:webHidden/>
          </w:rPr>
          <w:t>12</w:t>
        </w:r>
        <w:r w:rsidR="00F7665B">
          <w:rPr>
            <w:noProof/>
            <w:webHidden/>
          </w:rPr>
          <w:fldChar w:fldCharType="end"/>
        </w:r>
      </w:hyperlink>
    </w:p>
    <w:p w14:paraId="0A48960B"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691" w:history="1">
        <w:r w:rsidR="00F7665B" w:rsidRPr="009F584B">
          <w:rPr>
            <w:rStyle w:val="aff5"/>
            <w:noProof/>
          </w:rPr>
          <w:t>4.4.3</w:t>
        </w:r>
        <w:r w:rsidR="00F7665B">
          <w:rPr>
            <w:rFonts w:asciiTheme="minorHAnsi" w:eastAsiaTheme="minorEastAsia" w:hAnsiTheme="minorHAnsi" w:cstheme="minorBidi"/>
            <w:noProof/>
            <w:sz w:val="22"/>
            <w:szCs w:val="22"/>
            <w:lang w:val="ru-RU" w:eastAsia="ru-RU"/>
          </w:rPr>
          <w:tab/>
        </w:r>
        <w:r w:rsidR="00F7665B" w:rsidRPr="009F584B">
          <w:rPr>
            <w:rStyle w:val="aff5"/>
            <w:noProof/>
          </w:rPr>
          <w:t>Перевод денежных средств по инициативе плательщика - клиента, не являющегося банком, с участием 1 банка со стороны плательщика и получателя средств (для pacs.008)</w:t>
        </w:r>
        <w:r w:rsidR="00F7665B">
          <w:rPr>
            <w:noProof/>
            <w:webHidden/>
          </w:rPr>
          <w:tab/>
        </w:r>
        <w:r w:rsidR="00F7665B">
          <w:rPr>
            <w:noProof/>
            <w:webHidden/>
          </w:rPr>
          <w:fldChar w:fldCharType="begin"/>
        </w:r>
        <w:r w:rsidR="00F7665B">
          <w:rPr>
            <w:noProof/>
            <w:webHidden/>
          </w:rPr>
          <w:instrText xml:space="preserve"> PAGEREF _Toc10823691 \h </w:instrText>
        </w:r>
        <w:r w:rsidR="00F7665B">
          <w:rPr>
            <w:noProof/>
            <w:webHidden/>
          </w:rPr>
        </w:r>
        <w:r w:rsidR="00F7665B">
          <w:rPr>
            <w:noProof/>
            <w:webHidden/>
          </w:rPr>
          <w:fldChar w:fldCharType="separate"/>
        </w:r>
        <w:r w:rsidR="00F7665B">
          <w:rPr>
            <w:noProof/>
            <w:webHidden/>
          </w:rPr>
          <w:t>13</w:t>
        </w:r>
        <w:r w:rsidR="00F7665B">
          <w:rPr>
            <w:noProof/>
            <w:webHidden/>
          </w:rPr>
          <w:fldChar w:fldCharType="end"/>
        </w:r>
      </w:hyperlink>
    </w:p>
    <w:p w14:paraId="1DB0EB3F"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692" w:history="1">
        <w:r w:rsidR="00F7665B" w:rsidRPr="009F584B">
          <w:rPr>
            <w:rStyle w:val="aff5"/>
            <w:noProof/>
          </w:rPr>
          <w:t>4.4.4</w:t>
        </w:r>
        <w:r w:rsidR="00F7665B">
          <w:rPr>
            <w:rFonts w:asciiTheme="minorHAnsi" w:eastAsiaTheme="minorEastAsia" w:hAnsiTheme="minorHAnsi" w:cstheme="minorBidi"/>
            <w:noProof/>
            <w:sz w:val="22"/>
            <w:szCs w:val="22"/>
            <w:lang w:val="ru-RU" w:eastAsia="ru-RU"/>
          </w:rPr>
          <w:tab/>
        </w:r>
        <w:r w:rsidR="00F7665B" w:rsidRPr="009F584B">
          <w:rPr>
            <w:rStyle w:val="aff5"/>
            <w:noProof/>
          </w:rPr>
          <w:t>Перевод денежных средств по инициативе плательщика - банка с участием 1 банка со стороны плательщика и получателя средств (для pacs.008)</w:t>
        </w:r>
        <w:r w:rsidR="00F7665B">
          <w:rPr>
            <w:noProof/>
            <w:webHidden/>
          </w:rPr>
          <w:tab/>
        </w:r>
        <w:r w:rsidR="00F7665B">
          <w:rPr>
            <w:noProof/>
            <w:webHidden/>
          </w:rPr>
          <w:fldChar w:fldCharType="begin"/>
        </w:r>
        <w:r w:rsidR="00F7665B">
          <w:rPr>
            <w:noProof/>
            <w:webHidden/>
          </w:rPr>
          <w:instrText xml:space="preserve"> PAGEREF _Toc10823692 \h </w:instrText>
        </w:r>
        <w:r w:rsidR="00F7665B">
          <w:rPr>
            <w:noProof/>
            <w:webHidden/>
          </w:rPr>
        </w:r>
        <w:r w:rsidR="00F7665B">
          <w:rPr>
            <w:noProof/>
            <w:webHidden/>
          </w:rPr>
          <w:fldChar w:fldCharType="separate"/>
        </w:r>
        <w:r w:rsidR="00F7665B">
          <w:rPr>
            <w:noProof/>
            <w:webHidden/>
          </w:rPr>
          <w:t>13</w:t>
        </w:r>
        <w:r w:rsidR="00F7665B">
          <w:rPr>
            <w:noProof/>
            <w:webHidden/>
          </w:rPr>
          <w:fldChar w:fldCharType="end"/>
        </w:r>
      </w:hyperlink>
    </w:p>
    <w:p w14:paraId="273D9081"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693" w:history="1">
        <w:r w:rsidR="00F7665B" w:rsidRPr="009F584B">
          <w:rPr>
            <w:rStyle w:val="aff5"/>
            <w:noProof/>
          </w:rPr>
          <w:t>4.4.5</w:t>
        </w:r>
        <w:r w:rsidR="00F7665B">
          <w:rPr>
            <w:rFonts w:asciiTheme="minorHAnsi" w:eastAsiaTheme="minorEastAsia" w:hAnsiTheme="minorHAnsi" w:cstheme="minorBidi"/>
            <w:noProof/>
            <w:sz w:val="22"/>
            <w:szCs w:val="22"/>
            <w:lang w:val="ru-RU" w:eastAsia="ru-RU"/>
          </w:rPr>
          <w:tab/>
        </w:r>
        <w:r w:rsidR="00F7665B" w:rsidRPr="009F584B">
          <w:rPr>
            <w:rStyle w:val="aff5"/>
            <w:noProof/>
          </w:rPr>
          <w:t>Перевод денежных средств по инициативе плательщика - банка с участием 1 банка со стороны плательщика и получателя средств (для pacs.009)</w:t>
        </w:r>
        <w:r w:rsidR="00F7665B">
          <w:rPr>
            <w:noProof/>
            <w:webHidden/>
          </w:rPr>
          <w:tab/>
        </w:r>
        <w:r w:rsidR="00F7665B">
          <w:rPr>
            <w:noProof/>
            <w:webHidden/>
          </w:rPr>
          <w:fldChar w:fldCharType="begin"/>
        </w:r>
        <w:r w:rsidR="00F7665B">
          <w:rPr>
            <w:noProof/>
            <w:webHidden/>
          </w:rPr>
          <w:instrText xml:space="preserve"> PAGEREF _Toc10823693 \h </w:instrText>
        </w:r>
        <w:r w:rsidR="00F7665B">
          <w:rPr>
            <w:noProof/>
            <w:webHidden/>
          </w:rPr>
        </w:r>
        <w:r w:rsidR="00F7665B">
          <w:rPr>
            <w:noProof/>
            <w:webHidden/>
          </w:rPr>
          <w:fldChar w:fldCharType="separate"/>
        </w:r>
        <w:r w:rsidR="00F7665B">
          <w:rPr>
            <w:noProof/>
            <w:webHidden/>
          </w:rPr>
          <w:t>14</w:t>
        </w:r>
        <w:r w:rsidR="00F7665B">
          <w:rPr>
            <w:noProof/>
            <w:webHidden/>
          </w:rPr>
          <w:fldChar w:fldCharType="end"/>
        </w:r>
      </w:hyperlink>
    </w:p>
    <w:p w14:paraId="7FDD75C8"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694" w:history="1">
        <w:r w:rsidR="00F7665B" w:rsidRPr="009F584B">
          <w:rPr>
            <w:rStyle w:val="aff5"/>
            <w:noProof/>
          </w:rPr>
          <w:t>4.4.6</w:t>
        </w:r>
        <w:r w:rsidR="00F7665B">
          <w:rPr>
            <w:rFonts w:asciiTheme="minorHAnsi" w:eastAsiaTheme="minorEastAsia" w:hAnsiTheme="minorHAnsi" w:cstheme="minorBidi"/>
            <w:noProof/>
            <w:sz w:val="22"/>
            <w:szCs w:val="22"/>
            <w:lang w:val="ru-RU" w:eastAsia="ru-RU"/>
          </w:rPr>
          <w:tab/>
        </w:r>
        <w:r w:rsidR="00F7665B" w:rsidRPr="009F584B">
          <w:rPr>
            <w:rStyle w:val="aff5"/>
            <w:noProof/>
          </w:rPr>
          <w:t>Перевод денежных средств по инициативе получателя средств - клиента, не являющегося банком (для pacs.003)</w:t>
        </w:r>
        <w:r w:rsidR="00F7665B">
          <w:rPr>
            <w:noProof/>
            <w:webHidden/>
          </w:rPr>
          <w:tab/>
        </w:r>
        <w:r w:rsidR="00F7665B">
          <w:rPr>
            <w:noProof/>
            <w:webHidden/>
          </w:rPr>
          <w:fldChar w:fldCharType="begin"/>
        </w:r>
        <w:r w:rsidR="00F7665B">
          <w:rPr>
            <w:noProof/>
            <w:webHidden/>
          </w:rPr>
          <w:instrText xml:space="preserve"> PAGEREF _Toc10823694 \h </w:instrText>
        </w:r>
        <w:r w:rsidR="00F7665B">
          <w:rPr>
            <w:noProof/>
            <w:webHidden/>
          </w:rPr>
        </w:r>
        <w:r w:rsidR="00F7665B">
          <w:rPr>
            <w:noProof/>
            <w:webHidden/>
          </w:rPr>
          <w:fldChar w:fldCharType="separate"/>
        </w:r>
        <w:r w:rsidR="00F7665B">
          <w:rPr>
            <w:noProof/>
            <w:webHidden/>
          </w:rPr>
          <w:t>14</w:t>
        </w:r>
        <w:r w:rsidR="00F7665B">
          <w:rPr>
            <w:noProof/>
            <w:webHidden/>
          </w:rPr>
          <w:fldChar w:fldCharType="end"/>
        </w:r>
      </w:hyperlink>
    </w:p>
    <w:p w14:paraId="6DFC8073"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695" w:history="1">
        <w:r w:rsidR="00F7665B" w:rsidRPr="009F584B">
          <w:rPr>
            <w:rStyle w:val="aff5"/>
            <w:noProof/>
          </w:rPr>
          <w:t>4.4.7</w:t>
        </w:r>
        <w:r w:rsidR="00F7665B">
          <w:rPr>
            <w:rFonts w:asciiTheme="minorHAnsi" w:eastAsiaTheme="minorEastAsia" w:hAnsiTheme="minorHAnsi" w:cstheme="minorBidi"/>
            <w:noProof/>
            <w:sz w:val="22"/>
            <w:szCs w:val="22"/>
            <w:lang w:val="ru-RU" w:eastAsia="ru-RU"/>
          </w:rPr>
          <w:tab/>
        </w:r>
        <w:r w:rsidR="00F7665B" w:rsidRPr="009F584B">
          <w:rPr>
            <w:rStyle w:val="aff5"/>
            <w:noProof/>
          </w:rPr>
          <w:t>Перевод денежных средств по инициативе получателя средств - банка (для pacs.010)</w:t>
        </w:r>
        <w:r w:rsidR="00F7665B">
          <w:rPr>
            <w:noProof/>
            <w:webHidden/>
          </w:rPr>
          <w:tab/>
        </w:r>
        <w:r w:rsidR="00F7665B">
          <w:rPr>
            <w:noProof/>
            <w:webHidden/>
          </w:rPr>
          <w:fldChar w:fldCharType="begin"/>
        </w:r>
        <w:r w:rsidR="00F7665B">
          <w:rPr>
            <w:noProof/>
            <w:webHidden/>
          </w:rPr>
          <w:instrText xml:space="preserve"> PAGEREF _Toc10823695 \h </w:instrText>
        </w:r>
        <w:r w:rsidR="00F7665B">
          <w:rPr>
            <w:noProof/>
            <w:webHidden/>
          </w:rPr>
        </w:r>
        <w:r w:rsidR="00F7665B">
          <w:rPr>
            <w:noProof/>
            <w:webHidden/>
          </w:rPr>
          <w:fldChar w:fldCharType="separate"/>
        </w:r>
        <w:r w:rsidR="00F7665B">
          <w:rPr>
            <w:noProof/>
            <w:webHidden/>
          </w:rPr>
          <w:t>15</w:t>
        </w:r>
        <w:r w:rsidR="00F7665B">
          <w:rPr>
            <w:noProof/>
            <w:webHidden/>
          </w:rPr>
          <w:fldChar w:fldCharType="end"/>
        </w:r>
      </w:hyperlink>
    </w:p>
    <w:p w14:paraId="0AD8B34B"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696" w:history="1">
        <w:r w:rsidR="00F7665B" w:rsidRPr="009F584B">
          <w:rPr>
            <w:rStyle w:val="aff5"/>
            <w:noProof/>
          </w:rPr>
          <w:t>4.4.8</w:t>
        </w:r>
        <w:r w:rsidR="00F7665B">
          <w:rPr>
            <w:rFonts w:asciiTheme="minorHAnsi" w:eastAsiaTheme="minorEastAsia" w:hAnsiTheme="minorHAnsi" w:cstheme="minorBidi"/>
            <w:noProof/>
            <w:sz w:val="22"/>
            <w:szCs w:val="22"/>
            <w:lang w:val="ru-RU" w:eastAsia="ru-RU"/>
          </w:rPr>
          <w:tab/>
        </w:r>
        <w:r w:rsidR="00F7665B" w:rsidRPr="009F584B">
          <w:rPr>
            <w:rStyle w:val="aff5"/>
            <w:noProof/>
          </w:rPr>
          <w:t>Перевод денежных средств по инициативе получателя средств – банка и по обязательствам косвенного участника ПС БР - плательщика (для pacs.010)</w:t>
        </w:r>
        <w:r w:rsidR="00F7665B">
          <w:rPr>
            <w:noProof/>
            <w:webHidden/>
          </w:rPr>
          <w:tab/>
        </w:r>
        <w:r w:rsidR="00F7665B">
          <w:rPr>
            <w:noProof/>
            <w:webHidden/>
          </w:rPr>
          <w:fldChar w:fldCharType="begin"/>
        </w:r>
        <w:r w:rsidR="00F7665B">
          <w:rPr>
            <w:noProof/>
            <w:webHidden/>
          </w:rPr>
          <w:instrText xml:space="preserve"> PAGEREF _Toc10823696 \h </w:instrText>
        </w:r>
        <w:r w:rsidR="00F7665B">
          <w:rPr>
            <w:noProof/>
            <w:webHidden/>
          </w:rPr>
        </w:r>
        <w:r w:rsidR="00F7665B">
          <w:rPr>
            <w:noProof/>
            <w:webHidden/>
          </w:rPr>
          <w:fldChar w:fldCharType="separate"/>
        </w:r>
        <w:r w:rsidR="00F7665B">
          <w:rPr>
            <w:noProof/>
            <w:webHidden/>
          </w:rPr>
          <w:t>15</w:t>
        </w:r>
        <w:r w:rsidR="00F7665B">
          <w:rPr>
            <w:noProof/>
            <w:webHidden/>
          </w:rPr>
          <w:fldChar w:fldCharType="end"/>
        </w:r>
      </w:hyperlink>
    </w:p>
    <w:p w14:paraId="3662ECEF" w14:textId="77777777" w:rsidR="00F7665B" w:rsidRDefault="007D77B2">
      <w:pPr>
        <w:pStyle w:val="14"/>
        <w:tabs>
          <w:tab w:val="left" w:pos="400"/>
          <w:tab w:val="right" w:leader="dot" w:pos="9629"/>
        </w:tabs>
        <w:rPr>
          <w:rFonts w:asciiTheme="minorHAnsi" w:eastAsiaTheme="minorEastAsia" w:hAnsiTheme="minorHAnsi" w:cstheme="minorBidi"/>
          <w:b w:val="0"/>
          <w:bCs w:val="0"/>
          <w:iCs w:val="0"/>
          <w:noProof/>
          <w:sz w:val="22"/>
          <w:szCs w:val="22"/>
          <w:lang w:eastAsia="ru-RU"/>
        </w:rPr>
      </w:pPr>
      <w:hyperlink w:anchor="_Toc10823697" w:history="1">
        <w:r w:rsidR="00F7665B" w:rsidRPr="009F584B">
          <w:rPr>
            <w:rStyle w:val="aff5"/>
            <w:noProof/>
          </w:rPr>
          <w:t>5</w:t>
        </w:r>
        <w:r w:rsidR="00F7665B">
          <w:rPr>
            <w:rFonts w:asciiTheme="minorHAnsi" w:eastAsiaTheme="minorEastAsia" w:hAnsiTheme="minorHAnsi" w:cstheme="minorBidi"/>
            <w:b w:val="0"/>
            <w:bCs w:val="0"/>
            <w:iCs w:val="0"/>
            <w:noProof/>
            <w:sz w:val="22"/>
            <w:szCs w:val="22"/>
            <w:lang w:eastAsia="ru-RU"/>
          </w:rPr>
          <w:tab/>
        </w:r>
        <w:r w:rsidR="00F7665B" w:rsidRPr="009F584B">
          <w:rPr>
            <w:rStyle w:val="aff5"/>
            <w:noProof/>
          </w:rPr>
          <w:t>Порядок обмена электронными сообщениями в ПС БР</w:t>
        </w:r>
        <w:r w:rsidR="00F7665B">
          <w:rPr>
            <w:noProof/>
            <w:webHidden/>
          </w:rPr>
          <w:tab/>
        </w:r>
        <w:r w:rsidR="00F7665B">
          <w:rPr>
            <w:noProof/>
            <w:webHidden/>
          </w:rPr>
          <w:fldChar w:fldCharType="begin"/>
        </w:r>
        <w:r w:rsidR="00F7665B">
          <w:rPr>
            <w:noProof/>
            <w:webHidden/>
          </w:rPr>
          <w:instrText xml:space="preserve"> PAGEREF _Toc10823697 \h </w:instrText>
        </w:r>
        <w:r w:rsidR="00F7665B">
          <w:rPr>
            <w:noProof/>
            <w:webHidden/>
          </w:rPr>
        </w:r>
        <w:r w:rsidR="00F7665B">
          <w:rPr>
            <w:noProof/>
            <w:webHidden/>
          </w:rPr>
          <w:fldChar w:fldCharType="separate"/>
        </w:r>
        <w:r w:rsidR="00F7665B">
          <w:rPr>
            <w:noProof/>
            <w:webHidden/>
          </w:rPr>
          <w:t>16</w:t>
        </w:r>
        <w:r w:rsidR="00F7665B">
          <w:rPr>
            <w:noProof/>
            <w:webHidden/>
          </w:rPr>
          <w:fldChar w:fldCharType="end"/>
        </w:r>
      </w:hyperlink>
    </w:p>
    <w:p w14:paraId="0C285881" w14:textId="77777777" w:rsidR="00F7665B" w:rsidRDefault="007D77B2">
      <w:pPr>
        <w:pStyle w:val="24"/>
        <w:tabs>
          <w:tab w:val="left" w:pos="800"/>
          <w:tab w:val="right" w:leader="dot" w:pos="9629"/>
        </w:tabs>
        <w:rPr>
          <w:rFonts w:asciiTheme="minorHAnsi" w:eastAsiaTheme="minorEastAsia" w:hAnsiTheme="minorHAnsi" w:cstheme="minorBidi"/>
          <w:bCs w:val="0"/>
          <w:i w:val="0"/>
          <w:noProof/>
          <w:sz w:val="22"/>
          <w:lang w:eastAsia="ru-RU"/>
        </w:rPr>
      </w:pPr>
      <w:hyperlink w:anchor="_Toc10823698" w:history="1">
        <w:r w:rsidR="00F7665B" w:rsidRPr="009F584B">
          <w:rPr>
            <w:rStyle w:val="aff5"/>
            <w:noProof/>
          </w:rPr>
          <w:t>5.1</w:t>
        </w:r>
        <w:r w:rsidR="00F7665B">
          <w:rPr>
            <w:rFonts w:asciiTheme="minorHAnsi" w:eastAsiaTheme="minorEastAsia" w:hAnsiTheme="minorHAnsi" w:cstheme="minorBidi"/>
            <w:bCs w:val="0"/>
            <w:i w:val="0"/>
            <w:noProof/>
            <w:sz w:val="22"/>
            <w:lang w:eastAsia="ru-RU"/>
          </w:rPr>
          <w:tab/>
        </w:r>
        <w:r w:rsidR="00F7665B" w:rsidRPr="009F584B">
          <w:rPr>
            <w:rStyle w:val="aff5"/>
            <w:noProof/>
          </w:rPr>
          <w:t>Идентификация сторон</w:t>
        </w:r>
        <w:r w:rsidR="00F7665B">
          <w:rPr>
            <w:noProof/>
            <w:webHidden/>
          </w:rPr>
          <w:tab/>
        </w:r>
        <w:r w:rsidR="00F7665B">
          <w:rPr>
            <w:noProof/>
            <w:webHidden/>
          </w:rPr>
          <w:fldChar w:fldCharType="begin"/>
        </w:r>
        <w:r w:rsidR="00F7665B">
          <w:rPr>
            <w:noProof/>
            <w:webHidden/>
          </w:rPr>
          <w:instrText xml:space="preserve"> PAGEREF _Toc10823698 \h </w:instrText>
        </w:r>
        <w:r w:rsidR="00F7665B">
          <w:rPr>
            <w:noProof/>
            <w:webHidden/>
          </w:rPr>
        </w:r>
        <w:r w:rsidR="00F7665B">
          <w:rPr>
            <w:noProof/>
            <w:webHidden/>
          </w:rPr>
          <w:fldChar w:fldCharType="separate"/>
        </w:r>
        <w:r w:rsidR="00F7665B">
          <w:rPr>
            <w:noProof/>
            <w:webHidden/>
          </w:rPr>
          <w:t>16</w:t>
        </w:r>
        <w:r w:rsidR="00F7665B">
          <w:rPr>
            <w:noProof/>
            <w:webHidden/>
          </w:rPr>
          <w:fldChar w:fldCharType="end"/>
        </w:r>
      </w:hyperlink>
    </w:p>
    <w:p w14:paraId="02D811E0"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699" w:history="1">
        <w:r w:rsidR="00F7665B" w:rsidRPr="009F584B">
          <w:rPr>
            <w:rStyle w:val="aff5"/>
            <w:noProof/>
          </w:rPr>
          <w:t>5.1.1</w:t>
        </w:r>
        <w:r w:rsidR="00F7665B">
          <w:rPr>
            <w:rFonts w:asciiTheme="minorHAnsi" w:eastAsiaTheme="minorEastAsia" w:hAnsiTheme="minorHAnsi" w:cstheme="minorBidi"/>
            <w:noProof/>
            <w:sz w:val="22"/>
            <w:szCs w:val="22"/>
            <w:lang w:val="ru-RU" w:eastAsia="ru-RU"/>
          </w:rPr>
          <w:tab/>
        </w:r>
        <w:r w:rsidR="00F7665B" w:rsidRPr="009F584B">
          <w:rPr>
            <w:rStyle w:val="aff5"/>
            <w:noProof/>
          </w:rPr>
          <w:t>Идентификация сторон при межбанковском переводе клиентских средств (сценарии для pacs.008)</w:t>
        </w:r>
        <w:r w:rsidR="00F7665B">
          <w:rPr>
            <w:noProof/>
            <w:webHidden/>
          </w:rPr>
          <w:tab/>
        </w:r>
        <w:r w:rsidR="00F7665B">
          <w:rPr>
            <w:noProof/>
            <w:webHidden/>
          </w:rPr>
          <w:fldChar w:fldCharType="begin"/>
        </w:r>
        <w:r w:rsidR="00F7665B">
          <w:rPr>
            <w:noProof/>
            <w:webHidden/>
          </w:rPr>
          <w:instrText xml:space="preserve"> PAGEREF _Toc10823699 \h </w:instrText>
        </w:r>
        <w:r w:rsidR="00F7665B">
          <w:rPr>
            <w:noProof/>
            <w:webHidden/>
          </w:rPr>
        </w:r>
        <w:r w:rsidR="00F7665B">
          <w:rPr>
            <w:noProof/>
            <w:webHidden/>
          </w:rPr>
          <w:fldChar w:fldCharType="separate"/>
        </w:r>
        <w:r w:rsidR="00F7665B">
          <w:rPr>
            <w:noProof/>
            <w:webHidden/>
          </w:rPr>
          <w:t>17</w:t>
        </w:r>
        <w:r w:rsidR="00F7665B">
          <w:rPr>
            <w:noProof/>
            <w:webHidden/>
          </w:rPr>
          <w:fldChar w:fldCharType="end"/>
        </w:r>
      </w:hyperlink>
    </w:p>
    <w:p w14:paraId="36327D04"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700" w:history="1">
        <w:r w:rsidR="00F7665B" w:rsidRPr="009F584B">
          <w:rPr>
            <w:rStyle w:val="aff5"/>
            <w:noProof/>
          </w:rPr>
          <w:t>5.1.2</w:t>
        </w:r>
        <w:r w:rsidR="00F7665B">
          <w:rPr>
            <w:rFonts w:asciiTheme="minorHAnsi" w:eastAsiaTheme="minorEastAsia" w:hAnsiTheme="minorHAnsi" w:cstheme="minorBidi"/>
            <w:noProof/>
            <w:sz w:val="22"/>
            <w:szCs w:val="22"/>
            <w:lang w:val="ru-RU" w:eastAsia="ru-RU"/>
          </w:rPr>
          <w:tab/>
        </w:r>
        <w:r w:rsidR="00F7665B" w:rsidRPr="009F584B">
          <w:rPr>
            <w:rStyle w:val="aff5"/>
            <w:noProof/>
          </w:rPr>
          <w:t>Идентификация сторон при межбанковском переводе средств между КО (сценарии для pacs.009)</w:t>
        </w:r>
        <w:r w:rsidR="00F7665B">
          <w:rPr>
            <w:noProof/>
            <w:webHidden/>
          </w:rPr>
          <w:tab/>
        </w:r>
        <w:r w:rsidR="00F7665B">
          <w:rPr>
            <w:noProof/>
            <w:webHidden/>
          </w:rPr>
          <w:fldChar w:fldCharType="begin"/>
        </w:r>
        <w:r w:rsidR="00F7665B">
          <w:rPr>
            <w:noProof/>
            <w:webHidden/>
          </w:rPr>
          <w:instrText xml:space="preserve"> PAGEREF _Toc10823700 \h </w:instrText>
        </w:r>
        <w:r w:rsidR="00F7665B">
          <w:rPr>
            <w:noProof/>
            <w:webHidden/>
          </w:rPr>
        </w:r>
        <w:r w:rsidR="00F7665B">
          <w:rPr>
            <w:noProof/>
            <w:webHidden/>
          </w:rPr>
          <w:fldChar w:fldCharType="separate"/>
        </w:r>
        <w:r w:rsidR="00F7665B">
          <w:rPr>
            <w:noProof/>
            <w:webHidden/>
          </w:rPr>
          <w:t>22</w:t>
        </w:r>
        <w:r w:rsidR="00F7665B">
          <w:rPr>
            <w:noProof/>
            <w:webHidden/>
          </w:rPr>
          <w:fldChar w:fldCharType="end"/>
        </w:r>
      </w:hyperlink>
    </w:p>
    <w:p w14:paraId="49F2D69A"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701" w:history="1">
        <w:r w:rsidR="00F7665B" w:rsidRPr="009F584B">
          <w:rPr>
            <w:rStyle w:val="aff5"/>
            <w:noProof/>
          </w:rPr>
          <w:t>5.1.3</w:t>
        </w:r>
        <w:r w:rsidR="00F7665B">
          <w:rPr>
            <w:rFonts w:asciiTheme="minorHAnsi" w:eastAsiaTheme="minorEastAsia" w:hAnsiTheme="minorHAnsi" w:cstheme="minorBidi"/>
            <w:noProof/>
            <w:sz w:val="22"/>
            <w:szCs w:val="22"/>
            <w:lang w:val="ru-RU" w:eastAsia="ru-RU"/>
          </w:rPr>
          <w:tab/>
        </w:r>
        <w:r w:rsidR="00F7665B" w:rsidRPr="009F584B">
          <w:rPr>
            <w:rStyle w:val="aff5"/>
            <w:noProof/>
          </w:rPr>
          <w:t>Идентификация сторон при межбанковском дебетовом переводе (сценарии для pacs.010)</w:t>
        </w:r>
        <w:r w:rsidR="00F7665B">
          <w:rPr>
            <w:noProof/>
            <w:webHidden/>
          </w:rPr>
          <w:tab/>
        </w:r>
        <w:r w:rsidR="00F7665B">
          <w:rPr>
            <w:noProof/>
            <w:webHidden/>
          </w:rPr>
          <w:fldChar w:fldCharType="begin"/>
        </w:r>
        <w:r w:rsidR="00F7665B">
          <w:rPr>
            <w:noProof/>
            <w:webHidden/>
          </w:rPr>
          <w:instrText xml:space="preserve"> PAGEREF _Toc10823701 \h </w:instrText>
        </w:r>
        <w:r w:rsidR="00F7665B">
          <w:rPr>
            <w:noProof/>
            <w:webHidden/>
          </w:rPr>
        </w:r>
        <w:r w:rsidR="00F7665B">
          <w:rPr>
            <w:noProof/>
            <w:webHidden/>
          </w:rPr>
          <w:fldChar w:fldCharType="separate"/>
        </w:r>
        <w:r w:rsidR="00F7665B">
          <w:rPr>
            <w:noProof/>
            <w:webHidden/>
          </w:rPr>
          <w:t>24</w:t>
        </w:r>
        <w:r w:rsidR="00F7665B">
          <w:rPr>
            <w:noProof/>
            <w:webHidden/>
          </w:rPr>
          <w:fldChar w:fldCharType="end"/>
        </w:r>
      </w:hyperlink>
    </w:p>
    <w:p w14:paraId="041F9BC1"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702" w:history="1">
        <w:r w:rsidR="00F7665B" w:rsidRPr="009F584B">
          <w:rPr>
            <w:rStyle w:val="aff5"/>
            <w:noProof/>
          </w:rPr>
          <w:t>5.1.4</w:t>
        </w:r>
        <w:r w:rsidR="00F7665B">
          <w:rPr>
            <w:rFonts w:asciiTheme="minorHAnsi" w:eastAsiaTheme="minorEastAsia" w:hAnsiTheme="minorHAnsi" w:cstheme="minorBidi"/>
            <w:noProof/>
            <w:sz w:val="22"/>
            <w:szCs w:val="22"/>
            <w:lang w:val="ru-RU" w:eastAsia="ru-RU"/>
          </w:rPr>
          <w:tab/>
        </w:r>
        <w:r w:rsidR="00F7665B" w:rsidRPr="009F584B">
          <w:rPr>
            <w:rStyle w:val="aff5"/>
            <w:noProof/>
          </w:rPr>
          <w:t>Идентификация сторон при клиентском дебетовом переводе (сценарии для pacs.003)</w:t>
        </w:r>
        <w:r w:rsidR="00F7665B">
          <w:rPr>
            <w:noProof/>
            <w:webHidden/>
          </w:rPr>
          <w:tab/>
        </w:r>
        <w:r w:rsidR="00F7665B">
          <w:rPr>
            <w:noProof/>
            <w:webHidden/>
          </w:rPr>
          <w:fldChar w:fldCharType="begin"/>
        </w:r>
        <w:r w:rsidR="00F7665B">
          <w:rPr>
            <w:noProof/>
            <w:webHidden/>
          </w:rPr>
          <w:instrText xml:space="preserve"> PAGEREF _Toc10823702 \h </w:instrText>
        </w:r>
        <w:r w:rsidR="00F7665B">
          <w:rPr>
            <w:noProof/>
            <w:webHidden/>
          </w:rPr>
        </w:r>
        <w:r w:rsidR="00F7665B">
          <w:rPr>
            <w:noProof/>
            <w:webHidden/>
          </w:rPr>
          <w:fldChar w:fldCharType="separate"/>
        </w:r>
        <w:r w:rsidR="00F7665B">
          <w:rPr>
            <w:noProof/>
            <w:webHidden/>
          </w:rPr>
          <w:t>25</w:t>
        </w:r>
        <w:r w:rsidR="00F7665B">
          <w:rPr>
            <w:noProof/>
            <w:webHidden/>
          </w:rPr>
          <w:fldChar w:fldCharType="end"/>
        </w:r>
      </w:hyperlink>
    </w:p>
    <w:p w14:paraId="4BA6EB5E" w14:textId="77777777" w:rsidR="00F7665B" w:rsidRDefault="007D77B2">
      <w:pPr>
        <w:pStyle w:val="24"/>
        <w:tabs>
          <w:tab w:val="left" w:pos="800"/>
          <w:tab w:val="right" w:leader="dot" w:pos="9629"/>
        </w:tabs>
        <w:rPr>
          <w:rFonts w:asciiTheme="minorHAnsi" w:eastAsiaTheme="minorEastAsia" w:hAnsiTheme="minorHAnsi" w:cstheme="minorBidi"/>
          <w:bCs w:val="0"/>
          <w:i w:val="0"/>
          <w:noProof/>
          <w:sz w:val="22"/>
          <w:lang w:eastAsia="ru-RU"/>
        </w:rPr>
      </w:pPr>
      <w:hyperlink w:anchor="_Toc10823703" w:history="1">
        <w:r w:rsidR="00F7665B" w:rsidRPr="009F584B">
          <w:rPr>
            <w:rStyle w:val="aff5"/>
            <w:noProof/>
          </w:rPr>
          <w:t>5.2</w:t>
        </w:r>
        <w:r w:rsidR="00F7665B">
          <w:rPr>
            <w:rFonts w:asciiTheme="minorHAnsi" w:eastAsiaTheme="minorEastAsia" w:hAnsiTheme="minorHAnsi" w:cstheme="minorBidi"/>
            <w:bCs w:val="0"/>
            <w:i w:val="0"/>
            <w:noProof/>
            <w:sz w:val="22"/>
            <w:lang w:eastAsia="ru-RU"/>
          </w:rPr>
          <w:tab/>
        </w:r>
        <w:r w:rsidR="00F7665B" w:rsidRPr="009F584B">
          <w:rPr>
            <w:rStyle w:val="aff5"/>
            <w:noProof/>
          </w:rPr>
          <w:t>Порядок обмена пакетами ЭС в ПС БР.</w:t>
        </w:r>
        <w:r w:rsidR="00F7665B">
          <w:rPr>
            <w:noProof/>
            <w:webHidden/>
          </w:rPr>
          <w:tab/>
        </w:r>
        <w:r w:rsidR="00F7665B">
          <w:rPr>
            <w:noProof/>
            <w:webHidden/>
          </w:rPr>
          <w:fldChar w:fldCharType="begin"/>
        </w:r>
        <w:r w:rsidR="00F7665B">
          <w:rPr>
            <w:noProof/>
            <w:webHidden/>
          </w:rPr>
          <w:instrText xml:space="preserve"> PAGEREF _Toc10823703 \h </w:instrText>
        </w:r>
        <w:r w:rsidR="00F7665B">
          <w:rPr>
            <w:noProof/>
            <w:webHidden/>
          </w:rPr>
        </w:r>
        <w:r w:rsidR="00F7665B">
          <w:rPr>
            <w:noProof/>
            <w:webHidden/>
          </w:rPr>
          <w:fldChar w:fldCharType="separate"/>
        </w:r>
        <w:r w:rsidR="00F7665B">
          <w:rPr>
            <w:noProof/>
            <w:webHidden/>
          </w:rPr>
          <w:t>25</w:t>
        </w:r>
        <w:r w:rsidR="00F7665B">
          <w:rPr>
            <w:noProof/>
            <w:webHidden/>
          </w:rPr>
          <w:fldChar w:fldCharType="end"/>
        </w:r>
      </w:hyperlink>
    </w:p>
    <w:p w14:paraId="5DA04E16" w14:textId="77777777" w:rsidR="00F7665B" w:rsidRDefault="007D77B2">
      <w:pPr>
        <w:pStyle w:val="24"/>
        <w:tabs>
          <w:tab w:val="left" w:pos="800"/>
          <w:tab w:val="right" w:leader="dot" w:pos="9629"/>
        </w:tabs>
        <w:rPr>
          <w:rFonts w:asciiTheme="minorHAnsi" w:eastAsiaTheme="minorEastAsia" w:hAnsiTheme="minorHAnsi" w:cstheme="minorBidi"/>
          <w:bCs w:val="0"/>
          <w:i w:val="0"/>
          <w:noProof/>
          <w:sz w:val="22"/>
          <w:lang w:eastAsia="ru-RU"/>
        </w:rPr>
      </w:pPr>
      <w:hyperlink w:anchor="_Toc10823704" w:history="1">
        <w:r w:rsidR="00F7665B" w:rsidRPr="009F584B">
          <w:rPr>
            <w:rStyle w:val="aff5"/>
            <w:noProof/>
          </w:rPr>
          <w:t>5.3</w:t>
        </w:r>
        <w:r w:rsidR="00F7665B">
          <w:rPr>
            <w:rFonts w:asciiTheme="minorHAnsi" w:eastAsiaTheme="minorEastAsia" w:hAnsiTheme="minorHAnsi" w:cstheme="minorBidi"/>
            <w:bCs w:val="0"/>
            <w:i w:val="0"/>
            <w:noProof/>
            <w:sz w:val="22"/>
            <w:lang w:eastAsia="ru-RU"/>
          </w:rPr>
          <w:tab/>
        </w:r>
        <w:r w:rsidR="00F7665B" w:rsidRPr="009F584B">
          <w:rPr>
            <w:rStyle w:val="aff5"/>
            <w:noProof/>
          </w:rPr>
          <w:t>Перевод денежных средств на основании Поручения о межбанковском переводе клиентских средств</w:t>
        </w:r>
        <w:r w:rsidR="00F7665B">
          <w:rPr>
            <w:noProof/>
            <w:webHidden/>
          </w:rPr>
          <w:tab/>
        </w:r>
        <w:r w:rsidR="00F7665B">
          <w:rPr>
            <w:noProof/>
            <w:webHidden/>
          </w:rPr>
          <w:fldChar w:fldCharType="begin"/>
        </w:r>
        <w:r w:rsidR="00F7665B">
          <w:rPr>
            <w:noProof/>
            <w:webHidden/>
          </w:rPr>
          <w:instrText xml:space="preserve"> PAGEREF _Toc10823704 \h </w:instrText>
        </w:r>
        <w:r w:rsidR="00F7665B">
          <w:rPr>
            <w:noProof/>
            <w:webHidden/>
          </w:rPr>
        </w:r>
        <w:r w:rsidR="00F7665B">
          <w:rPr>
            <w:noProof/>
            <w:webHidden/>
          </w:rPr>
          <w:fldChar w:fldCharType="separate"/>
        </w:r>
        <w:r w:rsidR="00F7665B">
          <w:rPr>
            <w:noProof/>
            <w:webHidden/>
          </w:rPr>
          <w:t>29</w:t>
        </w:r>
        <w:r w:rsidR="00F7665B">
          <w:rPr>
            <w:noProof/>
            <w:webHidden/>
          </w:rPr>
          <w:fldChar w:fldCharType="end"/>
        </w:r>
      </w:hyperlink>
    </w:p>
    <w:p w14:paraId="69E09322"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705" w:history="1">
        <w:r w:rsidR="00F7665B" w:rsidRPr="009F584B">
          <w:rPr>
            <w:rStyle w:val="aff5"/>
            <w:noProof/>
          </w:rPr>
          <w:t>5.3.1</w:t>
        </w:r>
        <w:r w:rsidR="00F7665B">
          <w:rPr>
            <w:rFonts w:asciiTheme="minorHAnsi" w:eastAsiaTheme="minorEastAsia" w:hAnsiTheme="minorHAnsi" w:cstheme="minorBidi"/>
            <w:noProof/>
            <w:sz w:val="22"/>
            <w:szCs w:val="22"/>
            <w:lang w:val="ru-RU" w:eastAsia="ru-RU"/>
          </w:rPr>
          <w:tab/>
        </w:r>
        <w:r w:rsidR="00F7665B" w:rsidRPr="009F584B">
          <w:rPr>
            <w:rStyle w:val="aff5"/>
            <w:noProof/>
          </w:rPr>
          <w:t>Область применения</w:t>
        </w:r>
        <w:r w:rsidR="00F7665B">
          <w:rPr>
            <w:noProof/>
            <w:webHidden/>
          </w:rPr>
          <w:tab/>
        </w:r>
        <w:r w:rsidR="00F7665B">
          <w:rPr>
            <w:noProof/>
            <w:webHidden/>
          </w:rPr>
          <w:fldChar w:fldCharType="begin"/>
        </w:r>
        <w:r w:rsidR="00F7665B">
          <w:rPr>
            <w:noProof/>
            <w:webHidden/>
          </w:rPr>
          <w:instrText xml:space="preserve"> PAGEREF _Toc10823705 \h </w:instrText>
        </w:r>
        <w:r w:rsidR="00F7665B">
          <w:rPr>
            <w:noProof/>
            <w:webHidden/>
          </w:rPr>
        </w:r>
        <w:r w:rsidR="00F7665B">
          <w:rPr>
            <w:noProof/>
            <w:webHidden/>
          </w:rPr>
          <w:fldChar w:fldCharType="separate"/>
        </w:r>
        <w:r w:rsidR="00F7665B">
          <w:rPr>
            <w:noProof/>
            <w:webHidden/>
          </w:rPr>
          <w:t>29</w:t>
        </w:r>
        <w:r w:rsidR="00F7665B">
          <w:rPr>
            <w:noProof/>
            <w:webHidden/>
          </w:rPr>
          <w:fldChar w:fldCharType="end"/>
        </w:r>
      </w:hyperlink>
    </w:p>
    <w:p w14:paraId="677963D4"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706" w:history="1">
        <w:r w:rsidR="00F7665B" w:rsidRPr="009F584B">
          <w:rPr>
            <w:rStyle w:val="aff5"/>
            <w:noProof/>
          </w:rPr>
          <w:t>5.3.2</w:t>
        </w:r>
        <w:r w:rsidR="00F7665B">
          <w:rPr>
            <w:rFonts w:asciiTheme="minorHAnsi" w:eastAsiaTheme="minorEastAsia" w:hAnsiTheme="minorHAnsi" w:cstheme="minorBidi"/>
            <w:noProof/>
            <w:sz w:val="22"/>
            <w:szCs w:val="22"/>
            <w:lang w:val="ru-RU" w:eastAsia="ru-RU"/>
          </w:rPr>
          <w:tab/>
        </w:r>
        <w:r w:rsidR="00F7665B" w:rsidRPr="009F584B">
          <w:rPr>
            <w:rStyle w:val="aff5"/>
            <w:noProof/>
          </w:rPr>
          <w:t>Основной поток – успешное исполнение одиночного срочного Поручения о межбанковском переводе клиентских средств</w:t>
        </w:r>
        <w:r w:rsidR="00F7665B">
          <w:rPr>
            <w:noProof/>
            <w:webHidden/>
          </w:rPr>
          <w:tab/>
        </w:r>
        <w:r w:rsidR="00F7665B">
          <w:rPr>
            <w:noProof/>
            <w:webHidden/>
          </w:rPr>
          <w:fldChar w:fldCharType="begin"/>
        </w:r>
        <w:r w:rsidR="00F7665B">
          <w:rPr>
            <w:noProof/>
            <w:webHidden/>
          </w:rPr>
          <w:instrText xml:space="preserve"> PAGEREF _Toc10823706 \h </w:instrText>
        </w:r>
        <w:r w:rsidR="00F7665B">
          <w:rPr>
            <w:noProof/>
            <w:webHidden/>
          </w:rPr>
        </w:r>
        <w:r w:rsidR="00F7665B">
          <w:rPr>
            <w:noProof/>
            <w:webHidden/>
          </w:rPr>
          <w:fldChar w:fldCharType="separate"/>
        </w:r>
        <w:r w:rsidR="00F7665B">
          <w:rPr>
            <w:noProof/>
            <w:webHidden/>
          </w:rPr>
          <w:t>30</w:t>
        </w:r>
        <w:r w:rsidR="00F7665B">
          <w:rPr>
            <w:noProof/>
            <w:webHidden/>
          </w:rPr>
          <w:fldChar w:fldCharType="end"/>
        </w:r>
      </w:hyperlink>
    </w:p>
    <w:p w14:paraId="36F7AC1C"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707" w:history="1">
        <w:r w:rsidR="00F7665B" w:rsidRPr="009F584B">
          <w:rPr>
            <w:rStyle w:val="aff5"/>
            <w:noProof/>
          </w:rPr>
          <w:t>5.3.3</w:t>
        </w:r>
        <w:r w:rsidR="00F7665B">
          <w:rPr>
            <w:rFonts w:asciiTheme="minorHAnsi" w:eastAsiaTheme="minorEastAsia" w:hAnsiTheme="minorHAnsi" w:cstheme="minorBidi"/>
            <w:noProof/>
            <w:sz w:val="22"/>
            <w:szCs w:val="22"/>
            <w:lang w:val="ru-RU" w:eastAsia="ru-RU"/>
          </w:rPr>
          <w:tab/>
        </w:r>
        <w:r w:rsidR="00F7665B" w:rsidRPr="009F584B">
          <w:rPr>
            <w:rStyle w:val="aff5"/>
            <w:noProof/>
          </w:rPr>
          <w:t>Особенности обработки пакета, содержащего распоряжения о кредитовом переводе денежных средств.</w:t>
        </w:r>
        <w:r w:rsidR="00F7665B">
          <w:rPr>
            <w:noProof/>
            <w:webHidden/>
          </w:rPr>
          <w:tab/>
        </w:r>
        <w:r w:rsidR="00F7665B">
          <w:rPr>
            <w:noProof/>
            <w:webHidden/>
          </w:rPr>
          <w:fldChar w:fldCharType="begin"/>
        </w:r>
        <w:r w:rsidR="00F7665B">
          <w:rPr>
            <w:noProof/>
            <w:webHidden/>
          </w:rPr>
          <w:instrText xml:space="preserve"> PAGEREF _Toc10823707 \h </w:instrText>
        </w:r>
        <w:r w:rsidR="00F7665B">
          <w:rPr>
            <w:noProof/>
            <w:webHidden/>
          </w:rPr>
        </w:r>
        <w:r w:rsidR="00F7665B">
          <w:rPr>
            <w:noProof/>
            <w:webHidden/>
          </w:rPr>
          <w:fldChar w:fldCharType="separate"/>
        </w:r>
        <w:r w:rsidR="00F7665B">
          <w:rPr>
            <w:noProof/>
            <w:webHidden/>
          </w:rPr>
          <w:t>33</w:t>
        </w:r>
        <w:r w:rsidR="00F7665B">
          <w:rPr>
            <w:noProof/>
            <w:webHidden/>
          </w:rPr>
          <w:fldChar w:fldCharType="end"/>
        </w:r>
      </w:hyperlink>
    </w:p>
    <w:p w14:paraId="56927DD2"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708" w:history="1">
        <w:r w:rsidR="00F7665B" w:rsidRPr="009F584B">
          <w:rPr>
            <w:rStyle w:val="aff5"/>
            <w:noProof/>
          </w:rPr>
          <w:t>5.3.4</w:t>
        </w:r>
        <w:r w:rsidR="00F7665B">
          <w:rPr>
            <w:rFonts w:asciiTheme="minorHAnsi" w:eastAsiaTheme="minorEastAsia" w:hAnsiTheme="minorHAnsi" w:cstheme="minorBidi"/>
            <w:noProof/>
            <w:sz w:val="22"/>
            <w:szCs w:val="22"/>
            <w:lang w:val="ru-RU" w:eastAsia="ru-RU"/>
          </w:rPr>
          <w:tab/>
        </w:r>
        <w:r w:rsidR="00F7665B" w:rsidRPr="009F584B">
          <w:rPr>
            <w:rStyle w:val="aff5"/>
            <w:noProof/>
          </w:rPr>
          <w:t>Особенности обработки пакета, содержащего несрочные распоряжения о кредитовом переводе денежных средств.</w:t>
        </w:r>
        <w:r w:rsidR="00F7665B">
          <w:rPr>
            <w:noProof/>
            <w:webHidden/>
          </w:rPr>
          <w:tab/>
        </w:r>
        <w:r w:rsidR="00F7665B">
          <w:rPr>
            <w:noProof/>
            <w:webHidden/>
          </w:rPr>
          <w:fldChar w:fldCharType="begin"/>
        </w:r>
        <w:r w:rsidR="00F7665B">
          <w:rPr>
            <w:noProof/>
            <w:webHidden/>
          </w:rPr>
          <w:instrText xml:space="preserve"> PAGEREF _Toc10823708 \h </w:instrText>
        </w:r>
        <w:r w:rsidR="00F7665B">
          <w:rPr>
            <w:noProof/>
            <w:webHidden/>
          </w:rPr>
        </w:r>
        <w:r w:rsidR="00F7665B">
          <w:rPr>
            <w:noProof/>
            <w:webHidden/>
          </w:rPr>
          <w:fldChar w:fldCharType="separate"/>
        </w:r>
        <w:r w:rsidR="00F7665B">
          <w:rPr>
            <w:noProof/>
            <w:webHidden/>
          </w:rPr>
          <w:t>35</w:t>
        </w:r>
        <w:r w:rsidR="00F7665B">
          <w:rPr>
            <w:noProof/>
            <w:webHidden/>
          </w:rPr>
          <w:fldChar w:fldCharType="end"/>
        </w:r>
      </w:hyperlink>
    </w:p>
    <w:p w14:paraId="4CF1BE59"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709" w:history="1">
        <w:r w:rsidR="00F7665B" w:rsidRPr="009F584B">
          <w:rPr>
            <w:rStyle w:val="aff5"/>
            <w:noProof/>
          </w:rPr>
          <w:t>5.3.5</w:t>
        </w:r>
        <w:r w:rsidR="00F7665B">
          <w:rPr>
            <w:rFonts w:asciiTheme="minorHAnsi" w:eastAsiaTheme="minorEastAsia" w:hAnsiTheme="minorHAnsi" w:cstheme="minorBidi"/>
            <w:noProof/>
            <w:sz w:val="22"/>
            <w:szCs w:val="22"/>
            <w:lang w:val="ru-RU" w:eastAsia="ru-RU"/>
          </w:rPr>
          <w:tab/>
        </w:r>
        <w:r w:rsidR="00F7665B" w:rsidRPr="009F584B">
          <w:rPr>
            <w:rStyle w:val="aff5"/>
            <w:noProof/>
          </w:rPr>
          <w:t>Поручение о межбанковском переводе клиентских средств – Отправитель ЭС отличается от Участника, являющегося Банком плательщика</w:t>
        </w:r>
        <w:r w:rsidR="00F7665B">
          <w:rPr>
            <w:noProof/>
            <w:webHidden/>
          </w:rPr>
          <w:tab/>
        </w:r>
        <w:r w:rsidR="00F7665B">
          <w:rPr>
            <w:noProof/>
            <w:webHidden/>
          </w:rPr>
          <w:fldChar w:fldCharType="begin"/>
        </w:r>
        <w:r w:rsidR="00F7665B">
          <w:rPr>
            <w:noProof/>
            <w:webHidden/>
          </w:rPr>
          <w:instrText xml:space="preserve"> PAGEREF _Toc10823709 \h </w:instrText>
        </w:r>
        <w:r w:rsidR="00F7665B">
          <w:rPr>
            <w:noProof/>
            <w:webHidden/>
          </w:rPr>
        </w:r>
        <w:r w:rsidR="00F7665B">
          <w:rPr>
            <w:noProof/>
            <w:webHidden/>
          </w:rPr>
          <w:fldChar w:fldCharType="separate"/>
        </w:r>
        <w:r w:rsidR="00F7665B">
          <w:rPr>
            <w:noProof/>
            <w:webHidden/>
          </w:rPr>
          <w:t>39</w:t>
        </w:r>
        <w:r w:rsidR="00F7665B">
          <w:rPr>
            <w:noProof/>
            <w:webHidden/>
          </w:rPr>
          <w:fldChar w:fldCharType="end"/>
        </w:r>
      </w:hyperlink>
    </w:p>
    <w:p w14:paraId="71204D19"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710" w:history="1">
        <w:r w:rsidR="00F7665B" w:rsidRPr="009F584B">
          <w:rPr>
            <w:rStyle w:val="aff5"/>
            <w:noProof/>
          </w:rPr>
          <w:t>5.3.6</w:t>
        </w:r>
        <w:r w:rsidR="00F7665B">
          <w:rPr>
            <w:rFonts w:asciiTheme="minorHAnsi" w:eastAsiaTheme="minorEastAsia" w:hAnsiTheme="minorHAnsi" w:cstheme="minorBidi"/>
            <w:noProof/>
            <w:sz w:val="22"/>
            <w:szCs w:val="22"/>
            <w:lang w:val="ru-RU" w:eastAsia="ru-RU"/>
          </w:rPr>
          <w:tab/>
        </w:r>
        <w:r w:rsidR="00F7665B" w:rsidRPr="009F584B">
          <w:rPr>
            <w:rStyle w:val="aff5"/>
            <w:noProof/>
          </w:rPr>
          <w:t>Исполнение Платежного требования или Инкассового поручения, направленных в ПС БР банком плательщика</w:t>
        </w:r>
        <w:r w:rsidR="00F7665B">
          <w:rPr>
            <w:noProof/>
            <w:webHidden/>
          </w:rPr>
          <w:tab/>
        </w:r>
        <w:r w:rsidR="00F7665B">
          <w:rPr>
            <w:noProof/>
            <w:webHidden/>
          </w:rPr>
          <w:fldChar w:fldCharType="begin"/>
        </w:r>
        <w:r w:rsidR="00F7665B">
          <w:rPr>
            <w:noProof/>
            <w:webHidden/>
          </w:rPr>
          <w:instrText xml:space="preserve"> PAGEREF _Toc10823710 \h </w:instrText>
        </w:r>
        <w:r w:rsidR="00F7665B">
          <w:rPr>
            <w:noProof/>
            <w:webHidden/>
          </w:rPr>
        </w:r>
        <w:r w:rsidR="00F7665B">
          <w:rPr>
            <w:noProof/>
            <w:webHidden/>
          </w:rPr>
          <w:fldChar w:fldCharType="separate"/>
        </w:r>
        <w:r w:rsidR="00F7665B">
          <w:rPr>
            <w:noProof/>
            <w:webHidden/>
          </w:rPr>
          <w:t>46</w:t>
        </w:r>
        <w:r w:rsidR="00F7665B">
          <w:rPr>
            <w:noProof/>
            <w:webHidden/>
          </w:rPr>
          <w:fldChar w:fldCharType="end"/>
        </w:r>
      </w:hyperlink>
    </w:p>
    <w:p w14:paraId="7F3AA014"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711" w:history="1">
        <w:r w:rsidR="00F7665B" w:rsidRPr="009F584B">
          <w:rPr>
            <w:rStyle w:val="aff5"/>
            <w:noProof/>
          </w:rPr>
          <w:t>5.3.7</w:t>
        </w:r>
        <w:r w:rsidR="00F7665B">
          <w:rPr>
            <w:rFonts w:asciiTheme="minorHAnsi" w:eastAsiaTheme="minorEastAsia" w:hAnsiTheme="minorHAnsi" w:cstheme="minorBidi"/>
            <w:noProof/>
            <w:sz w:val="22"/>
            <w:szCs w:val="22"/>
            <w:lang w:val="ru-RU" w:eastAsia="ru-RU"/>
          </w:rPr>
          <w:tab/>
        </w:r>
        <w:r w:rsidR="00F7665B" w:rsidRPr="009F584B">
          <w:rPr>
            <w:rStyle w:val="aff5"/>
            <w:noProof/>
          </w:rPr>
          <w:t>Исполнение Платежного ордера, составленного банком плательщика и направленного в ПС БР</w:t>
        </w:r>
        <w:r w:rsidR="00F7665B">
          <w:rPr>
            <w:noProof/>
            <w:webHidden/>
          </w:rPr>
          <w:tab/>
        </w:r>
        <w:r w:rsidR="00F7665B">
          <w:rPr>
            <w:noProof/>
            <w:webHidden/>
          </w:rPr>
          <w:fldChar w:fldCharType="begin"/>
        </w:r>
        <w:r w:rsidR="00F7665B">
          <w:rPr>
            <w:noProof/>
            <w:webHidden/>
          </w:rPr>
          <w:instrText xml:space="preserve"> PAGEREF _Toc10823711 \h </w:instrText>
        </w:r>
        <w:r w:rsidR="00F7665B">
          <w:rPr>
            <w:noProof/>
            <w:webHidden/>
          </w:rPr>
        </w:r>
        <w:r w:rsidR="00F7665B">
          <w:rPr>
            <w:noProof/>
            <w:webHidden/>
          </w:rPr>
          <w:fldChar w:fldCharType="separate"/>
        </w:r>
        <w:r w:rsidR="00F7665B">
          <w:rPr>
            <w:noProof/>
            <w:webHidden/>
          </w:rPr>
          <w:t>48</w:t>
        </w:r>
        <w:r w:rsidR="00F7665B">
          <w:rPr>
            <w:noProof/>
            <w:webHidden/>
          </w:rPr>
          <w:fldChar w:fldCharType="end"/>
        </w:r>
      </w:hyperlink>
    </w:p>
    <w:p w14:paraId="071C23F8"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712" w:history="1">
        <w:r w:rsidR="00F7665B" w:rsidRPr="009F584B">
          <w:rPr>
            <w:rStyle w:val="aff5"/>
            <w:noProof/>
          </w:rPr>
          <w:t>5.3.8</w:t>
        </w:r>
        <w:r w:rsidR="00F7665B">
          <w:rPr>
            <w:rFonts w:asciiTheme="minorHAnsi" w:eastAsiaTheme="minorEastAsia" w:hAnsiTheme="minorHAnsi" w:cstheme="minorBidi"/>
            <w:noProof/>
            <w:sz w:val="22"/>
            <w:szCs w:val="22"/>
            <w:lang w:val="ru-RU" w:eastAsia="ru-RU"/>
          </w:rPr>
          <w:tab/>
        </w:r>
        <w:r w:rsidR="00F7665B" w:rsidRPr="009F584B">
          <w:rPr>
            <w:rStyle w:val="aff5"/>
            <w:noProof/>
          </w:rPr>
          <w:t>Платежное поручение на общую сумму с реестром</w:t>
        </w:r>
        <w:r w:rsidR="00F7665B">
          <w:rPr>
            <w:noProof/>
            <w:webHidden/>
          </w:rPr>
          <w:tab/>
        </w:r>
        <w:r w:rsidR="00F7665B">
          <w:rPr>
            <w:noProof/>
            <w:webHidden/>
          </w:rPr>
          <w:fldChar w:fldCharType="begin"/>
        </w:r>
        <w:r w:rsidR="00F7665B">
          <w:rPr>
            <w:noProof/>
            <w:webHidden/>
          </w:rPr>
          <w:instrText xml:space="preserve"> PAGEREF _Toc10823712 \h </w:instrText>
        </w:r>
        <w:r w:rsidR="00F7665B">
          <w:rPr>
            <w:noProof/>
            <w:webHidden/>
          </w:rPr>
        </w:r>
        <w:r w:rsidR="00F7665B">
          <w:rPr>
            <w:noProof/>
            <w:webHidden/>
          </w:rPr>
          <w:fldChar w:fldCharType="separate"/>
        </w:r>
        <w:r w:rsidR="00F7665B">
          <w:rPr>
            <w:noProof/>
            <w:webHidden/>
          </w:rPr>
          <w:t>50</w:t>
        </w:r>
        <w:r w:rsidR="00F7665B">
          <w:rPr>
            <w:noProof/>
            <w:webHidden/>
          </w:rPr>
          <w:fldChar w:fldCharType="end"/>
        </w:r>
      </w:hyperlink>
    </w:p>
    <w:p w14:paraId="5D9C8894" w14:textId="77777777" w:rsidR="00F7665B" w:rsidRDefault="007D77B2">
      <w:pPr>
        <w:pStyle w:val="24"/>
        <w:tabs>
          <w:tab w:val="left" w:pos="800"/>
          <w:tab w:val="right" w:leader="dot" w:pos="9629"/>
        </w:tabs>
        <w:rPr>
          <w:rFonts w:asciiTheme="minorHAnsi" w:eastAsiaTheme="minorEastAsia" w:hAnsiTheme="minorHAnsi" w:cstheme="minorBidi"/>
          <w:bCs w:val="0"/>
          <w:i w:val="0"/>
          <w:noProof/>
          <w:sz w:val="22"/>
          <w:lang w:eastAsia="ru-RU"/>
        </w:rPr>
      </w:pPr>
      <w:hyperlink w:anchor="_Toc10823713" w:history="1">
        <w:r w:rsidR="00F7665B" w:rsidRPr="009F584B">
          <w:rPr>
            <w:rStyle w:val="aff5"/>
            <w:noProof/>
          </w:rPr>
          <w:t>5.4</w:t>
        </w:r>
        <w:r w:rsidR="00F7665B">
          <w:rPr>
            <w:rFonts w:asciiTheme="minorHAnsi" w:eastAsiaTheme="minorEastAsia" w:hAnsiTheme="minorHAnsi" w:cstheme="minorBidi"/>
            <w:bCs w:val="0"/>
            <w:i w:val="0"/>
            <w:noProof/>
            <w:sz w:val="22"/>
            <w:lang w:eastAsia="ru-RU"/>
          </w:rPr>
          <w:tab/>
        </w:r>
        <w:r w:rsidR="00F7665B" w:rsidRPr="009F584B">
          <w:rPr>
            <w:rStyle w:val="aff5"/>
            <w:noProof/>
          </w:rPr>
          <w:t>Межбанковский кредитовый перевод денежных средств</w:t>
        </w:r>
        <w:r w:rsidR="00F7665B">
          <w:rPr>
            <w:noProof/>
            <w:webHidden/>
          </w:rPr>
          <w:tab/>
        </w:r>
        <w:r w:rsidR="00F7665B">
          <w:rPr>
            <w:noProof/>
            <w:webHidden/>
          </w:rPr>
          <w:fldChar w:fldCharType="begin"/>
        </w:r>
        <w:r w:rsidR="00F7665B">
          <w:rPr>
            <w:noProof/>
            <w:webHidden/>
          </w:rPr>
          <w:instrText xml:space="preserve"> PAGEREF _Toc10823713 \h </w:instrText>
        </w:r>
        <w:r w:rsidR="00F7665B">
          <w:rPr>
            <w:noProof/>
            <w:webHidden/>
          </w:rPr>
        </w:r>
        <w:r w:rsidR="00F7665B">
          <w:rPr>
            <w:noProof/>
            <w:webHidden/>
          </w:rPr>
          <w:fldChar w:fldCharType="separate"/>
        </w:r>
        <w:r w:rsidR="00F7665B">
          <w:rPr>
            <w:noProof/>
            <w:webHidden/>
          </w:rPr>
          <w:t>51</w:t>
        </w:r>
        <w:r w:rsidR="00F7665B">
          <w:rPr>
            <w:noProof/>
            <w:webHidden/>
          </w:rPr>
          <w:fldChar w:fldCharType="end"/>
        </w:r>
      </w:hyperlink>
    </w:p>
    <w:p w14:paraId="59308B67"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714" w:history="1">
        <w:r w:rsidR="00F7665B" w:rsidRPr="009F584B">
          <w:rPr>
            <w:rStyle w:val="aff5"/>
            <w:noProof/>
          </w:rPr>
          <w:t>5.4.1</w:t>
        </w:r>
        <w:r w:rsidR="00F7665B">
          <w:rPr>
            <w:rFonts w:asciiTheme="minorHAnsi" w:eastAsiaTheme="minorEastAsia" w:hAnsiTheme="minorHAnsi" w:cstheme="minorBidi"/>
            <w:noProof/>
            <w:sz w:val="22"/>
            <w:szCs w:val="22"/>
            <w:lang w:val="ru-RU" w:eastAsia="ru-RU"/>
          </w:rPr>
          <w:tab/>
        </w:r>
        <w:r w:rsidR="00F7665B" w:rsidRPr="009F584B">
          <w:rPr>
            <w:rStyle w:val="aff5"/>
            <w:noProof/>
          </w:rPr>
          <w:t>Область применения</w:t>
        </w:r>
        <w:r w:rsidR="00F7665B">
          <w:rPr>
            <w:noProof/>
            <w:webHidden/>
          </w:rPr>
          <w:tab/>
        </w:r>
        <w:r w:rsidR="00F7665B">
          <w:rPr>
            <w:noProof/>
            <w:webHidden/>
          </w:rPr>
          <w:fldChar w:fldCharType="begin"/>
        </w:r>
        <w:r w:rsidR="00F7665B">
          <w:rPr>
            <w:noProof/>
            <w:webHidden/>
          </w:rPr>
          <w:instrText xml:space="preserve"> PAGEREF _Toc10823714 \h </w:instrText>
        </w:r>
        <w:r w:rsidR="00F7665B">
          <w:rPr>
            <w:noProof/>
            <w:webHidden/>
          </w:rPr>
        </w:r>
        <w:r w:rsidR="00F7665B">
          <w:rPr>
            <w:noProof/>
            <w:webHidden/>
          </w:rPr>
          <w:fldChar w:fldCharType="separate"/>
        </w:r>
        <w:r w:rsidR="00F7665B">
          <w:rPr>
            <w:noProof/>
            <w:webHidden/>
          </w:rPr>
          <w:t>51</w:t>
        </w:r>
        <w:r w:rsidR="00F7665B">
          <w:rPr>
            <w:noProof/>
            <w:webHidden/>
          </w:rPr>
          <w:fldChar w:fldCharType="end"/>
        </w:r>
      </w:hyperlink>
    </w:p>
    <w:p w14:paraId="3660CF00"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715" w:history="1">
        <w:r w:rsidR="00F7665B" w:rsidRPr="009F584B">
          <w:rPr>
            <w:rStyle w:val="aff5"/>
            <w:noProof/>
          </w:rPr>
          <w:t>5.4.2</w:t>
        </w:r>
        <w:r w:rsidR="00F7665B">
          <w:rPr>
            <w:rFonts w:asciiTheme="minorHAnsi" w:eastAsiaTheme="minorEastAsia" w:hAnsiTheme="minorHAnsi" w:cstheme="minorBidi"/>
            <w:noProof/>
            <w:sz w:val="22"/>
            <w:szCs w:val="22"/>
            <w:lang w:val="ru-RU" w:eastAsia="ru-RU"/>
          </w:rPr>
          <w:tab/>
        </w:r>
        <w:r w:rsidR="00F7665B" w:rsidRPr="009F584B">
          <w:rPr>
            <w:rStyle w:val="aff5"/>
            <w:noProof/>
          </w:rPr>
          <w:t>Основной поток – индивидуальный срочный перевод на основании поручения банка</w:t>
        </w:r>
        <w:r w:rsidR="00F7665B">
          <w:rPr>
            <w:noProof/>
            <w:webHidden/>
          </w:rPr>
          <w:tab/>
        </w:r>
        <w:r w:rsidR="00F7665B">
          <w:rPr>
            <w:noProof/>
            <w:webHidden/>
          </w:rPr>
          <w:fldChar w:fldCharType="begin"/>
        </w:r>
        <w:r w:rsidR="00F7665B">
          <w:rPr>
            <w:noProof/>
            <w:webHidden/>
          </w:rPr>
          <w:instrText xml:space="preserve"> PAGEREF _Toc10823715 \h </w:instrText>
        </w:r>
        <w:r w:rsidR="00F7665B">
          <w:rPr>
            <w:noProof/>
            <w:webHidden/>
          </w:rPr>
        </w:r>
        <w:r w:rsidR="00F7665B">
          <w:rPr>
            <w:noProof/>
            <w:webHidden/>
          </w:rPr>
          <w:fldChar w:fldCharType="separate"/>
        </w:r>
        <w:r w:rsidR="00F7665B">
          <w:rPr>
            <w:noProof/>
            <w:webHidden/>
          </w:rPr>
          <w:t>51</w:t>
        </w:r>
        <w:r w:rsidR="00F7665B">
          <w:rPr>
            <w:noProof/>
            <w:webHidden/>
          </w:rPr>
          <w:fldChar w:fldCharType="end"/>
        </w:r>
      </w:hyperlink>
    </w:p>
    <w:p w14:paraId="3AF21202"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716" w:history="1">
        <w:r w:rsidR="00F7665B" w:rsidRPr="009F584B">
          <w:rPr>
            <w:rStyle w:val="aff5"/>
            <w:noProof/>
          </w:rPr>
          <w:t>5.4.3</w:t>
        </w:r>
        <w:r w:rsidR="00F7665B">
          <w:rPr>
            <w:rFonts w:asciiTheme="minorHAnsi" w:eastAsiaTheme="minorEastAsia" w:hAnsiTheme="minorHAnsi" w:cstheme="minorBidi"/>
            <w:noProof/>
            <w:sz w:val="22"/>
            <w:szCs w:val="22"/>
            <w:lang w:val="ru-RU" w:eastAsia="ru-RU"/>
          </w:rPr>
          <w:tab/>
        </w:r>
        <w:r w:rsidR="00F7665B" w:rsidRPr="009F584B">
          <w:rPr>
            <w:rStyle w:val="aff5"/>
            <w:noProof/>
          </w:rPr>
          <w:t>Другие распоряжения – Банковский ордер</w:t>
        </w:r>
        <w:r w:rsidR="00F7665B">
          <w:rPr>
            <w:noProof/>
            <w:webHidden/>
          </w:rPr>
          <w:tab/>
        </w:r>
        <w:r w:rsidR="00F7665B">
          <w:rPr>
            <w:noProof/>
            <w:webHidden/>
          </w:rPr>
          <w:fldChar w:fldCharType="begin"/>
        </w:r>
        <w:r w:rsidR="00F7665B">
          <w:rPr>
            <w:noProof/>
            <w:webHidden/>
          </w:rPr>
          <w:instrText xml:space="preserve"> PAGEREF _Toc10823716 \h </w:instrText>
        </w:r>
        <w:r w:rsidR="00F7665B">
          <w:rPr>
            <w:noProof/>
            <w:webHidden/>
          </w:rPr>
        </w:r>
        <w:r w:rsidR="00F7665B">
          <w:rPr>
            <w:noProof/>
            <w:webHidden/>
          </w:rPr>
          <w:fldChar w:fldCharType="separate"/>
        </w:r>
        <w:r w:rsidR="00F7665B">
          <w:rPr>
            <w:noProof/>
            <w:webHidden/>
          </w:rPr>
          <w:t>55</w:t>
        </w:r>
        <w:r w:rsidR="00F7665B">
          <w:rPr>
            <w:noProof/>
            <w:webHidden/>
          </w:rPr>
          <w:fldChar w:fldCharType="end"/>
        </w:r>
      </w:hyperlink>
    </w:p>
    <w:p w14:paraId="73A9BCDA" w14:textId="77777777" w:rsidR="00F7665B" w:rsidRDefault="007D77B2">
      <w:pPr>
        <w:pStyle w:val="24"/>
        <w:tabs>
          <w:tab w:val="left" w:pos="800"/>
          <w:tab w:val="right" w:leader="dot" w:pos="9629"/>
        </w:tabs>
        <w:rPr>
          <w:rFonts w:asciiTheme="minorHAnsi" w:eastAsiaTheme="minorEastAsia" w:hAnsiTheme="minorHAnsi" w:cstheme="minorBidi"/>
          <w:bCs w:val="0"/>
          <w:i w:val="0"/>
          <w:noProof/>
          <w:sz w:val="22"/>
          <w:lang w:eastAsia="ru-RU"/>
        </w:rPr>
      </w:pPr>
      <w:hyperlink w:anchor="_Toc10823717" w:history="1">
        <w:r w:rsidR="00F7665B" w:rsidRPr="009F584B">
          <w:rPr>
            <w:rStyle w:val="aff5"/>
            <w:noProof/>
          </w:rPr>
          <w:t>5.5</w:t>
        </w:r>
        <w:r w:rsidR="00F7665B">
          <w:rPr>
            <w:rFonts w:asciiTheme="minorHAnsi" w:eastAsiaTheme="minorEastAsia" w:hAnsiTheme="minorHAnsi" w:cstheme="minorBidi"/>
            <w:bCs w:val="0"/>
            <w:i w:val="0"/>
            <w:noProof/>
            <w:sz w:val="22"/>
            <w:lang w:eastAsia="ru-RU"/>
          </w:rPr>
          <w:tab/>
        </w:r>
        <w:r w:rsidR="00F7665B" w:rsidRPr="009F584B">
          <w:rPr>
            <w:rStyle w:val="aff5"/>
            <w:noProof/>
          </w:rPr>
          <w:t>Перевод денежных средств по инициативе получателя средств (дебетовый перевод)</w:t>
        </w:r>
        <w:r w:rsidR="00F7665B">
          <w:rPr>
            <w:noProof/>
            <w:webHidden/>
          </w:rPr>
          <w:tab/>
        </w:r>
        <w:r w:rsidR="00F7665B">
          <w:rPr>
            <w:noProof/>
            <w:webHidden/>
          </w:rPr>
          <w:fldChar w:fldCharType="begin"/>
        </w:r>
        <w:r w:rsidR="00F7665B">
          <w:rPr>
            <w:noProof/>
            <w:webHidden/>
          </w:rPr>
          <w:instrText xml:space="preserve"> PAGEREF _Toc10823717 \h </w:instrText>
        </w:r>
        <w:r w:rsidR="00F7665B">
          <w:rPr>
            <w:noProof/>
            <w:webHidden/>
          </w:rPr>
        </w:r>
        <w:r w:rsidR="00F7665B">
          <w:rPr>
            <w:noProof/>
            <w:webHidden/>
          </w:rPr>
          <w:fldChar w:fldCharType="separate"/>
        </w:r>
        <w:r w:rsidR="00F7665B">
          <w:rPr>
            <w:noProof/>
            <w:webHidden/>
          </w:rPr>
          <w:t>56</w:t>
        </w:r>
        <w:r w:rsidR="00F7665B">
          <w:rPr>
            <w:noProof/>
            <w:webHidden/>
          </w:rPr>
          <w:fldChar w:fldCharType="end"/>
        </w:r>
      </w:hyperlink>
    </w:p>
    <w:p w14:paraId="51BEE723"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718" w:history="1">
        <w:r w:rsidR="00F7665B" w:rsidRPr="009F584B">
          <w:rPr>
            <w:rStyle w:val="aff5"/>
            <w:noProof/>
          </w:rPr>
          <w:t>5.5.1</w:t>
        </w:r>
        <w:r w:rsidR="00F7665B">
          <w:rPr>
            <w:rFonts w:asciiTheme="minorHAnsi" w:eastAsiaTheme="minorEastAsia" w:hAnsiTheme="minorHAnsi" w:cstheme="minorBidi"/>
            <w:noProof/>
            <w:sz w:val="22"/>
            <w:szCs w:val="22"/>
            <w:lang w:val="ru-RU" w:eastAsia="ru-RU"/>
          </w:rPr>
          <w:tab/>
        </w:r>
        <w:r w:rsidR="00F7665B" w:rsidRPr="009F584B">
          <w:rPr>
            <w:rStyle w:val="aff5"/>
            <w:noProof/>
          </w:rPr>
          <w:t>Исполнение Поручения о межбанковском прямом дебете</w:t>
        </w:r>
        <w:r w:rsidR="00F7665B">
          <w:rPr>
            <w:noProof/>
            <w:webHidden/>
          </w:rPr>
          <w:tab/>
        </w:r>
        <w:r w:rsidR="00F7665B">
          <w:rPr>
            <w:noProof/>
            <w:webHidden/>
          </w:rPr>
          <w:fldChar w:fldCharType="begin"/>
        </w:r>
        <w:r w:rsidR="00F7665B">
          <w:rPr>
            <w:noProof/>
            <w:webHidden/>
          </w:rPr>
          <w:instrText xml:space="preserve"> PAGEREF _Toc10823718 \h </w:instrText>
        </w:r>
        <w:r w:rsidR="00F7665B">
          <w:rPr>
            <w:noProof/>
            <w:webHidden/>
          </w:rPr>
        </w:r>
        <w:r w:rsidR="00F7665B">
          <w:rPr>
            <w:noProof/>
            <w:webHidden/>
          </w:rPr>
          <w:fldChar w:fldCharType="separate"/>
        </w:r>
        <w:r w:rsidR="00F7665B">
          <w:rPr>
            <w:noProof/>
            <w:webHidden/>
          </w:rPr>
          <w:t>56</w:t>
        </w:r>
        <w:r w:rsidR="00F7665B">
          <w:rPr>
            <w:noProof/>
            <w:webHidden/>
          </w:rPr>
          <w:fldChar w:fldCharType="end"/>
        </w:r>
      </w:hyperlink>
    </w:p>
    <w:p w14:paraId="23B611F1"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719" w:history="1">
        <w:r w:rsidR="00F7665B" w:rsidRPr="009F584B">
          <w:rPr>
            <w:rStyle w:val="aff5"/>
            <w:noProof/>
          </w:rPr>
          <w:t>5.5.2</w:t>
        </w:r>
        <w:r w:rsidR="00F7665B">
          <w:rPr>
            <w:rFonts w:asciiTheme="minorHAnsi" w:eastAsiaTheme="minorEastAsia" w:hAnsiTheme="minorHAnsi" w:cstheme="minorBidi"/>
            <w:noProof/>
            <w:sz w:val="22"/>
            <w:szCs w:val="22"/>
            <w:lang w:val="ru-RU" w:eastAsia="ru-RU"/>
          </w:rPr>
          <w:tab/>
        </w:r>
        <w:r w:rsidR="00F7665B" w:rsidRPr="009F584B">
          <w:rPr>
            <w:rStyle w:val="aff5"/>
            <w:noProof/>
          </w:rPr>
          <w:t>Особенности исполнения Поручения о межбанковском прямом дебете, если плательщиком и (или) получателем средств является косвенный участник ПС БР</w:t>
        </w:r>
        <w:r w:rsidR="00F7665B">
          <w:rPr>
            <w:noProof/>
            <w:webHidden/>
          </w:rPr>
          <w:tab/>
        </w:r>
        <w:r w:rsidR="00F7665B">
          <w:rPr>
            <w:noProof/>
            <w:webHidden/>
          </w:rPr>
          <w:fldChar w:fldCharType="begin"/>
        </w:r>
        <w:r w:rsidR="00F7665B">
          <w:rPr>
            <w:noProof/>
            <w:webHidden/>
          </w:rPr>
          <w:instrText xml:space="preserve"> PAGEREF _Toc10823719 \h </w:instrText>
        </w:r>
        <w:r w:rsidR="00F7665B">
          <w:rPr>
            <w:noProof/>
            <w:webHidden/>
          </w:rPr>
        </w:r>
        <w:r w:rsidR="00F7665B">
          <w:rPr>
            <w:noProof/>
            <w:webHidden/>
          </w:rPr>
          <w:fldChar w:fldCharType="separate"/>
        </w:r>
        <w:r w:rsidR="00F7665B">
          <w:rPr>
            <w:noProof/>
            <w:webHidden/>
          </w:rPr>
          <w:t>60</w:t>
        </w:r>
        <w:r w:rsidR="00F7665B">
          <w:rPr>
            <w:noProof/>
            <w:webHidden/>
          </w:rPr>
          <w:fldChar w:fldCharType="end"/>
        </w:r>
      </w:hyperlink>
    </w:p>
    <w:p w14:paraId="1ADB176E"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720" w:history="1">
        <w:r w:rsidR="00F7665B" w:rsidRPr="009F584B">
          <w:rPr>
            <w:rStyle w:val="aff5"/>
            <w:noProof/>
          </w:rPr>
          <w:t>5.5.3</w:t>
        </w:r>
        <w:r w:rsidR="00F7665B">
          <w:rPr>
            <w:rFonts w:asciiTheme="minorHAnsi" w:eastAsiaTheme="minorEastAsia" w:hAnsiTheme="minorHAnsi" w:cstheme="minorBidi"/>
            <w:noProof/>
            <w:sz w:val="22"/>
            <w:szCs w:val="22"/>
            <w:lang w:val="ru-RU" w:eastAsia="ru-RU"/>
          </w:rPr>
          <w:tab/>
        </w:r>
        <w:r w:rsidR="00F7665B" w:rsidRPr="009F584B">
          <w:rPr>
            <w:rStyle w:val="aff5"/>
            <w:noProof/>
          </w:rPr>
          <w:t>Особенности обработки пакета, содержащего Поручение о межбанковском прямом дебете</w:t>
        </w:r>
        <w:r w:rsidR="00F7665B">
          <w:rPr>
            <w:noProof/>
            <w:webHidden/>
          </w:rPr>
          <w:tab/>
        </w:r>
        <w:r w:rsidR="00F7665B">
          <w:rPr>
            <w:noProof/>
            <w:webHidden/>
          </w:rPr>
          <w:fldChar w:fldCharType="begin"/>
        </w:r>
        <w:r w:rsidR="00F7665B">
          <w:rPr>
            <w:noProof/>
            <w:webHidden/>
          </w:rPr>
          <w:instrText xml:space="preserve"> PAGEREF _Toc10823720 \h </w:instrText>
        </w:r>
        <w:r w:rsidR="00F7665B">
          <w:rPr>
            <w:noProof/>
            <w:webHidden/>
          </w:rPr>
        </w:r>
        <w:r w:rsidR="00F7665B">
          <w:rPr>
            <w:noProof/>
            <w:webHidden/>
          </w:rPr>
          <w:fldChar w:fldCharType="separate"/>
        </w:r>
        <w:r w:rsidR="00F7665B">
          <w:rPr>
            <w:noProof/>
            <w:webHidden/>
          </w:rPr>
          <w:t>63</w:t>
        </w:r>
        <w:r w:rsidR="00F7665B">
          <w:rPr>
            <w:noProof/>
            <w:webHidden/>
          </w:rPr>
          <w:fldChar w:fldCharType="end"/>
        </w:r>
      </w:hyperlink>
    </w:p>
    <w:p w14:paraId="621E985F"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721" w:history="1">
        <w:r w:rsidR="00F7665B" w:rsidRPr="009F584B">
          <w:rPr>
            <w:rStyle w:val="aff5"/>
            <w:noProof/>
          </w:rPr>
          <w:t>5.5.4</w:t>
        </w:r>
        <w:r w:rsidR="00F7665B">
          <w:rPr>
            <w:rFonts w:asciiTheme="minorHAnsi" w:eastAsiaTheme="minorEastAsia" w:hAnsiTheme="minorHAnsi" w:cstheme="minorBidi"/>
            <w:noProof/>
            <w:sz w:val="22"/>
            <w:szCs w:val="22"/>
            <w:lang w:val="ru-RU" w:eastAsia="ru-RU"/>
          </w:rPr>
          <w:tab/>
        </w:r>
        <w:r w:rsidR="00F7665B" w:rsidRPr="009F584B">
          <w:rPr>
            <w:rStyle w:val="aff5"/>
            <w:noProof/>
          </w:rPr>
          <w:t>Исполнение Поручение о межбанковском прямом дебете, когда инициирующая сторона отличается от Участника ПС БР – Получателя средств</w:t>
        </w:r>
        <w:r w:rsidR="00F7665B">
          <w:rPr>
            <w:noProof/>
            <w:webHidden/>
          </w:rPr>
          <w:tab/>
        </w:r>
        <w:r w:rsidR="00F7665B">
          <w:rPr>
            <w:noProof/>
            <w:webHidden/>
          </w:rPr>
          <w:fldChar w:fldCharType="begin"/>
        </w:r>
        <w:r w:rsidR="00F7665B">
          <w:rPr>
            <w:noProof/>
            <w:webHidden/>
          </w:rPr>
          <w:instrText xml:space="preserve"> PAGEREF _Toc10823721 \h </w:instrText>
        </w:r>
        <w:r w:rsidR="00F7665B">
          <w:rPr>
            <w:noProof/>
            <w:webHidden/>
          </w:rPr>
        </w:r>
        <w:r w:rsidR="00F7665B">
          <w:rPr>
            <w:noProof/>
            <w:webHidden/>
          </w:rPr>
          <w:fldChar w:fldCharType="separate"/>
        </w:r>
        <w:r w:rsidR="00F7665B">
          <w:rPr>
            <w:noProof/>
            <w:webHidden/>
          </w:rPr>
          <w:t>64</w:t>
        </w:r>
        <w:r w:rsidR="00F7665B">
          <w:rPr>
            <w:noProof/>
            <w:webHidden/>
          </w:rPr>
          <w:fldChar w:fldCharType="end"/>
        </w:r>
      </w:hyperlink>
    </w:p>
    <w:p w14:paraId="4AC8644E"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722" w:history="1">
        <w:r w:rsidR="00F7665B" w:rsidRPr="009F584B">
          <w:rPr>
            <w:rStyle w:val="aff5"/>
            <w:noProof/>
          </w:rPr>
          <w:t>5.5.5</w:t>
        </w:r>
        <w:r w:rsidR="00F7665B">
          <w:rPr>
            <w:rFonts w:asciiTheme="minorHAnsi" w:eastAsiaTheme="minorEastAsia" w:hAnsiTheme="minorHAnsi" w:cstheme="minorBidi"/>
            <w:noProof/>
            <w:sz w:val="22"/>
            <w:szCs w:val="22"/>
            <w:lang w:val="ru-RU" w:eastAsia="ru-RU"/>
          </w:rPr>
          <w:tab/>
        </w:r>
        <w:r w:rsidR="00F7665B" w:rsidRPr="009F584B">
          <w:rPr>
            <w:rStyle w:val="aff5"/>
            <w:noProof/>
          </w:rPr>
          <w:t>Исполнение Поручения о клиентском прямом дебете</w:t>
        </w:r>
        <w:r w:rsidR="00F7665B">
          <w:rPr>
            <w:noProof/>
            <w:webHidden/>
          </w:rPr>
          <w:tab/>
        </w:r>
        <w:r w:rsidR="00F7665B">
          <w:rPr>
            <w:noProof/>
            <w:webHidden/>
          </w:rPr>
          <w:fldChar w:fldCharType="begin"/>
        </w:r>
        <w:r w:rsidR="00F7665B">
          <w:rPr>
            <w:noProof/>
            <w:webHidden/>
          </w:rPr>
          <w:instrText xml:space="preserve"> PAGEREF _Toc10823722 \h </w:instrText>
        </w:r>
        <w:r w:rsidR="00F7665B">
          <w:rPr>
            <w:noProof/>
            <w:webHidden/>
          </w:rPr>
        </w:r>
        <w:r w:rsidR="00F7665B">
          <w:rPr>
            <w:noProof/>
            <w:webHidden/>
          </w:rPr>
          <w:fldChar w:fldCharType="separate"/>
        </w:r>
        <w:r w:rsidR="00F7665B">
          <w:rPr>
            <w:noProof/>
            <w:webHidden/>
          </w:rPr>
          <w:t>66</w:t>
        </w:r>
        <w:r w:rsidR="00F7665B">
          <w:rPr>
            <w:noProof/>
            <w:webHidden/>
          </w:rPr>
          <w:fldChar w:fldCharType="end"/>
        </w:r>
      </w:hyperlink>
    </w:p>
    <w:p w14:paraId="04BCDE7B" w14:textId="77777777" w:rsidR="00F7665B" w:rsidRDefault="007D77B2">
      <w:pPr>
        <w:pStyle w:val="24"/>
        <w:tabs>
          <w:tab w:val="left" w:pos="800"/>
          <w:tab w:val="right" w:leader="dot" w:pos="9629"/>
        </w:tabs>
        <w:rPr>
          <w:rFonts w:asciiTheme="minorHAnsi" w:eastAsiaTheme="minorEastAsia" w:hAnsiTheme="minorHAnsi" w:cstheme="minorBidi"/>
          <w:bCs w:val="0"/>
          <w:i w:val="0"/>
          <w:noProof/>
          <w:sz w:val="22"/>
          <w:lang w:eastAsia="ru-RU"/>
        </w:rPr>
      </w:pPr>
      <w:hyperlink w:anchor="_Toc10823723" w:history="1">
        <w:r w:rsidR="00F7665B" w:rsidRPr="009F584B">
          <w:rPr>
            <w:rStyle w:val="aff5"/>
            <w:noProof/>
          </w:rPr>
          <w:t>5.6</w:t>
        </w:r>
        <w:r w:rsidR="00F7665B">
          <w:rPr>
            <w:rFonts w:asciiTheme="minorHAnsi" w:eastAsiaTheme="minorEastAsia" w:hAnsiTheme="minorHAnsi" w:cstheme="minorBidi"/>
            <w:bCs w:val="0"/>
            <w:i w:val="0"/>
            <w:noProof/>
            <w:sz w:val="22"/>
            <w:lang w:eastAsia="ru-RU"/>
          </w:rPr>
          <w:tab/>
        </w:r>
        <w:r w:rsidR="00F7665B" w:rsidRPr="009F584B">
          <w:rPr>
            <w:rStyle w:val="aff5"/>
            <w:noProof/>
          </w:rPr>
          <w:t>Осуществление условных переводов денежных средств</w:t>
        </w:r>
        <w:r w:rsidR="00F7665B">
          <w:rPr>
            <w:noProof/>
            <w:webHidden/>
          </w:rPr>
          <w:tab/>
        </w:r>
        <w:r w:rsidR="00F7665B">
          <w:rPr>
            <w:noProof/>
            <w:webHidden/>
          </w:rPr>
          <w:fldChar w:fldCharType="begin"/>
        </w:r>
        <w:r w:rsidR="00F7665B">
          <w:rPr>
            <w:noProof/>
            <w:webHidden/>
          </w:rPr>
          <w:instrText xml:space="preserve"> PAGEREF _Toc10823723 \h </w:instrText>
        </w:r>
        <w:r w:rsidR="00F7665B">
          <w:rPr>
            <w:noProof/>
            <w:webHidden/>
          </w:rPr>
        </w:r>
        <w:r w:rsidR="00F7665B">
          <w:rPr>
            <w:noProof/>
            <w:webHidden/>
          </w:rPr>
          <w:fldChar w:fldCharType="separate"/>
        </w:r>
        <w:r w:rsidR="00F7665B">
          <w:rPr>
            <w:noProof/>
            <w:webHidden/>
          </w:rPr>
          <w:t>67</w:t>
        </w:r>
        <w:r w:rsidR="00F7665B">
          <w:rPr>
            <w:noProof/>
            <w:webHidden/>
          </w:rPr>
          <w:fldChar w:fldCharType="end"/>
        </w:r>
      </w:hyperlink>
    </w:p>
    <w:p w14:paraId="5CAFB580"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724" w:history="1">
        <w:r w:rsidR="00F7665B" w:rsidRPr="009F584B">
          <w:rPr>
            <w:rStyle w:val="aff5"/>
            <w:noProof/>
          </w:rPr>
          <w:t>5.6.1</w:t>
        </w:r>
        <w:r w:rsidR="00F7665B">
          <w:rPr>
            <w:rFonts w:asciiTheme="minorHAnsi" w:eastAsiaTheme="minorEastAsia" w:hAnsiTheme="minorHAnsi" w:cstheme="minorBidi"/>
            <w:noProof/>
            <w:sz w:val="22"/>
            <w:szCs w:val="22"/>
            <w:lang w:val="ru-RU" w:eastAsia="ru-RU"/>
          </w:rPr>
          <w:tab/>
        </w:r>
        <w:r w:rsidR="00F7665B" w:rsidRPr="009F584B">
          <w:rPr>
            <w:rStyle w:val="aff5"/>
            <w:noProof/>
          </w:rPr>
          <w:t>Порядок обмена ЭС при осуществлении условных переводов денежных средств в соответствии со схемой «резервирование ликвидности»</w:t>
        </w:r>
        <w:r w:rsidR="00F7665B">
          <w:rPr>
            <w:noProof/>
            <w:webHidden/>
          </w:rPr>
          <w:tab/>
        </w:r>
        <w:r w:rsidR="00F7665B">
          <w:rPr>
            <w:noProof/>
            <w:webHidden/>
          </w:rPr>
          <w:fldChar w:fldCharType="begin"/>
        </w:r>
        <w:r w:rsidR="00F7665B">
          <w:rPr>
            <w:noProof/>
            <w:webHidden/>
          </w:rPr>
          <w:instrText xml:space="preserve"> PAGEREF _Toc10823724 \h </w:instrText>
        </w:r>
        <w:r w:rsidR="00F7665B">
          <w:rPr>
            <w:noProof/>
            <w:webHidden/>
          </w:rPr>
        </w:r>
        <w:r w:rsidR="00F7665B">
          <w:rPr>
            <w:noProof/>
            <w:webHidden/>
          </w:rPr>
          <w:fldChar w:fldCharType="separate"/>
        </w:r>
        <w:r w:rsidR="00F7665B">
          <w:rPr>
            <w:noProof/>
            <w:webHidden/>
          </w:rPr>
          <w:t>68</w:t>
        </w:r>
        <w:r w:rsidR="00F7665B">
          <w:rPr>
            <w:noProof/>
            <w:webHidden/>
          </w:rPr>
          <w:fldChar w:fldCharType="end"/>
        </w:r>
      </w:hyperlink>
    </w:p>
    <w:p w14:paraId="5BD2DEC4"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725" w:history="1">
        <w:r w:rsidR="00F7665B" w:rsidRPr="009F584B">
          <w:rPr>
            <w:rStyle w:val="aff5"/>
            <w:noProof/>
          </w:rPr>
          <w:t>5.6.2</w:t>
        </w:r>
        <w:r w:rsidR="00F7665B">
          <w:rPr>
            <w:rFonts w:asciiTheme="minorHAnsi" w:eastAsiaTheme="minorEastAsia" w:hAnsiTheme="minorHAnsi" w:cstheme="minorBidi"/>
            <w:noProof/>
            <w:sz w:val="22"/>
            <w:szCs w:val="22"/>
            <w:lang w:val="ru-RU" w:eastAsia="ru-RU"/>
          </w:rPr>
          <w:tab/>
        </w:r>
        <w:r w:rsidR="00F7665B" w:rsidRPr="009F584B">
          <w:rPr>
            <w:rStyle w:val="aff5"/>
            <w:noProof/>
          </w:rPr>
          <w:t>Порядок обмена ЭС при осуществлении условных переводов денежных средств в соответствии со схемой «использование обеспечивающих денежных средств»</w:t>
        </w:r>
        <w:r w:rsidR="00F7665B">
          <w:rPr>
            <w:noProof/>
            <w:webHidden/>
          </w:rPr>
          <w:tab/>
        </w:r>
        <w:r w:rsidR="00F7665B">
          <w:rPr>
            <w:noProof/>
            <w:webHidden/>
          </w:rPr>
          <w:fldChar w:fldCharType="begin"/>
        </w:r>
        <w:r w:rsidR="00F7665B">
          <w:rPr>
            <w:noProof/>
            <w:webHidden/>
          </w:rPr>
          <w:instrText xml:space="preserve"> PAGEREF _Toc10823725 \h </w:instrText>
        </w:r>
        <w:r w:rsidR="00F7665B">
          <w:rPr>
            <w:noProof/>
            <w:webHidden/>
          </w:rPr>
        </w:r>
        <w:r w:rsidR="00F7665B">
          <w:rPr>
            <w:noProof/>
            <w:webHidden/>
          </w:rPr>
          <w:fldChar w:fldCharType="separate"/>
        </w:r>
        <w:r w:rsidR="00F7665B">
          <w:rPr>
            <w:noProof/>
            <w:webHidden/>
          </w:rPr>
          <w:t>72</w:t>
        </w:r>
        <w:r w:rsidR="00F7665B">
          <w:rPr>
            <w:noProof/>
            <w:webHidden/>
          </w:rPr>
          <w:fldChar w:fldCharType="end"/>
        </w:r>
      </w:hyperlink>
    </w:p>
    <w:p w14:paraId="43B8FB4A" w14:textId="77777777" w:rsidR="00F7665B" w:rsidRDefault="007D77B2">
      <w:pPr>
        <w:pStyle w:val="24"/>
        <w:tabs>
          <w:tab w:val="left" w:pos="800"/>
          <w:tab w:val="right" w:leader="dot" w:pos="9629"/>
        </w:tabs>
        <w:rPr>
          <w:rFonts w:asciiTheme="minorHAnsi" w:eastAsiaTheme="minorEastAsia" w:hAnsiTheme="minorHAnsi" w:cstheme="minorBidi"/>
          <w:bCs w:val="0"/>
          <w:i w:val="0"/>
          <w:noProof/>
          <w:sz w:val="22"/>
          <w:lang w:eastAsia="ru-RU"/>
        </w:rPr>
      </w:pPr>
      <w:hyperlink w:anchor="_Toc10823726" w:history="1">
        <w:r w:rsidR="00F7665B" w:rsidRPr="009F584B">
          <w:rPr>
            <w:rStyle w:val="aff5"/>
            <w:noProof/>
          </w:rPr>
          <w:t>5.7</w:t>
        </w:r>
        <w:r w:rsidR="00F7665B">
          <w:rPr>
            <w:rFonts w:asciiTheme="minorHAnsi" w:eastAsiaTheme="minorEastAsia" w:hAnsiTheme="minorHAnsi" w:cstheme="minorBidi"/>
            <w:bCs w:val="0"/>
            <w:i w:val="0"/>
            <w:noProof/>
            <w:sz w:val="22"/>
            <w:lang w:eastAsia="ru-RU"/>
          </w:rPr>
          <w:tab/>
        </w:r>
        <w:r w:rsidR="00F7665B" w:rsidRPr="009F584B">
          <w:rPr>
            <w:rStyle w:val="aff5"/>
            <w:noProof/>
          </w:rPr>
          <w:t>Выставляемое на оплату платежное требование/инкассовое поручение</w:t>
        </w:r>
        <w:r w:rsidR="00F7665B">
          <w:rPr>
            <w:noProof/>
            <w:webHidden/>
          </w:rPr>
          <w:tab/>
        </w:r>
        <w:r w:rsidR="00F7665B">
          <w:rPr>
            <w:noProof/>
            <w:webHidden/>
          </w:rPr>
          <w:fldChar w:fldCharType="begin"/>
        </w:r>
        <w:r w:rsidR="00F7665B">
          <w:rPr>
            <w:noProof/>
            <w:webHidden/>
          </w:rPr>
          <w:instrText xml:space="preserve"> PAGEREF _Toc10823726 \h </w:instrText>
        </w:r>
        <w:r w:rsidR="00F7665B">
          <w:rPr>
            <w:noProof/>
            <w:webHidden/>
          </w:rPr>
        </w:r>
        <w:r w:rsidR="00F7665B">
          <w:rPr>
            <w:noProof/>
            <w:webHidden/>
          </w:rPr>
          <w:fldChar w:fldCharType="separate"/>
        </w:r>
        <w:r w:rsidR="00F7665B">
          <w:rPr>
            <w:noProof/>
            <w:webHidden/>
          </w:rPr>
          <w:t>75</w:t>
        </w:r>
        <w:r w:rsidR="00F7665B">
          <w:rPr>
            <w:noProof/>
            <w:webHidden/>
          </w:rPr>
          <w:fldChar w:fldCharType="end"/>
        </w:r>
      </w:hyperlink>
    </w:p>
    <w:p w14:paraId="2A8D29EA"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727" w:history="1">
        <w:r w:rsidR="00F7665B" w:rsidRPr="009F584B">
          <w:rPr>
            <w:rStyle w:val="aff5"/>
            <w:noProof/>
          </w:rPr>
          <w:t>5.7.1</w:t>
        </w:r>
        <w:r w:rsidR="00F7665B">
          <w:rPr>
            <w:rFonts w:asciiTheme="minorHAnsi" w:eastAsiaTheme="minorEastAsia" w:hAnsiTheme="minorHAnsi" w:cstheme="minorBidi"/>
            <w:noProof/>
            <w:sz w:val="22"/>
            <w:szCs w:val="22"/>
            <w:lang w:val="ru-RU" w:eastAsia="ru-RU"/>
          </w:rPr>
          <w:tab/>
        </w:r>
        <w:r w:rsidR="00F7665B" w:rsidRPr="009F584B">
          <w:rPr>
            <w:rStyle w:val="aff5"/>
            <w:noProof/>
          </w:rPr>
          <w:t>Область применения</w:t>
        </w:r>
        <w:r w:rsidR="00F7665B">
          <w:rPr>
            <w:noProof/>
            <w:webHidden/>
          </w:rPr>
          <w:tab/>
        </w:r>
        <w:r w:rsidR="00F7665B">
          <w:rPr>
            <w:noProof/>
            <w:webHidden/>
          </w:rPr>
          <w:fldChar w:fldCharType="begin"/>
        </w:r>
        <w:r w:rsidR="00F7665B">
          <w:rPr>
            <w:noProof/>
            <w:webHidden/>
          </w:rPr>
          <w:instrText xml:space="preserve"> PAGEREF _Toc10823727 \h </w:instrText>
        </w:r>
        <w:r w:rsidR="00F7665B">
          <w:rPr>
            <w:noProof/>
            <w:webHidden/>
          </w:rPr>
        </w:r>
        <w:r w:rsidR="00F7665B">
          <w:rPr>
            <w:noProof/>
            <w:webHidden/>
          </w:rPr>
          <w:fldChar w:fldCharType="separate"/>
        </w:r>
        <w:r w:rsidR="00F7665B">
          <w:rPr>
            <w:noProof/>
            <w:webHidden/>
          </w:rPr>
          <w:t>75</w:t>
        </w:r>
        <w:r w:rsidR="00F7665B">
          <w:rPr>
            <w:noProof/>
            <w:webHidden/>
          </w:rPr>
          <w:fldChar w:fldCharType="end"/>
        </w:r>
      </w:hyperlink>
    </w:p>
    <w:p w14:paraId="048DBC4B"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728" w:history="1">
        <w:r w:rsidR="00F7665B" w:rsidRPr="009F584B">
          <w:rPr>
            <w:rStyle w:val="aff5"/>
            <w:noProof/>
          </w:rPr>
          <w:t>5.7.2</w:t>
        </w:r>
        <w:r w:rsidR="00F7665B">
          <w:rPr>
            <w:rFonts w:asciiTheme="minorHAnsi" w:eastAsiaTheme="minorEastAsia" w:hAnsiTheme="minorHAnsi" w:cstheme="minorBidi"/>
            <w:noProof/>
            <w:sz w:val="22"/>
            <w:szCs w:val="22"/>
            <w:lang w:val="ru-RU" w:eastAsia="ru-RU"/>
          </w:rPr>
          <w:tab/>
        </w:r>
        <w:r w:rsidR="00F7665B" w:rsidRPr="009F584B">
          <w:rPr>
            <w:rStyle w:val="aff5"/>
            <w:noProof/>
          </w:rPr>
          <w:t>Основной сценарий обмена – исполнение выставляемого на оплату платежного требования / инкассового поручения</w:t>
        </w:r>
        <w:r w:rsidR="00F7665B">
          <w:rPr>
            <w:noProof/>
            <w:webHidden/>
          </w:rPr>
          <w:tab/>
        </w:r>
        <w:r w:rsidR="00F7665B">
          <w:rPr>
            <w:noProof/>
            <w:webHidden/>
          </w:rPr>
          <w:fldChar w:fldCharType="begin"/>
        </w:r>
        <w:r w:rsidR="00F7665B">
          <w:rPr>
            <w:noProof/>
            <w:webHidden/>
          </w:rPr>
          <w:instrText xml:space="preserve"> PAGEREF _Toc10823728 \h </w:instrText>
        </w:r>
        <w:r w:rsidR="00F7665B">
          <w:rPr>
            <w:noProof/>
            <w:webHidden/>
          </w:rPr>
        </w:r>
        <w:r w:rsidR="00F7665B">
          <w:rPr>
            <w:noProof/>
            <w:webHidden/>
          </w:rPr>
          <w:fldChar w:fldCharType="separate"/>
        </w:r>
        <w:r w:rsidR="00F7665B">
          <w:rPr>
            <w:noProof/>
            <w:webHidden/>
          </w:rPr>
          <w:t>76</w:t>
        </w:r>
        <w:r w:rsidR="00F7665B">
          <w:rPr>
            <w:noProof/>
            <w:webHidden/>
          </w:rPr>
          <w:fldChar w:fldCharType="end"/>
        </w:r>
      </w:hyperlink>
    </w:p>
    <w:p w14:paraId="4C7D4B42" w14:textId="77777777" w:rsidR="00F7665B" w:rsidRDefault="007D77B2">
      <w:pPr>
        <w:pStyle w:val="24"/>
        <w:tabs>
          <w:tab w:val="left" w:pos="800"/>
          <w:tab w:val="right" w:leader="dot" w:pos="9629"/>
        </w:tabs>
        <w:rPr>
          <w:rFonts w:asciiTheme="minorHAnsi" w:eastAsiaTheme="minorEastAsia" w:hAnsiTheme="minorHAnsi" w:cstheme="minorBidi"/>
          <w:bCs w:val="0"/>
          <w:i w:val="0"/>
          <w:noProof/>
          <w:sz w:val="22"/>
          <w:lang w:eastAsia="ru-RU"/>
        </w:rPr>
      </w:pPr>
      <w:hyperlink w:anchor="_Toc10823729" w:history="1">
        <w:r w:rsidR="00F7665B" w:rsidRPr="009F584B">
          <w:rPr>
            <w:rStyle w:val="aff5"/>
            <w:noProof/>
          </w:rPr>
          <w:t>5.8</w:t>
        </w:r>
        <w:r w:rsidR="00F7665B">
          <w:rPr>
            <w:rFonts w:asciiTheme="minorHAnsi" w:eastAsiaTheme="minorEastAsia" w:hAnsiTheme="minorHAnsi" w:cstheme="minorBidi"/>
            <w:bCs w:val="0"/>
            <w:i w:val="0"/>
            <w:noProof/>
            <w:sz w:val="22"/>
            <w:lang w:eastAsia="ru-RU"/>
          </w:rPr>
          <w:tab/>
        </w:r>
        <w:r w:rsidR="00F7665B" w:rsidRPr="009F584B">
          <w:rPr>
            <w:rStyle w:val="aff5"/>
            <w:noProof/>
          </w:rPr>
          <w:t>Порядок обработки Реестра клиринговых позиций НСПК, направленного в платежную систему Банка России</w:t>
        </w:r>
        <w:r w:rsidR="00F7665B">
          <w:rPr>
            <w:noProof/>
            <w:webHidden/>
          </w:rPr>
          <w:tab/>
        </w:r>
        <w:r w:rsidR="00F7665B">
          <w:rPr>
            <w:noProof/>
            <w:webHidden/>
          </w:rPr>
          <w:fldChar w:fldCharType="begin"/>
        </w:r>
        <w:r w:rsidR="00F7665B">
          <w:rPr>
            <w:noProof/>
            <w:webHidden/>
          </w:rPr>
          <w:instrText xml:space="preserve"> PAGEREF _Toc10823729 \h </w:instrText>
        </w:r>
        <w:r w:rsidR="00F7665B">
          <w:rPr>
            <w:noProof/>
            <w:webHidden/>
          </w:rPr>
        </w:r>
        <w:r w:rsidR="00F7665B">
          <w:rPr>
            <w:noProof/>
            <w:webHidden/>
          </w:rPr>
          <w:fldChar w:fldCharType="separate"/>
        </w:r>
        <w:r w:rsidR="00F7665B">
          <w:rPr>
            <w:noProof/>
            <w:webHidden/>
          </w:rPr>
          <w:t>83</w:t>
        </w:r>
        <w:r w:rsidR="00F7665B">
          <w:rPr>
            <w:noProof/>
            <w:webHidden/>
          </w:rPr>
          <w:fldChar w:fldCharType="end"/>
        </w:r>
      </w:hyperlink>
    </w:p>
    <w:p w14:paraId="7DBCFDC9" w14:textId="77777777" w:rsidR="00F7665B" w:rsidRDefault="007D77B2">
      <w:pPr>
        <w:pStyle w:val="24"/>
        <w:tabs>
          <w:tab w:val="left" w:pos="800"/>
          <w:tab w:val="right" w:leader="dot" w:pos="9629"/>
        </w:tabs>
        <w:rPr>
          <w:rFonts w:asciiTheme="minorHAnsi" w:eastAsiaTheme="minorEastAsia" w:hAnsiTheme="minorHAnsi" w:cstheme="minorBidi"/>
          <w:bCs w:val="0"/>
          <w:i w:val="0"/>
          <w:noProof/>
          <w:sz w:val="22"/>
          <w:lang w:eastAsia="ru-RU"/>
        </w:rPr>
      </w:pPr>
      <w:hyperlink w:anchor="_Toc10823730" w:history="1">
        <w:r w:rsidR="00F7665B" w:rsidRPr="009F584B">
          <w:rPr>
            <w:rStyle w:val="aff5"/>
            <w:noProof/>
          </w:rPr>
          <w:t>5.9</w:t>
        </w:r>
        <w:r w:rsidR="00F7665B">
          <w:rPr>
            <w:rFonts w:asciiTheme="minorHAnsi" w:eastAsiaTheme="minorEastAsia" w:hAnsiTheme="minorHAnsi" w:cstheme="minorBidi"/>
            <w:bCs w:val="0"/>
            <w:i w:val="0"/>
            <w:noProof/>
            <w:sz w:val="22"/>
            <w:lang w:eastAsia="ru-RU"/>
          </w:rPr>
          <w:tab/>
        </w:r>
        <w:r w:rsidR="00F7665B" w:rsidRPr="009F584B">
          <w:rPr>
            <w:rStyle w:val="aff5"/>
            <w:noProof/>
          </w:rPr>
          <w:t>Взаимодействие с внешней платежной системой (ВПС) и исполнение Реестра клиринговых позиций.</w:t>
        </w:r>
        <w:r w:rsidR="00F7665B">
          <w:rPr>
            <w:noProof/>
            <w:webHidden/>
          </w:rPr>
          <w:tab/>
        </w:r>
        <w:r w:rsidR="00F7665B">
          <w:rPr>
            <w:noProof/>
            <w:webHidden/>
          </w:rPr>
          <w:fldChar w:fldCharType="begin"/>
        </w:r>
        <w:r w:rsidR="00F7665B">
          <w:rPr>
            <w:noProof/>
            <w:webHidden/>
          </w:rPr>
          <w:instrText xml:space="preserve"> PAGEREF _Toc10823730 \h </w:instrText>
        </w:r>
        <w:r w:rsidR="00F7665B">
          <w:rPr>
            <w:noProof/>
            <w:webHidden/>
          </w:rPr>
        </w:r>
        <w:r w:rsidR="00F7665B">
          <w:rPr>
            <w:noProof/>
            <w:webHidden/>
          </w:rPr>
          <w:fldChar w:fldCharType="separate"/>
        </w:r>
        <w:r w:rsidR="00F7665B">
          <w:rPr>
            <w:noProof/>
            <w:webHidden/>
          </w:rPr>
          <w:t>85</w:t>
        </w:r>
        <w:r w:rsidR="00F7665B">
          <w:rPr>
            <w:noProof/>
            <w:webHidden/>
          </w:rPr>
          <w:fldChar w:fldCharType="end"/>
        </w:r>
      </w:hyperlink>
    </w:p>
    <w:p w14:paraId="56610DEA"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731" w:history="1">
        <w:r w:rsidR="00F7665B" w:rsidRPr="009F584B">
          <w:rPr>
            <w:rStyle w:val="aff5"/>
            <w:noProof/>
          </w:rPr>
          <w:t>5.9.1</w:t>
        </w:r>
        <w:r w:rsidR="00F7665B">
          <w:rPr>
            <w:rFonts w:asciiTheme="minorHAnsi" w:eastAsiaTheme="minorEastAsia" w:hAnsiTheme="minorHAnsi" w:cstheme="minorBidi"/>
            <w:noProof/>
            <w:sz w:val="22"/>
            <w:szCs w:val="22"/>
            <w:lang w:val="ru-RU" w:eastAsia="ru-RU"/>
          </w:rPr>
          <w:tab/>
        </w:r>
        <w:r w:rsidR="00F7665B" w:rsidRPr="009F584B">
          <w:rPr>
            <w:rStyle w:val="aff5"/>
            <w:noProof/>
          </w:rPr>
          <w:t>Схема 1. Успешное исполнение распоряжений из состава РКП</w:t>
        </w:r>
        <w:r w:rsidR="00F7665B">
          <w:rPr>
            <w:noProof/>
            <w:webHidden/>
          </w:rPr>
          <w:tab/>
        </w:r>
        <w:r w:rsidR="00F7665B">
          <w:rPr>
            <w:noProof/>
            <w:webHidden/>
          </w:rPr>
          <w:fldChar w:fldCharType="begin"/>
        </w:r>
        <w:r w:rsidR="00F7665B">
          <w:rPr>
            <w:noProof/>
            <w:webHidden/>
          </w:rPr>
          <w:instrText xml:space="preserve"> PAGEREF _Toc10823731 \h </w:instrText>
        </w:r>
        <w:r w:rsidR="00F7665B">
          <w:rPr>
            <w:noProof/>
            <w:webHidden/>
          </w:rPr>
        </w:r>
        <w:r w:rsidR="00F7665B">
          <w:rPr>
            <w:noProof/>
            <w:webHidden/>
          </w:rPr>
          <w:fldChar w:fldCharType="separate"/>
        </w:r>
        <w:r w:rsidR="00F7665B">
          <w:rPr>
            <w:noProof/>
            <w:webHidden/>
          </w:rPr>
          <w:t>87</w:t>
        </w:r>
        <w:r w:rsidR="00F7665B">
          <w:rPr>
            <w:noProof/>
            <w:webHidden/>
          </w:rPr>
          <w:fldChar w:fldCharType="end"/>
        </w:r>
      </w:hyperlink>
    </w:p>
    <w:p w14:paraId="645FBAA0"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732" w:history="1">
        <w:r w:rsidR="00F7665B" w:rsidRPr="009F584B">
          <w:rPr>
            <w:rStyle w:val="aff5"/>
            <w:noProof/>
          </w:rPr>
          <w:t>5.9.2</w:t>
        </w:r>
        <w:r w:rsidR="00F7665B">
          <w:rPr>
            <w:rFonts w:asciiTheme="minorHAnsi" w:eastAsiaTheme="minorEastAsia" w:hAnsiTheme="minorHAnsi" w:cstheme="minorBidi"/>
            <w:noProof/>
            <w:sz w:val="22"/>
            <w:szCs w:val="22"/>
            <w:lang w:val="ru-RU" w:eastAsia="ru-RU"/>
          </w:rPr>
          <w:tab/>
        </w:r>
        <w:r w:rsidR="00F7665B" w:rsidRPr="009F584B">
          <w:rPr>
            <w:rStyle w:val="aff5"/>
            <w:noProof/>
          </w:rPr>
          <w:t>Схема 2. Распоряжения из состава РКП не могут быть исполнены</w:t>
        </w:r>
        <w:r w:rsidR="00F7665B">
          <w:rPr>
            <w:noProof/>
            <w:webHidden/>
          </w:rPr>
          <w:tab/>
        </w:r>
        <w:r w:rsidR="00F7665B">
          <w:rPr>
            <w:noProof/>
            <w:webHidden/>
          </w:rPr>
          <w:fldChar w:fldCharType="begin"/>
        </w:r>
        <w:r w:rsidR="00F7665B">
          <w:rPr>
            <w:noProof/>
            <w:webHidden/>
          </w:rPr>
          <w:instrText xml:space="preserve"> PAGEREF _Toc10823732 \h </w:instrText>
        </w:r>
        <w:r w:rsidR="00F7665B">
          <w:rPr>
            <w:noProof/>
            <w:webHidden/>
          </w:rPr>
        </w:r>
        <w:r w:rsidR="00F7665B">
          <w:rPr>
            <w:noProof/>
            <w:webHidden/>
          </w:rPr>
          <w:fldChar w:fldCharType="separate"/>
        </w:r>
        <w:r w:rsidR="00F7665B">
          <w:rPr>
            <w:noProof/>
            <w:webHidden/>
          </w:rPr>
          <w:t>88</w:t>
        </w:r>
        <w:r w:rsidR="00F7665B">
          <w:rPr>
            <w:noProof/>
            <w:webHidden/>
          </w:rPr>
          <w:fldChar w:fldCharType="end"/>
        </w:r>
      </w:hyperlink>
    </w:p>
    <w:p w14:paraId="47876630"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733" w:history="1">
        <w:r w:rsidR="00F7665B" w:rsidRPr="009F584B">
          <w:rPr>
            <w:rStyle w:val="aff5"/>
            <w:noProof/>
          </w:rPr>
          <w:t>5.9.3</w:t>
        </w:r>
        <w:r w:rsidR="00F7665B">
          <w:rPr>
            <w:rFonts w:asciiTheme="minorHAnsi" w:eastAsiaTheme="minorEastAsia" w:hAnsiTheme="minorHAnsi" w:cstheme="minorBidi"/>
            <w:noProof/>
            <w:sz w:val="22"/>
            <w:szCs w:val="22"/>
            <w:lang w:val="ru-RU" w:eastAsia="ru-RU"/>
          </w:rPr>
          <w:tab/>
        </w:r>
        <w:r w:rsidR="00F7665B" w:rsidRPr="009F584B">
          <w:rPr>
            <w:rStyle w:val="aff5"/>
            <w:noProof/>
          </w:rPr>
          <w:t>Схема 3. Распоряжения из состава РКП не могут быть исполнены в связи с недостаточностью денежных средств на счетах Участников при этом использование гарантийного фонда не предусмотрено</w:t>
        </w:r>
        <w:r w:rsidR="00F7665B">
          <w:rPr>
            <w:noProof/>
            <w:webHidden/>
          </w:rPr>
          <w:tab/>
        </w:r>
        <w:r w:rsidR="00F7665B">
          <w:rPr>
            <w:noProof/>
            <w:webHidden/>
          </w:rPr>
          <w:fldChar w:fldCharType="begin"/>
        </w:r>
        <w:r w:rsidR="00F7665B">
          <w:rPr>
            <w:noProof/>
            <w:webHidden/>
          </w:rPr>
          <w:instrText xml:space="preserve"> PAGEREF _Toc10823733 \h </w:instrText>
        </w:r>
        <w:r w:rsidR="00F7665B">
          <w:rPr>
            <w:noProof/>
            <w:webHidden/>
          </w:rPr>
        </w:r>
        <w:r w:rsidR="00F7665B">
          <w:rPr>
            <w:noProof/>
            <w:webHidden/>
          </w:rPr>
          <w:fldChar w:fldCharType="separate"/>
        </w:r>
        <w:r w:rsidR="00F7665B">
          <w:rPr>
            <w:noProof/>
            <w:webHidden/>
          </w:rPr>
          <w:t>89</w:t>
        </w:r>
        <w:r w:rsidR="00F7665B">
          <w:rPr>
            <w:noProof/>
            <w:webHidden/>
          </w:rPr>
          <w:fldChar w:fldCharType="end"/>
        </w:r>
      </w:hyperlink>
    </w:p>
    <w:p w14:paraId="30682604"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734" w:history="1">
        <w:r w:rsidR="00F7665B" w:rsidRPr="009F584B">
          <w:rPr>
            <w:rStyle w:val="aff5"/>
            <w:noProof/>
          </w:rPr>
          <w:t>5.9.4</w:t>
        </w:r>
        <w:r w:rsidR="00F7665B">
          <w:rPr>
            <w:rFonts w:asciiTheme="minorHAnsi" w:eastAsiaTheme="minorEastAsia" w:hAnsiTheme="minorHAnsi" w:cstheme="minorBidi"/>
            <w:noProof/>
            <w:sz w:val="22"/>
            <w:szCs w:val="22"/>
            <w:lang w:val="ru-RU" w:eastAsia="ru-RU"/>
          </w:rPr>
          <w:tab/>
        </w:r>
        <w:r w:rsidR="00F7665B" w:rsidRPr="009F584B">
          <w:rPr>
            <w:rStyle w:val="aff5"/>
            <w:noProof/>
          </w:rPr>
          <w:t>Схема 4. Автоматическое использование денежных средств гарантийного фонда для РКП, распоряжения из состава которого исполняются на индивидуальной основе</w:t>
        </w:r>
        <w:r w:rsidR="00F7665B">
          <w:rPr>
            <w:noProof/>
            <w:webHidden/>
          </w:rPr>
          <w:tab/>
        </w:r>
        <w:r w:rsidR="00F7665B">
          <w:rPr>
            <w:noProof/>
            <w:webHidden/>
          </w:rPr>
          <w:fldChar w:fldCharType="begin"/>
        </w:r>
        <w:r w:rsidR="00F7665B">
          <w:rPr>
            <w:noProof/>
            <w:webHidden/>
          </w:rPr>
          <w:instrText xml:space="preserve"> PAGEREF _Toc10823734 \h </w:instrText>
        </w:r>
        <w:r w:rsidR="00F7665B">
          <w:rPr>
            <w:noProof/>
            <w:webHidden/>
          </w:rPr>
        </w:r>
        <w:r w:rsidR="00F7665B">
          <w:rPr>
            <w:noProof/>
            <w:webHidden/>
          </w:rPr>
          <w:fldChar w:fldCharType="separate"/>
        </w:r>
        <w:r w:rsidR="00F7665B">
          <w:rPr>
            <w:noProof/>
            <w:webHidden/>
          </w:rPr>
          <w:t>92</w:t>
        </w:r>
        <w:r w:rsidR="00F7665B">
          <w:rPr>
            <w:noProof/>
            <w:webHidden/>
          </w:rPr>
          <w:fldChar w:fldCharType="end"/>
        </w:r>
      </w:hyperlink>
    </w:p>
    <w:p w14:paraId="2687347B"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735" w:history="1">
        <w:r w:rsidR="00F7665B" w:rsidRPr="009F584B">
          <w:rPr>
            <w:rStyle w:val="aff5"/>
            <w:noProof/>
          </w:rPr>
          <w:t>5.9.5</w:t>
        </w:r>
        <w:r w:rsidR="00F7665B">
          <w:rPr>
            <w:rFonts w:asciiTheme="minorHAnsi" w:eastAsiaTheme="minorEastAsia" w:hAnsiTheme="minorHAnsi" w:cstheme="minorBidi"/>
            <w:noProof/>
            <w:sz w:val="22"/>
            <w:szCs w:val="22"/>
            <w:lang w:val="ru-RU" w:eastAsia="ru-RU"/>
          </w:rPr>
          <w:tab/>
        </w:r>
        <w:r w:rsidR="00F7665B" w:rsidRPr="009F584B">
          <w:rPr>
            <w:rStyle w:val="aff5"/>
            <w:noProof/>
          </w:rPr>
          <w:t>Схема 5. Автоматическое использование средств гарантийного фонда на основании управляющего сообщения ВПС для исполнения распоряжений из состава РКП, исполняемого по принципу «все или ничего»</w:t>
        </w:r>
        <w:r w:rsidR="00F7665B">
          <w:rPr>
            <w:noProof/>
            <w:webHidden/>
          </w:rPr>
          <w:tab/>
        </w:r>
        <w:r w:rsidR="00F7665B">
          <w:rPr>
            <w:noProof/>
            <w:webHidden/>
          </w:rPr>
          <w:fldChar w:fldCharType="begin"/>
        </w:r>
        <w:r w:rsidR="00F7665B">
          <w:rPr>
            <w:noProof/>
            <w:webHidden/>
          </w:rPr>
          <w:instrText xml:space="preserve"> PAGEREF _Toc10823735 \h </w:instrText>
        </w:r>
        <w:r w:rsidR="00F7665B">
          <w:rPr>
            <w:noProof/>
            <w:webHidden/>
          </w:rPr>
        </w:r>
        <w:r w:rsidR="00F7665B">
          <w:rPr>
            <w:noProof/>
            <w:webHidden/>
          </w:rPr>
          <w:fldChar w:fldCharType="separate"/>
        </w:r>
        <w:r w:rsidR="00F7665B">
          <w:rPr>
            <w:noProof/>
            <w:webHidden/>
          </w:rPr>
          <w:t>95</w:t>
        </w:r>
        <w:r w:rsidR="00F7665B">
          <w:rPr>
            <w:noProof/>
            <w:webHidden/>
          </w:rPr>
          <w:fldChar w:fldCharType="end"/>
        </w:r>
      </w:hyperlink>
    </w:p>
    <w:p w14:paraId="2BF52209" w14:textId="77777777" w:rsidR="00F7665B" w:rsidRDefault="007D77B2">
      <w:pPr>
        <w:pStyle w:val="24"/>
        <w:tabs>
          <w:tab w:val="left" w:pos="1000"/>
          <w:tab w:val="right" w:leader="dot" w:pos="9629"/>
        </w:tabs>
        <w:rPr>
          <w:rFonts w:asciiTheme="minorHAnsi" w:eastAsiaTheme="minorEastAsia" w:hAnsiTheme="minorHAnsi" w:cstheme="minorBidi"/>
          <w:bCs w:val="0"/>
          <w:i w:val="0"/>
          <w:noProof/>
          <w:sz w:val="22"/>
          <w:lang w:eastAsia="ru-RU"/>
        </w:rPr>
      </w:pPr>
      <w:hyperlink w:anchor="_Toc10823736" w:history="1">
        <w:r w:rsidR="00F7665B" w:rsidRPr="009F584B">
          <w:rPr>
            <w:rStyle w:val="aff5"/>
            <w:noProof/>
          </w:rPr>
          <w:t>5.10</w:t>
        </w:r>
        <w:r w:rsidR="00F7665B">
          <w:rPr>
            <w:rFonts w:asciiTheme="minorHAnsi" w:eastAsiaTheme="minorEastAsia" w:hAnsiTheme="minorHAnsi" w:cstheme="minorBidi"/>
            <w:bCs w:val="0"/>
            <w:i w:val="0"/>
            <w:noProof/>
            <w:sz w:val="22"/>
            <w:lang w:eastAsia="ru-RU"/>
          </w:rPr>
          <w:tab/>
        </w:r>
        <w:r w:rsidR="00F7665B" w:rsidRPr="009F584B">
          <w:rPr>
            <w:rStyle w:val="aff5"/>
            <w:noProof/>
          </w:rPr>
          <w:t>Порядок обмена ЭС с подсистемой платежной системы Банка России, реализующей сервис быстрых платежей.</w:t>
        </w:r>
        <w:r w:rsidR="00F7665B">
          <w:rPr>
            <w:noProof/>
            <w:webHidden/>
          </w:rPr>
          <w:tab/>
        </w:r>
        <w:r w:rsidR="00F7665B">
          <w:rPr>
            <w:noProof/>
            <w:webHidden/>
          </w:rPr>
          <w:fldChar w:fldCharType="begin"/>
        </w:r>
        <w:r w:rsidR="00F7665B">
          <w:rPr>
            <w:noProof/>
            <w:webHidden/>
          </w:rPr>
          <w:instrText xml:space="preserve"> PAGEREF _Toc10823736 \h </w:instrText>
        </w:r>
        <w:r w:rsidR="00F7665B">
          <w:rPr>
            <w:noProof/>
            <w:webHidden/>
          </w:rPr>
        </w:r>
        <w:r w:rsidR="00F7665B">
          <w:rPr>
            <w:noProof/>
            <w:webHidden/>
          </w:rPr>
          <w:fldChar w:fldCharType="separate"/>
        </w:r>
        <w:r w:rsidR="00F7665B">
          <w:rPr>
            <w:noProof/>
            <w:webHidden/>
          </w:rPr>
          <w:t>98</w:t>
        </w:r>
        <w:r w:rsidR="00F7665B">
          <w:rPr>
            <w:noProof/>
            <w:webHidden/>
          </w:rPr>
          <w:fldChar w:fldCharType="end"/>
        </w:r>
      </w:hyperlink>
    </w:p>
    <w:p w14:paraId="76277474"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737" w:history="1">
        <w:r w:rsidR="00F7665B" w:rsidRPr="009F584B">
          <w:rPr>
            <w:rStyle w:val="aff5"/>
            <w:noProof/>
          </w:rPr>
          <w:t>5.10.1</w:t>
        </w:r>
        <w:r w:rsidR="00F7665B">
          <w:rPr>
            <w:rFonts w:asciiTheme="minorHAnsi" w:eastAsiaTheme="minorEastAsia" w:hAnsiTheme="minorHAnsi" w:cstheme="minorBidi"/>
            <w:noProof/>
            <w:sz w:val="22"/>
            <w:szCs w:val="22"/>
            <w:lang w:val="ru-RU" w:eastAsia="ru-RU"/>
          </w:rPr>
          <w:tab/>
        </w:r>
        <w:r w:rsidR="00F7665B" w:rsidRPr="009F584B">
          <w:rPr>
            <w:rStyle w:val="aff5"/>
            <w:noProof/>
          </w:rPr>
          <w:t>Направление ЭС о состоянии ликвидности счета в ответ на запрос участника СБП</w:t>
        </w:r>
        <w:r w:rsidR="00F7665B">
          <w:rPr>
            <w:noProof/>
            <w:webHidden/>
          </w:rPr>
          <w:tab/>
        </w:r>
        <w:r w:rsidR="00F7665B">
          <w:rPr>
            <w:noProof/>
            <w:webHidden/>
          </w:rPr>
          <w:fldChar w:fldCharType="begin"/>
        </w:r>
        <w:r w:rsidR="00F7665B">
          <w:rPr>
            <w:noProof/>
            <w:webHidden/>
          </w:rPr>
          <w:instrText xml:space="preserve"> PAGEREF _Toc10823737 \h </w:instrText>
        </w:r>
        <w:r w:rsidR="00F7665B">
          <w:rPr>
            <w:noProof/>
            <w:webHidden/>
          </w:rPr>
        </w:r>
        <w:r w:rsidR="00F7665B">
          <w:rPr>
            <w:noProof/>
            <w:webHidden/>
          </w:rPr>
          <w:fldChar w:fldCharType="separate"/>
        </w:r>
        <w:r w:rsidR="00F7665B">
          <w:rPr>
            <w:noProof/>
            <w:webHidden/>
          </w:rPr>
          <w:t>98</w:t>
        </w:r>
        <w:r w:rsidR="00F7665B">
          <w:rPr>
            <w:noProof/>
            <w:webHidden/>
          </w:rPr>
          <w:fldChar w:fldCharType="end"/>
        </w:r>
      </w:hyperlink>
    </w:p>
    <w:p w14:paraId="62AB8764"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738" w:history="1">
        <w:r w:rsidR="00F7665B" w:rsidRPr="009F584B">
          <w:rPr>
            <w:rStyle w:val="aff5"/>
            <w:noProof/>
          </w:rPr>
          <w:t>5.10.2</w:t>
        </w:r>
        <w:r w:rsidR="00F7665B">
          <w:rPr>
            <w:rFonts w:asciiTheme="minorHAnsi" w:eastAsiaTheme="minorEastAsia" w:hAnsiTheme="minorHAnsi" w:cstheme="minorBidi"/>
            <w:noProof/>
            <w:sz w:val="22"/>
            <w:szCs w:val="22"/>
            <w:lang w:val="ru-RU" w:eastAsia="ru-RU"/>
          </w:rPr>
          <w:tab/>
        </w:r>
        <w:r w:rsidR="00F7665B" w:rsidRPr="009F584B">
          <w:rPr>
            <w:rStyle w:val="aff5"/>
            <w:noProof/>
          </w:rPr>
          <w:t>Направление автоматической рассылки ЭС о состоянии ликвидности счета участника СБП.</w:t>
        </w:r>
        <w:r w:rsidR="00F7665B">
          <w:rPr>
            <w:noProof/>
            <w:webHidden/>
          </w:rPr>
          <w:tab/>
        </w:r>
        <w:r w:rsidR="00F7665B">
          <w:rPr>
            <w:noProof/>
            <w:webHidden/>
          </w:rPr>
          <w:fldChar w:fldCharType="begin"/>
        </w:r>
        <w:r w:rsidR="00F7665B">
          <w:rPr>
            <w:noProof/>
            <w:webHidden/>
          </w:rPr>
          <w:instrText xml:space="preserve"> PAGEREF _Toc10823738 \h </w:instrText>
        </w:r>
        <w:r w:rsidR="00F7665B">
          <w:rPr>
            <w:noProof/>
            <w:webHidden/>
          </w:rPr>
        </w:r>
        <w:r w:rsidR="00F7665B">
          <w:rPr>
            <w:noProof/>
            <w:webHidden/>
          </w:rPr>
          <w:fldChar w:fldCharType="separate"/>
        </w:r>
        <w:r w:rsidR="00F7665B">
          <w:rPr>
            <w:noProof/>
            <w:webHidden/>
          </w:rPr>
          <w:t>99</w:t>
        </w:r>
        <w:r w:rsidR="00F7665B">
          <w:rPr>
            <w:noProof/>
            <w:webHidden/>
          </w:rPr>
          <w:fldChar w:fldCharType="end"/>
        </w:r>
      </w:hyperlink>
    </w:p>
    <w:p w14:paraId="6975EDE7"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739" w:history="1">
        <w:r w:rsidR="00F7665B" w:rsidRPr="009F584B">
          <w:rPr>
            <w:rStyle w:val="aff5"/>
            <w:noProof/>
          </w:rPr>
          <w:t>5.10.3</w:t>
        </w:r>
        <w:r w:rsidR="00F7665B">
          <w:rPr>
            <w:rFonts w:asciiTheme="minorHAnsi" w:eastAsiaTheme="minorEastAsia" w:hAnsiTheme="minorHAnsi" w:cstheme="minorBidi"/>
            <w:noProof/>
            <w:sz w:val="22"/>
            <w:szCs w:val="22"/>
            <w:lang w:val="ru-RU" w:eastAsia="ru-RU"/>
          </w:rPr>
          <w:tab/>
        </w:r>
        <w:r w:rsidR="00F7665B" w:rsidRPr="009F584B">
          <w:rPr>
            <w:rStyle w:val="aff5"/>
            <w:noProof/>
          </w:rPr>
          <w:t>Направление регламентного ЭС о состоянии ликвидности счета участника СБП.</w:t>
        </w:r>
        <w:r w:rsidR="00F7665B">
          <w:rPr>
            <w:noProof/>
            <w:webHidden/>
          </w:rPr>
          <w:tab/>
        </w:r>
        <w:r w:rsidR="00F7665B">
          <w:rPr>
            <w:noProof/>
            <w:webHidden/>
          </w:rPr>
          <w:fldChar w:fldCharType="begin"/>
        </w:r>
        <w:r w:rsidR="00F7665B">
          <w:rPr>
            <w:noProof/>
            <w:webHidden/>
          </w:rPr>
          <w:instrText xml:space="preserve"> PAGEREF _Toc10823739 \h </w:instrText>
        </w:r>
        <w:r w:rsidR="00F7665B">
          <w:rPr>
            <w:noProof/>
            <w:webHidden/>
          </w:rPr>
        </w:r>
        <w:r w:rsidR="00F7665B">
          <w:rPr>
            <w:noProof/>
            <w:webHidden/>
          </w:rPr>
          <w:fldChar w:fldCharType="separate"/>
        </w:r>
        <w:r w:rsidR="00F7665B">
          <w:rPr>
            <w:noProof/>
            <w:webHidden/>
          </w:rPr>
          <w:t>100</w:t>
        </w:r>
        <w:r w:rsidR="00F7665B">
          <w:rPr>
            <w:noProof/>
            <w:webHidden/>
          </w:rPr>
          <w:fldChar w:fldCharType="end"/>
        </w:r>
      </w:hyperlink>
    </w:p>
    <w:p w14:paraId="6C34AA4E"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740" w:history="1">
        <w:r w:rsidR="00F7665B" w:rsidRPr="009F584B">
          <w:rPr>
            <w:rStyle w:val="aff5"/>
            <w:noProof/>
          </w:rPr>
          <w:t>5.10.4</w:t>
        </w:r>
        <w:r w:rsidR="00F7665B">
          <w:rPr>
            <w:rFonts w:asciiTheme="minorHAnsi" w:eastAsiaTheme="minorEastAsia" w:hAnsiTheme="minorHAnsi" w:cstheme="minorBidi"/>
            <w:noProof/>
            <w:sz w:val="22"/>
            <w:szCs w:val="22"/>
            <w:lang w:val="ru-RU" w:eastAsia="ru-RU"/>
          </w:rPr>
          <w:tab/>
        </w:r>
        <w:r w:rsidR="00F7665B" w:rsidRPr="009F584B">
          <w:rPr>
            <w:rStyle w:val="aff5"/>
            <w:noProof/>
          </w:rPr>
          <w:t>Направление потранзакционного реестра по запросу участника.</w:t>
        </w:r>
        <w:r w:rsidR="00F7665B">
          <w:rPr>
            <w:noProof/>
            <w:webHidden/>
          </w:rPr>
          <w:tab/>
        </w:r>
        <w:r w:rsidR="00F7665B">
          <w:rPr>
            <w:noProof/>
            <w:webHidden/>
          </w:rPr>
          <w:fldChar w:fldCharType="begin"/>
        </w:r>
        <w:r w:rsidR="00F7665B">
          <w:rPr>
            <w:noProof/>
            <w:webHidden/>
          </w:rPr>
          <w:instrText xml:space="preserve"> PAGEREF _Toc10823740 \h </w:instrText>
        </w:r>
        <w:r w:rsidR="00F7665B">
          <w:rPr>
            <w:noProof/>
            <w:webHidden/>
          </w:rPr>
        </w:r>
        <w:r w:rsidR="00F7665B">
          <w:rPr>
            <w:noProof/>
            <w:webHidden/>
          </w:rPr>
          <w:fldChar w:fldCharType="separate"/>
        </w:r>
        <w:r w:rsidR="00F7665B">
          <w:rPr>
            <w:noProof/>
            <w:webHidden/>
          </w:rPr>
          <w:t>102</w:t>
        </w:r>
        <w:r w:rsidR="00F7665B">
          <w:rPr>
            <w:noProof/>
            <w:webHidden/>
          </w:rPr>
          <w:fldChar w:fldCharType="end"/>
        </w:r>
      </w:hyperlink>
    </w:p>
    <w:p w14:paraId="3B76680D"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741" w:history="1">
        <w:r w:rsidR="00F7665B" w:rsidRPr="009F584B">
          <w:rPr>
            <w:rStyle w:val="aff5"/>
            <w:noProof/>
          </w:rPr>
          <w:t>5.10.5</w:t>
        </w:r>
        <w:r w:rsidR="00F7665B">
          <w:rPr>
            <w:rFonts w:asciiTheme="minorHAnsi" w:eastAsiaTheme="minorEastAsia" w:hAnsiTheme="minorHAnsi" w:cstheme="minorBidi"/>
            <w:noProof/>
            <w:sz w:val="22"/>
            <w:szCs w:val="22"/>
            <w:lang w:val="ru-RU" w:eastAsia="ru-RU"/>
          </w:rPr>
          <w:tab/>
        </w:r>
        <w:r w:rsidR="00F7665B" w:rsidRPr="009F584B">
          <w:rPr>
            <w:rStyle w:val="aff5"/>
            <w:noProof/>
          </w:rPr>
          <w:t>Направление ЭС, позволяющее определить правильность работы транспорта, средств защиты и подлинность ЭС.</w:t>
        </w:r>
        <w:r w:rsidR="00F7665B">
          <w:rPr>
            <w:noProof/>
            <w:webHidden/>
          </w:rPr>
          <w:tab/>
        </w:r>
        <w:r w:rsidR="00F7665B">
          <w:rPr>
            <w:noProof/>
            <w:webHidden/>
          </w:rPr>
          <w:fldChar w:fldCharType="begin"/>
        </w:r>
        <w:r w:rsidR="00F7665B">
          <w:rPr>
            <w:noProof/>
            <w:webHidden/>
          </w:rPr>
          <w:instrText xml:space="preserve"> PAGEREF _Toc10823741 \h </w:instrText>
        </w:r>
        <w:r w:rsidR="00F7665B">
          <w:rPr>
            <w:noProof/>
            <w:webHidden/>
          </w:rPr>
        </w:r>
        <w:r w:rsidR="00F7665B">
          <w:rPr>
            <w:noProof/>
            <w:webHidden/>
          </w:rPr>
          <w:fldChar w:fldCharType="separate"/>
        </w:r>
        <w:r w:rsidR="00F7665B">
          <w:rPr>
            <w:noProof/>
            <w:webHidden/>
          </w:rPr>
          <w:t>103</w:t>
        </w:r>
        <w:r w:rsidR="00F7665B">
          <w:rPr>
            <w:noProof/>
            <w:webHidden/>
          </w:rPr>
          <w:fldChar w:fldCharType="end"/>
        </w:r>
      </w:hyperlink>
    </w:p>
    <w:p w14:paraId="48827BFC"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742" w:history="1">
        <w:r w:rsidR="00F7665B" w:rsidRPr="009F584B">
          <w:rPr>
            <w:rStyle w:val="aff5"/>
            <w:noProof/>
          </w:rPr>
          <w:t>5.10.6</w:t>
        </w:r>
        <w:r w:rsidR="00F7665B">
          <w:rPr>
            <w:rFonts w:asciiTheme="minorHAnsi" w:eastAsiaTheme="minorEastAsia" w:hAnsiTheme="minorHAnsi" w:cstheme="minorBidi"/>
            <w:noProof/>
            <w:sz w:val="22"/>
            <w:szCs w:val="22"/>
            <w:lang w:val="ru-RU" w:eastAsia="ru-RU"/>
          </w:rPr>
          <w:tab/>
        </w:r>
        <w:r w:rsidR="00F7665B" w:rsidRPr="009F584B">
          <w:rPr>
            <w:rStyle w:val="aff5"/>
            <w:noProof/>
          </w:rPr>
          <w:t>Направление ЭС об успешном исполнении запроса об управлении ликвидностью.</w:t>
        </w:r>
        <w:r w:rsidR="00F7665B">
          <w:rPr>
            <w:noProof/>
            <w:webHidden/>
          </w:rPr>
          <w:tab/>
        </w:r>
        <w:r w:rsidR="00F7665B">
          <w:rPr>
            <w:noProof/>
            <w:webHidden/>
          </w:rPr>
          <w:fldChar w:fldCharType="begin"/>
        </w:r>
        <w:r w:rsidR="00F7665B">
          <w:rPr>
            <w:noProof/>
            <w:webHidden/>
          </w:rPr>
          <w:instrText xml:space="preserve"> PAGEREF _Toc10823742 \h </w:instrText>
        </w:r>
        <w:r w:rsidR="00F7665B">
          <w:rPr>
            <w:noProof/>
            <w:webHidden/>
          </w:rPr>
        </w:r>
        <w:r w:rsidR="00F7665B">
          <w:rPr>
            <w:noProof/>
            <w:webHidden/>
          </w:rPr>
          <w:fldChar w:fldCharType="separate"/>
        </w:r>
        <w:r w:rsidR="00F7665B">
          <w:rPr>
            <w:noProof/>
            <w:webHidden/>
          </w:rPr>
          <w:t>104</w:t>
        </w:r>
        <w:r w:rsidR="00F7665B">
          <w:rPr>
            <w:noProof/>
            <w:webHidden/>
          </w:rPr>
          <w:fldChar w:fldCharType="end"/>
        </w:r>
      </w:hyperlink>
    </w:p>
    <w:p w14:paraId="50DB5467"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743" w:history="1">
        <w:r w:rsidR="00F7665B" w:rsidRPr="009F584B">
          <w:rPr>
            <w:rStyle w:val="aff5"/>
            <w:noProof/>
          </w:rPr>
          <w:t>5.10.7</w:t>
        </w:r>
        <w:r w:rsidR="00F7665B">
          <w:rPr>
            <w:rFonts w:asciiTheme="minorHAnsi" w:eastAsiaTheme="minorEastAsia" w:hAnsiTheme="minorHAnsi" w:cstheme="minorBidi"/>
            <w:noProof/>
            <w:sz w:val="22"/>
            <w:szCs w:val="22"/>
            <w:lang w:val="ru-RU" w:eastAsia="ru-RU"/>
          </w:rPr>
          <w:tab/>
        </w:r>
        <w:r w:rsidR="00F7665B" w:rsidRPr="009F584B">
          <w:rPr>
            <w:rStyle w:val="aff5"/>
            <w:noProof/>
          </w:rPr>
          <w:t>Направление ЭС об изменении в Справочнике БИК по запросу участника.</w:t>
        </w:r>
        <w:r w:rsidR="00F7665B">
          <w:rPr>
            <w:noProof/>
            <w:webHidden/>
          </w:rPr>
          <w:tab/>
        </w:r>
        <w:r w:rsidR="00F7665B">
          <w:rPr>
            <w:noProof/>
            <w:webHidden/>
          </w:rPr>
          <w:fldChar w:fldCharType="begin"/>
        </w:r>
        <w:r w:rsidR="00F7665B">
          <w:rPr>
            <w:noProof/>
            <w:webHidden/>
          </w:rPr>
          <w:instrText xml:space="preserve"> PAGEREF _Toc10823743 \h </w:instrText>
        </w:r>
        <w:r w:rsidR="00F7665B">
          <w:rPr>
            <w:noProof/>
            <w:webHidden/>
          </w:rPr>
        </w:r>
        <w:r w:rsidR="00F7665B">
          <w:rPr>
            <w:noProof/>
            <w:webHidden/>
          </w:rPr>
          <w:fldChar w:fldCharType="separate"/>
        </w:r>
        <w:r w:rsidR="00F7665B">
          <w:rPr>
            <w:noProof/>
            <w:webHidden/>
          </w:rPr>
          <w:t>105</w:t>
        </w:r>
        <w:r w:rsidR="00F7665B">
          <w:rPr>
            <w:noProof/>
            <w:webHidden/>
          </w:rPr>
          <w:fldChar w:fldCharType="end"/>
        </w:r>
      </w:hyperlink>
    </w:p>
    <w:p w14:paraId="0941D5CD"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744" w:history="1">
        <w:r w:rsidR="00F7665B" w:rsidRPr="009F584B">
          <w:rPr>
            <w:rStyle w:val="aff5"/>
            <w:noProof/>
          </w:rPr>
          <w:t>5.10.8</w:t>
        </w:r>
        <w:r w:rsidR="00F7665B">
          <w:rPr>
            <w:rFonts w:asciiTheme="minorHAnsi" w:eastAsiaTheme="minorEastAsia" w:hAnsiTheme="minorHAnsi" w:cstheme="minorBidi"/>
            <w:noProof/>
            <w:sz w:val="22"/>
            <w:szCs w:val="22"/>
            <w:lang w:val="ru-RU" w:eastAsia="ru-RU"/>
          </w:rPr>
          <w:tab/>
        </w:r>
        <w:r w:rsidR="00F7665B" w:rsidRPr="009F584B">
          <w:rPr>
            <w:rStyle w:val="aff5"/>
            <w:noProof/>
          </w:rPr>
          <w:t>Регламентное направление Профиля участника.</w:t>
        </w:r>
        <w:r w:rsidR="00F7665B">
          <w:rPr>
            <w:noProof/>
            <w:webHidden/>
          </w:rPr>
          <w:tab/>
        </w:r>
        <w:r w:rsidR="00F7665B">
          <w:rPr>
            <w:noProof/>
            <w:webHidden/>
          </w:rPr>
          <w:fldChar w:fldCharType="begin"/>
        </w:r>
        <w:r w:rsidR="00F7665B">
          <w:rPr>
            <w:noProof/>
            <w:webHidden/>
          </w:rPr>
          <w:instrText xml:space="preserve"> PAGEREF _Toc10823744 \h </w:instrText>
        </w:r>
        <w:r w:rsidR="00F7665B">
          <w:rPr>
            <w:noProof/>
            <w:webHidden/>
          </w:rPr>
        </w:r>
        <w:r w:rsidR="00F7665B">
          <w:rPr>
            <w:noProof/>
            <w:webHidden/>
          </w:rPr>
          <w:fldChar w:fldCharType="separate"/>
        </w:r>
        <w:r w:rsidR="00F7665B">
          <w:rPr>
            <w:noProof/>
            <w:webHidden/>
          </w:rPr>
          <w:t>106</w:t>
        </w:r>
        <w:r w:rsidR="00F7665B">
          <w:rPr>
            <w:noProof/>
            <w:webHidden/>
          </w:rPr>
          <w:fldChar w:fldCharType="end"/>
        </w:r>
      </w:hyperlink>
    </w:p>
    <w:p w14:paraId="3DB3DFE8" w14:textId="77777777" w:rsidR="00F7665B" w:rsidRDefault="007D77B2">
      <w:pPr>
        <w:pStyle w:val="24"/>
        <w:tabs>
          <w:tab w:val="left" w:pos="1000"/>
          <w:tab w:val="right" w:leader="dot" w:pos="9629"/>
        </w:tabs>
        <w:rPr>
          <w:rFonts w:asciiTheme="minorHAnsi" w:eastAsiaTheme="minorEastAsia" w:hAnsiTheme="minorHAnsi" w:cstheme="minorBidi"/>
          <w:bCs w:val="0"/>
          <w:i w:val="0"/>
          <w:noProof/>
          <w:sz w:val="22"/>
          <w:lang w:eastAsia="ru-RU"/>
        </w:rPr>
      </w:pPr>
      <w:hyperlink w:anchor="_Toc10823745" w:history="1">
        <w:r w:rsidR="00F7665B" w:rsidRPr="009F584B">
          <w:rPr>
            <w:rStyle w:val="aff5"/>
            <w:noProof/>
          </w:rPr>
          <w:t>5.11</w:t>
        </w:r>
        <w:r w:rsidR="00F7665B">
          <w:rPr>
            <w:rFonts w:asciiTheme="minorHAnsi" w:eastAsiaTheme="minorEastAsia" w:hAnsiTheme="minorHAnsi" w:cstheme="minorBidi"/>
            <w:bCs w:val="0"/>
            <w:i w:val="0"/>
            <w:noProof/>
            <w:sz w:val="22"/>
            <w:lang w:eastAsia="ru-RU"/>
          </w:rPr>
          <w:tab/>
        </w:r>
        <w:r w:rsidR="00F7665B" w:rsidRPr="009F584B">
          <w:rPr>
            <w:rStyle w:val="aff5"/>
            <w:noProof/>
          </w:rPr>
          <w:t>Управляющие и информационные сообщения</w:t>
        </w:r>
        <w:r w:rsidR="00F7665B">
          <w:rPr>
            <w:noProof/>
            <w:webHidden/>
          </w:rPr>
          <w:tab/>
        </w:r>
        <w:r w:rsidR="00F7665B">
          <w:rPr>
            <w:noProof/>
            <w:webHidden/>
          </w:rPr>
          <w:fldChar w:fldCharType="begin"/>
        </w:r>
        <w:r w:rsidR="00F7665B">
          <w:rPr>
            <w:noProof/>
            <w:webHidden/>
          </w:rPr>
          <w:instrText xml:space="preserve"> PAGEREF _Toc10823745 \h </w:instrText>
        </w:r>
        <w:r w:rsidR="00F7665B">
          <w:rPr>
            <w:noProof/>
            <w:webHidden/>
          </w:rPr>
        </w:r>
        <w:r w:rsidR="00F7665B">
          <w:rPr>
            <w:noProof/>
            <w:webHidden/>
          </w:rPr>
          <w:fldChar w:fldCharType="separate"/>
        </w:r>
        <w:r w:rsidR="00F7665B">
          <w:rPr>
            <w:noProof/>
            <w:webHidden/>
          </w:rPr>
          <w:t>107</w:t>
        </w:r>
        <w:r w:rsidR="00F7665B">
          <w:rPr>
            <w:noProof/>
            <w:webHidden/>
          </w:rPr>
          <w:fldChar w:fldCharType="end"/>
        </w:r>
      </w:hyperlink>
    </w:p>
    <w:p w14:paraId="38A1973B"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746" w:history="1">
        <w:r w:rsidR="00F7665B" w:rsidRPr="009F584B">
          <w:rPr>
            <w:rStyle w:val="aff5"/>
            <w:noProof/>
          </w:rPr>
          <w:t>5.11.1</w:t>
        </w:r>
        <w:r w:rsidR="00F7665B">
          <w:rPr>
            <w:rFonts w:asciiTheme="minorHAnsi" w:eastAsiaTheme="minorEastAsia" w:hAnsiTheme="minorHAnsi" w:cstheme="minorBidi"/>
            <w:noProof/>
            <w:sz w:val="22"/>
            <w:szCs w:val="22"/>
            <w:lang w:val="ru-RU" w:eastAsia="ru-RU"/>
          </w:rPr>
          <w:tab/>
        </w:r>
        <w:r w:rsidR="00F7665B" w:rsidRPr="009F584B">
          <w:rPr>
            <w:rStyle w:val="aff5"/>
            <w:noProof/>
          </w:rPr>
          <w:t>Порядок обмена управляющими и информационными сообщениями</w:t>
        </w:r>
        <w:r w:rsidR="00F7665B">
          <w:rPr>
            <w:noProof/>
            <w:webHidden/>
          </w:rPr>
          <w:tab/>
        </w:r>
        <w:r w:rsidR="00F7665B">
          <w:rPr>
            <w:noProof/>
            <w:webHidden/>
          </w:rPr>
          <w:fldChar w:fldCharType="begin"/>
        </w:r>
        <w:r w:rsidR="00F7665B">
          <w:rPr>
            <w:noProof/>
            <w:webHidden/>
          </w:rPr>
          <w:instrText xml:space="preserve"> PAGEREF _Toc10823746 \h </w:instrText>
        </w:r>
        <w:r w:rsidR="00F7665B">
          <w:rPr>
            <w:noProof/>
            <w:webHidden/>
          </w:rPr>
        </w:r>
        <w:r w:rsidR="00F7665B">
          <w:rPr>
            <w:noProof/>
            <w:webHidden/>
          </w:rPr>
          <w:fldChar w:fldCharType="separate"/>
        </w:r>
        <w:r w:rsidR="00F7665B">
          <w:rPr>
            <w:noProof/>
            <w:webHidden/>
          </w:rPr>
          <w:t>114</w:t>
        </w:r>
        <w:r w:rsidR="00F7665B">
          <w:rPr>
            <w:noProof/>
            <w:webHidden/>
          </w:rPr>
          <w:fldChar w:fldCharType="end"/>
        </w:r>
      </w:hyperlink>
    </w:p>
    <w:p w14:paraId="2A338502"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747" w:history="1">
        <w:r w:rsidR="00F7665B" w:rsidRPr="009F584B">
          <w:rPr>
            <w:rStyle w:val="aff5"/>
            <w:noProof/>
          </w:rPr>
          <w:t>5.11.2</w:t>
        </w:r>
        <w:r w:rsidR="00F7665B">
          <w:rPr>
            <w:rFonts w:asciiTheme="minorHAnsi" w:eastAsiaTheme="minorEastAsia" w:hAnsiTheme="minorHAnsi" w:cstheme="minorBidi"/>
            <w:noProof/>
            <w:sz w:val="22"/>
            <w:szCs w:val="22"/>
            <w:lang w:val="ru-RU" w:eastAsia="ru-RU"/>
          </w:rPr>
          <w:tab/>
        </w:r>
        <w:r w:rsidR="00F7665B" w:rsidRPr="009F584B">
          <w:rPr>
            <w:rStyle w:val="aff5"/>
            <w:noProof/>
          </w:rPr>
          <w:t>Уведомления, формируемые ПС БР</w:t>
        </w:r>
        <w:r w:rsidR="00F7665B">
          <w:rPr>
            <w:noProof/>
            <w:webHidden/>
          </w:rPr>
          <w:tab/>
        </w:r>
        <w:r w:rsidR="00F7665B">
          <w:rPr>
            <w:noProof/>
            <w:webHidden/>
          </w:rPr>
          <w:fldChar w:fldCharType="begin"/>
        </w:r>
        <w:r w:rsidR="00F7665B">
          <w:rPr>
            <w:noProof/>
            <w:webHidden/>
          </w:rPr>
          <w:instrText xml:space="preserve"> PAGEREF _Toc10823747 \h </w:instrText>
        </w:r>
        <w:r w:rsidR="00F7665B">
          <w:rPr>
            <w:noProof/>
            <w:webHidden/>
          </w:rPr>
        </w:r>
        <w:r w:rsidR="00F7665B">
          <w:rPr>
            <w:noProof/>
            <w:webHidden/>
          </w:rPr>
          <w:fldChar w:fldCharType="separate"/>
        </w:r>
        <w:r w:rsidR="00F7665B">
          <w:rPr>
            <w:noProof/>
            <w:webHidden/>
          </w:rPr>
          <w:t>115</w:t>
        </w:r>
        <w:r w:rsidR="00F7665B">
          <w:rPr>
            <w:noProof/>
            <w:webHidden/>
          </w:rPr>
          <w:fldChar w:fldCharType="end"/>
        </w:r>
      </w:hyperlink>
    </w:p>
    <w:p w14:paraId="158257A6" w14:textId="77777777" w:rsidR="00F7665B" w:rsidRDefault="007D77B2">
      <w:pPr>
        <w:pStyle w:val="24"/>
        <w:tabs>
          <w:tab w:val="left" w:pos="1000"/>
          <w:tab w:val="right" w:leader="dot" w:pos="9629"/>
        </w:tabs>
        <w:rPr>
          <w:rFonts w:asciiTheme="minorHAnsi" w:eastAsiaTheme="minorEastAsia" w:hAnsiTheme="minorHAnsi" w:cstheme="minorBidi"/>
          <w:bCs w:val="0"/>
          <w:i w:val="0"/>
          <w:noProof/>
          <w:sz w:val="22"/>
          <w:lang w:eastAsia="ru-RU"/>
        </w:rPr>
      </w:pPr>
      <w:hyperlink w:anchor="_Toc10823748" w:history="1">
        <w:r w:rsidR="00F7665B" w:rsidRPr="009F584B">
          <w:rPr>
            <w:rStyle w:val="aff5"/>
            <w:noProof/>
          </w:rPr>
          <w:t>5.12</w:t>
        </w:r>
        <w:r w:rsidR="00F7665B">
          <w:rPr>
            <w:rFonts w:asciiTheme="minorHAnsi" w:eastAsiaTheme="minorEastAsia" w:hAnsiTheme="minorHAnsi" w:cstheme="minorBidi"/>
            <w:bCs w:val="0"/>
            <w:i w:val="0"/>
            <w:noProof/>
            <w:sz w:val="22"/>
            <w:lang w:eastAsia="ru-RU"/>
          </w:rPr>
          <w:tab/>
        </w:r>
        <w:r w:rsidR="00F7665B" w:rsidRPr="009F584B">
          <w:rPr>
            <w:rStyle w:val="aff5"/>
            <w:noProof/>
          </w:rPr>
          <w:t>Сервис, предоставляемый участникам для направления запросов и ответов по операциям, связанным с переводом денежных средств</w:t>
        </w:r>
        <w:r w:rsidR="00F7665B">
          <w:rPr>
            <w:noProof/>
            <w:webHidden/>
          </w:rPr>
          <w:tab/>
        </w:r>
        <w:r w:rsidR="00F7665B">
          <w:rPr>
            <w:noProof/>
            <w:webHidden/>
          </w:rPr>
          <w:fldChar w:fldCharType="begin"/>
        </w:r>
        <w:r w:rsidR="00F7665B">
          <w:rPr>
            <w:noProof/>
            <w:webHidden/>
          </w:rPr>
          <w:instrText xml:space="preserve"> PAGEREF _Toc10823748 \h </w:instrText>
        </w:r>
        <w:r w:rsidR="00F7665B">
          <w:rPr>
            <w:noProof/>
            <w:webHidden/>
          </w:rPr>
        </w:r>
        <w:r w:rsidR="00F7665B">
          <w:rPr>
            <w:noProof/>
            <w:webHidden/>
          </w:rPr>
          <w:fldChar w:fldCharType="separate"/>
        </w:r>
        <w:r w:rsidR="00F7665B">
          <w:rPr>
            <w:noProof/>
            <w:webHidden/>
          </w:rPr>
          <w:t>117</w:t>
        </w:r>
        <w:r w:rsidR="00F7665B">
          <w:rPr>
            <w:noProof/>
            <w:webHidden/>
          </w:rPr>
          <w:fldChar w:fldCharType="end"/>
        </w:r>
      </w:hyperlink>
    </w:p>
    <w:p w14:paraId="44693E71"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749" w:history="1">
        <w:r w:rsidR="00F7665B" w:rsidRPr="009F584B">
          <w:rPr>
            <w:rStyle w:val="aff5"/>
            <w:noProof/>
          </w:rPr>
          <w:t>5.12.1</w:t>
        </w:r>
        <w:r w:rsidR="00F7665B">
          <w:rPr>
            <w:rFonts w:asciiTheme="minorHAnsi" w:eastAsiaTheme="minorEastAsia" w:hAnsiTheme="minorHAnsi" w:cstheme="minorBidi"/>
            <w:noProof/>
            <w:sz w:val="22"/>
            <w:szCs w:val="22"/>
            <w:lang w:val="ru-RU" w:eastAsia="ru-RU"/>
          </w:rPr>
          <w:tab/>
        </w:r>
        <w:r w:rsidR="00F7665B" w:rsidRPr="009F584B">
          <w:rPr>
            <w:rStyle w:val="aff5"/>
            <w:noProof/>
          </w:rPr>
          <w:t>Порядок применения запросов и ответов</w:t>
        </w:r>
        <w:r w:rsidR="00F7665B">
          <w:rPr>
            <w:noProof/>
            <w:webHidden/>
          </w:rPr>
          <w:tab/>
        </w:r>
        <w:r w:rsidR="00F7665B">
          <w:rPr>
            <w:noProof/>
            <w:webHidden/>
          </w:rPr>
          <w:fldChar w:fldCharType="begin"/>
        </w:r>
        <w:r w:rsidR="00F7665B">
          <w:rPr>
            <w:noProof/>
            <w:webHidden/>
          </w:rPr>
          <w:instrText xml:space="preserve"> PAGEREF _Toc10823749 \h </w:instrText>
        </w:r>
        <w:r w:rsidR="00F7665B">
          <w:rPr>
            <w:noProof/>
            <w:webHidden/>
          </w:rPr>
        </w:r>
        <w:r w:rsidR="00F7665B">
          <w:rPr>
            <w:noProof/>
            <w:webHidden/>
          </w:rPr>
          <w:fldChar w:fldCharType="separate"/>
        </w:r>
        <w:r w:rsidR="00F7665B">
          <w:rPr>
            <w:noProof/>
            <w:webHidden/>
          </w:rPr>
          <w:t>118</w:t>
        </w:r>
        <w:r w:rsidR="00F7665B">
          <w:rPr>
            <w:noProof/>
            <w:webHidden/>
          </w:rPr>
          <w:fldChar w:fldCharType="end"/>
        </w:r>
      </w:hyperlink>
    </w:p>
    <w:p w14:paraId="148D454D"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750" w:history="1">
        <w:r w:rsidR="00F7665B" w:rsidRPr="009F584B">
          <w:rPr>
            <w:rStyle w:val="aff5"/>
            <w:noProof/>
          </w:rPr>
          <w:t>5.12.2</w:t>
        </w:r>
        <w:r w:rsidR="00F7665B">
          <w:rPr>
            <w:rFonts w:asciiTheme="minorHAnsi" w:eastAsiaTheme="minorEastAsia" w:hAnsiTheme="minorHAnsi" w:cstheme="minorBidi"/>
            <w:noProof/>
            <w:sz w:val="22"/>
            <w:szCs w:val="22"/>
            <w:lang w:val="ru-RU" w:eastAsia="ru-RU"/>
          </w:rPr>
          <w:tab/>
        </w:r>
        <w:r w:rsidR="00F7665B" w:rsidRPr="009F584B">
          <w:rPr>
            <w:rStyle w:val="aff5"/>
            <w:noProof/>
          </w:rPr>
          <w:t>Порядок обмена сообщениями, содержащими запросы и ответы</w:t>
        </w:r>
        <w:r w:rsidR="00F7665B">
          <w:rPr>
            <w:noProof/>
            <w:webHidden/>
          </w:rPr>
          <w:tab/>
        </w:r>
        <w:r w:rsidR="00F7665B">
          <w:rPr>
            <w:noProof/>
            <w:webHidden/>
          </w:rPr>
          <w:fldChar w:fldCharType="begin"/>
        </w:r>
        <w:r w:rsidR="00F7665B">
          <w:rPr>
            <w:noProof/>
            <w:webHidden/>
          </w:rPr>
          <w:instrText xml:space="preserve"> PAGEREF _Toc10823750 \h </w:instrText>
        </w:r>
        <w:r w:rsidR="00F7665B">
          <w:rPr>
            <w:noProof/>
            <w:webHidden/>
          </w:rPr>
        </w:r>
        <w:r w:rsidR="00F7665B">
          <w:rPr>
            <w:noProof/>
            <w:webHidden/>
          </w:rPr>
          <w:fldChar w:fldCharType="separate"/>
        </w:r>
        <w:r w:rsidR="00F7665B">
          <w:rPr>
            <w:noProof/>
            <w:webHidden/>
          </w:rPr>
          <w:t>120</w:t>
        </w:r>
        <w:r w:rsidR="00F7665B">
          <w:rPr>
            <w:noProof/>
            <w:webHidden/>
          </w:rPr>
          <w:fldChar w:fldCharType="end"/>
        </w:r>
      </w:hyperlink>
    </w:p>
    <w:p w14:paraId="0AA8630F" w14:textId="77777777" w:rsidR="00F7665B" w:rsidRDefault="007D77B2">
      <w:pPr>
        <w:pStyle w:val="32"/>
        <w:tabs>
          <w:tab w:val="left" w:pos="1200"/>
          <w:tab w:val="right" w:leader="dot" w:pos="9629"/>
        </w:tabs>
        <w:rPr>
          <w:rFonts w:asciiTheme="minorHAnsi" w:eastAsiaTheme="minorEastAsia" w:hAnsiTheme="minorHAnsi" w:cstheme="minorBidi"/>
          <w:noProof/>
          <w:sz w:val="22"/>
          <w:szCs w:val="22"/>
          <w:lang w:val="ru-RU" w:eastAsia="ru-RU"/>
        </w:rPr>
      </w:pPr>
      <w:hyperlink w:anchor="_Toc10823751" w:history="1">
        <w:r w:rsidR="00F7665B" w:rsidRPr="009F584B">
          <w:rPr>
            <w:rStyle w:val="aff5"/>
            <w:noProof/>
          </w:rPr>
          <w:t>5.12.3</w:t>
        </w:r>
        <w:r w:rsidR="00F7665B">
          <w:rPr>
            <w:rFonts w:asciiTheme="minorHAnsi" w:eastAsiaTheme="minorEastAsia" w:hAnsiTheme="minorHAnsi" w:cstheme="minorBidi"/>
            <w:noProof/>
            <w:sz w:val="22"/>
            <w:szCs w:val="22"/>
            <w:lang w:val="ru-RU" w:eastAsia="ru-RU"/>
          </w:rPr>
          <w:tab/>
        </w:r>
        <w:r w:rsidR="00F7665B" w:rsidRPr="009F584B">
          <w:rPr>
            <w:rStyle w:val="aff5"/>
            <w:noProof/>
          </w:rPr>
          <w:t>Порядок обмена сообщениями в целях подтверждения исполнения срочного распоряжения</w:t>
        </w:r>
        <w:r w:rsidR="00F7665B">
          <w:rPr>
            <w:noProof/>
            <w:webHidden/>
          </w:rPr>
          <w:tab/>
        </w:r>
        <w:r w:rsidR="00F7665B">
          <w:rPr>
            <w:noProof/>
            <w:webHidden/>
          </w:rPr>
          <w:fldChar w:fldCharType="begin"/>
        </w:r>
        <w:r w:rsidR="00F7665B">
          <w:rPr>
            <w:noProof/>
            <w:webHidden/>
          </w:rPr>
          <w:instrText xml:space="preserve"> PAGEREF _Toc10823751 \h </w:instrText>
        </w:r>
        <w:r w:rsidR="00F7665B">
          <w:rPr>
            <w:noProof/>
            <w:webHidden/>
          </w:rPr>
        </w:r>
        <w:r w:rsidR="00F7665B">
          <w:rPr>
            <w:noProof/>
            <w:webHidden/>
          </w:rPr>
          <w:fldChar w:fldCharType="separate"/>
        </w:r>
        <w:r w:rsidR="00F7665B">
          <w:rPr>
            <w:noProof/>
            <w:webHidden/>
          </w:rPr>
          <w:t>122</w:t>
        </w:r>
        <w:r w:rsidR="00F7665B">
          <w:rPr>
            <w:noProof/>
            <w:webHidden/>
          </w:rPr>
          <w:fldChar w:fldCharType="end"/>
        </w:r>
      </w:hyperlink>
    </w:p>
    <w:p w14:paraId="78ECDFE2" w14:textId="77777777" w:rsidR="00F7665B" w:rsidRDefault="007D77B2">
      <w:pPr>
        <w:pStyle w:val="14"/>
        <w:tabs>
          <w:tab w:val="right" w:leader="dot" w:pos="9629"/>
        </w:tabs>
        <w:rPr>
          <w:rFonts w:asciiTheme="minorHAnsi" w:eastAsiaTheme="minorEastAsia" w:hAnsiTheme="minorHAnsi" w:cstheme="minorBidi"/>
          <w:b w:val="0"/>
          <w:bCs w:val="0"/>
          <w:iCs w:val="0"/>
          <w:noProof/>
          <w:sz w:val="22"/>
          <w:szCs w:val="22"/>
          <w:lang w:eastAsia="ru-RU"/>
        </w:rPr>
      </w:pPr>
      <w:hyperlink w:anchor="_Toc10823752" w:history="1">
        <w:r w:rsidR="00F7665B" w:rsidRPr="009F584B">
          <w:rPr>
            <w:rStyle w:val="aff5"/>
            <w:noProof/>
          </w:rPr>
          <w:t>ПРИЛОЖЕНИЕ 1</w:t>
        </w:r>
        <w:r w:rsidR="00F7665B">
          <w:rPr>
            <w:noProof/>
            <w:webHidden/>
          </w:rPr>
          <w:tab/>
        </w:r>
        <w:r w:rsidR="00F7665B">
          <w:rPr>
            <w:noProof/>
            <w:webHidden/>
          </w:rPr>
          <w:fldChar w:fldCharType="begin"/>
        </w:r>
        <w:r w:rsidR="00F7665B">
          <w:rPr>
            <w:noProof/>
            <w:webHidden/>
          </w:rPr>
          <w:instrText xml:space="preserve"> PAGEREF _Toc10823752 \h </w:instrText>
        </w:r>
        <w:r w:rsidR="00F7665B">
          <w:rPr>
            <w:noProof/>
            <w:webHidden/>
          </w:rPr>
        </w:r>
        <w:r w:rsidR="00F7665B">
          <w:rPr>
            <w:noProof/>
            <w:webHidden/>
          </w:rPr>
          <w:fldChar w:fldCharType="separate"/>
        </w:r>
        <w:r w:rsidR="00F7665B">
          <w:rPr>
            <w:noProof/>
            <w:webHidden/>
          </w:rPr>
          <w:t>123</w:t>
        </w:r>
        <w:r w:rsidR="00F7665B">
          <w:rPr>
            <w:noProof/>
            <w:webHidden/>
          </w:rPr>
          <w:fldChar w:fldCharType="end"/>
        </w:r>
      </w:hyperlink>
    </w:p>
    <w:p w14:paraId="3255CC1A" w14:textId="77777777" w:rsidR="00F7665B" w:rsidRDefault="007D77B2">
      <w:pPr>
        <w:pStyle w:val="14"/>
        <w:tabs>
          <w:tab w:val="right" w:leader="dot" w:pos="9629"/>
        </w:tabs>
        <w:rPr>
          <w:rFonts w:asciiTheme="minorHAnsi" w:eastAsiaTheme="minorEastAsia" w:hAnsiTheme="minorHAnsi" w:cstheme="minorBidi"/>
          <w:b w:val="0"/>
          <w:bCs w:val="0"/>
          <w:iCs w:val="0"/>
          <w:noProof/>
          <w:sz w:val="22"/>
          <w:szCs w:val="22"/>
          <w:lang w:eastAsia="ru-RU"/>
        </w:rPr>
      </w:pPr>
      <w:hyperlink w:anchor="_Toc10823753" w:history="1">
        <w:r w:rsidR="00F7665B" w:rsidRPr="009F584B">
          <w:rPr>
            <w:rStyle w:val="aff5"/>
            <w:noProof/>
          </w:rPr>
          <w:t>ПРИЛОЖЕНИЕ 2</w:t>
        </w:r>
        <w:r w:rsidR="00F7665B">
          <w:rPr>
            <w:noProof/>
            <w:webHidden/>
          </w:rPr>
          <w:tab/>
        </w:r>
        <w:r w:rsidR="00F7665B">
          <w:rPr>
            <w:noProof/>
            <w:webHidden/>
          </w:rPr>
          <w:fldChar w:fldCharType="begin"/>
        </w:r>
        <w:r w:rsidR="00F7665B">
          <w:rPr>
            <w:noProof/>
            <w:webHidden/>
          </w:rPr>
          <w:instrText xml:space="preserve"> PAGEREF _Toc10823753 \h </w:instrText>
        </w:r>
        <w:r w:rsidR="00F7665B">
          <w:rPr>
            <w:noProof/>
            <w:webHidden/>
          </w:rPr>
        </w:r>
        <w:r w:rsidR="00F7665B">
          <w:rPr>
            <w:noProof/>
            <w:webHidden/>
          </w:rPr>
          <w:fldChar w:fldCharType="separate"/>
        </w:r>
        <w:r w:rsidR="00F7665B">
          <w:rPr>
            <w:noProof/>
            <w:webHidden/>
          </w:rPr>
          <w:t>137</w:t>
        </w:r>
        <w:r w:rsidR="00F7665B">
          <w:rPr>
            <w:noProof/>
            <w:webHidden/>
          </w:rPr>
          <w:fldChar w:fldCharType="end"/>
        </w:r>
      </w:hyperlink>
    </w:p>
    <w:p w14:paraId="2F370E2F" w14:textId="69E60A63" w:rsidR="004A4320" w:rsidRPr="00F7665B" w:rsidRDefault="0074784E" w:rsidP="00A15340">
      <w:r w:rsidRPr="00F7665B">
        <w:rPr>
          <w:noProof/>
        </w:rPr>
        <w:lastRenderedPageBreak/>
        <w:fldChar w:fldCharType="end"/>
      </w:r>
    </w:p>
    <w:p w14:paraId="62AF7AE9" w14:textId="77777777" w:rsidR="00215CDF" w:rsidRPr="00F7665B" w:rsidRDefault="004A4320" w:rsidP="00AD39E3">
      <w:pPr>
        <w:pStyle w:val="10"/>
        <w:rPr>
          <w:sz w:val="24"/>
        </w:rPr>
      </w:pPr>
      <w:bookmarkStart w:id="4" w:name="_Toc468788318"/>
      <w:bookmarkStart w:id="5" w:name="_Toc9856192"/>
      <w:bookmarkStart w:id="6" w:name="_Toc10823680"/>
      <w:r w:rsidRPr="00F7665B">
        <w:t xml:space="preserve">Сведения о </w:t>
      </w:r>
      <w:r w:rsidR="000B7D92" w:rsidRPr="00F7665B">
        <w:t>документе</w:t>
      </w:r>
      <w:bookmarkEnd w:id="4"/>
      <w:bookmarkEnd w:id="5"/>
      <w:bookmarkEnd w:id="6"/>
    </w:p>
    <w:p w14:paraId="100AEA1E" w14:textId="629F48FB" w:rsidR="00107CAF" w:rsidRPr="00F7665B" w:rsidRDefault="000B7D92" w:rsidP="00CF4D4A">
      <w:pPr>
        <w:pStyle w:val="21"/>
      </w:pPr>
      <w:bookmarkStart w:id="7" w:name="_Toc9517830"/>
      <w:bookmarkStart w:id="8" w:name="_Toc9856194"/>
      <w:bookmarkStart w:id="9" w:name="_Toc9517831"/>
      <w:bookmarkStart w:id="10" w:name="_Toc9856195"/>
      <w:bookmarkStart w:id="11" w:name="_Toc9517832"/>
      <w:bookmarkStart w:id="12" w:name="_Toc9856196"/>
      <w:bookmarkStart w:id="13" w:name="_Toc9517833"/>
      <w:bookmarkStart w:id="14" w:name="_Toc9856197"/>
      <w:bookmarkStart w:id="15" w:name="_Toc9517834"/>
      <w:bookmarkStart w:id="16" w:name="_Toc9856198"/>
      <w:bookmarkStart w:id="17" w:name="_Toc9517835"/>
      <w:bookmarkStart w:id="18" w:name="_Toc9856199"/>
      <w:bookmarkStart w:id="19" w:name="_Toc9517837"/>
      <w:bookmarkStart w:id="20" w:name="_Toc9856201"/>
      <w:bookmarkStart w:id="21" w:name="_Toc9517838"/>
      <w:bookmarkStart w:id="22" w:name="_Toc9856202"/>
      <w:bookmarkStart w:id="23" w:name="_Toc9517839"/>
      <w:bookmarkStart w:id="24" w:name="_Toc9856203"/>
      <w:bookmarkStart w:id="25" w:name="_Toc9517840"/>
      <w:bookmarkStart w:id="26" w:name="_Toc9856204"/>
      <w:bookmarkStart w:id="27" w:name="_Toc9517842"/>
      <w:bookmarkStart w:id="28" w:name="_Toc9856206"/>
      <w:bookmarkStart w:id="29" w:name="_Toc9517843"/>
      <w:bookmarkStart w:id="30" w:name="_Toc9856207"/>
      <w:bookmarkStart w:id="31" w:name="_Toc9517844"/>
      <w:bookmarkStart w:id="32" w:name="_Toc9856208"/>
      <w:bookmarkStart w:id="33" w:name="_Toc9517845"/>
      <w:bookmarkStart w:id="34" w:name="_Toc9856209"/>
      <w:bookmarkStart w:id="35" w:name="_Toc9517847"/>
      <w:bookmarkStart w:id="36" w:name="_Toc9856211"/>
      <w:bookmarkStart w:id="37" w:name="_Toc9517848"/>
      <w:bookmarkStart w:id="38" w:name="_Toc9856212"/>
      <w:bookmarkStart w:id="39" w:name="_Toc9517849"/>
      <w:bookmarkStart w:id="40" w:name="_Toc9856213"/>
      <w:bookmarkStart w:id="41" w:name="_Toc9517850"/>
      <w:bookmarkStart w:id="42" w:name="_Toc9856214"/>
      <w:bookmarkStart w:id="43" w:name="_Toc9517852"/>
      <w:bookmarkStart w:id="44" w:name="_Toc9856216"/>
      <w:bookmarkStart w:id="45" w:name="_Toc9517853"/>
      <w:bookmarkStart w:id="46" w:name="_Toc9856217"/>
      <w:bookmarkStart w:id="47" w:name="_Toc9517854"/>
      <w:bookmarkStart w:id="48" w:name="_Toc9856218"/>
      <w:bookmarkStart w:id="49" w:name="_Toc9517855"/>
      <w:bookmarkStart w:id="50" w:name="_Toc9856219"/>
      <w:bookmarkStart w:id="51" w:name="_Toc9517857"/>
      <w:bookmarkStart w:id="52" w:name="_Toc9856221"/>
      <w:bookmarkStart w:id="53" w:name="_Toc9517858"/>
      <w:bookmarkStart w:id="54" w:name="_Toc9856222"/>
      <w:bookmarkStart w:id="55" w:name="_Toc9517859"/>
      <w:bookmarkStart w:id="56" w:name="_Toc9856223"/>
      <w:bookmarkStart w:id="57" w:name="_Toc9517860"/>
      <w:bookmarkStart w:id="58" w:name="_Toc9856224"/>
      <w:bookmarkStart w:id="59" w:name="_Toc468788320"/>
      <w:bookmarkStart w:id="60" w:name="_Toc9856226"/>
      <w:bookmarkStart w:id="61" w:name="_Toc10823681"/>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r w:rsidRPr="00F7665B">
        <w:t>Термины</w:t>
      </w:r>
      <w:r w:rsidR="0042393E" w:rsidRPr="00F7665B">
        <w:t xml:space="preserve"> и сокращения</w:t>
      </w:r>
      <w:bookmarkEnd w:id="59"/>
      <w:bookmarkEnd w:id="60"/>
      <w:bookmarkEnd w:id="61"/>
    </w:p>
    <w:p w14:paraId="0DC4368D" w14:textId="752FC510" w:rsidR="005D4783" w:rsidRPr="00F7665B" w:rsidRDefault="005D4783" w:rsidP="007B77F2">
      <w:pPr>
        <w:pStyle w:val="aa"/>
        <w:rPr>
          <w:szCs w:val="24"/>
        </w:rPr>
      </w:pPr>
      <w:r w:rsidRPr="00F7665B">
        <w:rPr>
          <w:szCs w:val="24"/>
        </w:rPr>
        <w:t>Термины</w:t>
      </w:r>
      <w:r w:rsidR="0042393E" w:rsidRPr="00F7665B">
        <w:rPr>
          <w:szCs w:val="24"/>
        </w:rPr>
        <w:t xml:space="preserve"> и сокращен</w:t>
      </w:r>
      <w:r w:rsidR="007B22DE" w:rsidRPr="00F7665B">
        <w:rPr>
          <w:szCs w:val="24"/>
        </w:rPr>
        <w:t>и</w:t>
      </w:r>
      <w:r w:rsidR="0042393E" w:rsidRPr="00F7665B">
        <w:rPr>
          <w:szCs w:val="24"/>
        </w:rPr>
        <w:t>я</w:t>
      </w:r>
      <w:r w:rsidRPr="00F7665B">
        <w:rPr>
          <w:szCs w:val="24"/>
        </w:rPr>
        <w:t>, не установленные в настоящих Правилах обмена ЭС</w:t>
      </w:r>
      <w:r w:rsidR="00B7192B" w:rsidRPr="00F7665B">
        <w:rPr>
          <w:szCs w:val="24"/>
        </w:rPr>
        <w:t>,</w:t>
      </w:r>
      <w:r w:rsidRPr="00F7665B">
        <w:rPr>
          <w:szCs w:val="24"/>
        </w:rPr>
        <w:t xml:space="preserve"> применяются в значении, установленном законодательством Российской Федерации. </w:t>
      </w:r>
      <w:r w:rsidR="00C25768" w:rsidRPr="00F7665B">
        <w:rPr>
          <w:szCs w:val="24"/>
        </w:rPr>
        <w:t xml:space="preserve">Термин </w:t>
      </w:r>
      <w:r w:rsidR="0042393E" w:rsidRPr="00F7665B">
        <w:rPr>
          <w:szCs w:val="24"/>
        </w:rPr>
        <w:t xml:space="preserve">или сокращение </w:t>
      </w:r>
      <w:r w:rsidR="00C25768" w:rsidRPr="00F7665B">
        <w:rPr>
          <w:szCs w:val="24"/>
        </w:rPr>
        <w:t>указыва</w:t>
      </w:r>
      <w:r w:rsidR="0042393E" w:rsidRPr="00F7665B">
        <w:rPr>
          <w:szCs w:val="24"/>
        </w:rPr>
        <w:t>ю</w:t>
      </w:r>
      <w:r w:rsidR="00C25768" w:rsidRPr="00F7665B">
        <w:rPr>
          <w:szCs w:val="24"/>
        </w:rPr>
        <w:t xml:space="preserve">тся с заглавной буквы. </w:t>
      </w:r>
    </w:p>
    <w:p w14:paraId="71268B13" w14:textId="2CF16EE5" w:rsidR="006F2389" w:rsidRPr="00F7665B" w:rsidRDefault="00711BAC" w:rsidP="007F2467">
      <w:pPr>
        <w:pStyle w:val="afff3"/>
      </w:pPr>
      <w:r w:rsidRPr="00F7665B">
        <w:t xml:space="preserve">Таблица </w:t>
      </w:r>
      <w:r w:rsidR="00E41B46" w:rsidRPr="00F7665B">
        <w:t>1</w:t>
      </w:r>
      <w:r w:rsidRPr="00F7665B">
        <w:t xml:space="preserve"> – Термины и определения</w:t>
      </w:r>
    </w:p>
    <w:tbl>
      <w:tblPr>
        <w:tblStyle w:val="aff6"/>
        <w:tblW w:w="0" w:type="auto"/>
        <w:tblLayout w:type="fixed"/>
        <w:tblLook w:val="04A0" w:firstRow="1" w:lastRow="0" w:firstColumn="1" w:lastColumn="0" w:noHBand="0" w:noVBand="1"/>
      </w:tblPr>
      <w:tblGrid>
        <w:gridCol w:w="2830"/>
        <w:gridCol w:w="6799"/>
      </w:tblGrid>
      <w:tr w:rsidR="000D54B5" w:rsidRPr="00F7665B" w14:paraId="5F4F661C" w14:textId="77777777" w:rsidTr="001E49A9">
        <w:trPr>
          <w:tblHeader/>
        </w:trPr>
        <w:tc>
          <w:tcPr>
            <w:tcW w:w="2830" w:type="dxa"/>
            <w:shd w:val="clear" w:color="auto" w:fill="31849B" w:themeFill="accent5" w:themeFillShade="BF"/>
          </w:tcPr>
          <w:p w14:paraId="29EB8A6D" w14:textId="53006EFB" w:rsidR="00B7192B" w:rsidRPr="00F7665B" w:rsidRDefault="004A4320" w:rsidP="00B7192B">
            <w:pPr>
              <w:pStyle w:val="affe"/>
            </w:pPr>
            <w:r w:rsidRPr="00F7665B">
              <w:t>Термин</w:t>
            </w:r>
            <w:r w:rsidR="0042393E" w:rsidRPr="00F7665B">
              <w:t>,</w:t>
            </w:r>
          </w:p>
          <w:p w14:paraId="10997EAC" w14:textId="0945C918" w:rsidR="0042393E" w:rsidRPr="00F7665B" w:rsidRDefault="0042393E" w:rsidP="004138DE">
            <w:pPr>
              <w:pStyle w:val="Default"/>
              <w:jc w:val="center"/>
              <w:rPr>
                <w:b/>
                <w:color w:val="FFFFFF" w:themeColor="background1"/>
                <w:lang w:val="ru-RU"/>
              </w:rPr>
            </w:pPr>
            <w:r w:rsidRPr="00F7665B">
              <w:rPr>
                <w:b/>
                <w:color w:val="FFFFFF" w:themeColor="background1"/>
                <w:lang w:val="ru-RU"/>
              </w:rPr>
              <w:t>сокращение</w:t>
            </w:r>
          </w:p>
          <w:p w14:paraId="6EB2575A" w14:textId="64D3BC4C" w:rsidR="00B7192B" w:rsidRPr="00F7665B" w:rsidRDefault="00B7192B" w:rsidP="004138DE">
            <w:pPr>
              <w:pStyle w:val="Default"/>
              <w:rPr>
                <w:lang w:val="ru-RU"/>
              </w:rPr>
            </w:pPr>
          </w:p>
        </w:tc>
        <w:tc>
          <w:tcPr>
            <w:tcW w:w="6799" w:type="dxa"/>
            <w:shd w:val="clear" w:color="auto" w:fill="31849B" w:themeFill="accent5" w:themeFillShade="BF"/>
          </w:tcPr>
          <w:p w14:paraId="4ACE16D9" w14:textId="77777777" w:rsidR="004A4320" w:rsidRPr="00F7665B" w:rsidRDefault="004A4320" w:rsidP="00274450">
            <w:pPr>
              <w:pStyle w:val="affe"/>
            </w:pPr>
            <w:r w:rsidRPr="00F7665B">
              <w:t>Определение</w:t>
            </w:r>
          </w:p>
        </w:tc>
      </w:tr>
      <w:tr w:rsidR="0038477C" w:rsidRPr="00F7665B" w14:paraId="4473E482" w14:textId="77777777" w:rsidTr="001E49A9">
        <w:trPr>
          <w:trHeight w:val="1193"/>
        </w:trPr>
        <w:tc>
          <w:tcPr>
            <w:tcW w:w="2830" w:type="dxa"/>
          </w:tcPr>
          <w:p w14:paraId="040D33DD" w14:textId="77777777" w:rsidR="0038477C" w:rsidRPr="00F7665B" w:rsidRDefault="0038477C" w:rsidP="001E49A9">
            <w:pPr>
              <w:spacing w:after="100" w:afterAutospacing="1" w:line="240" w:lineRule="auto"/>
              <w:rPr>
                <w:szCs w:val="24"/>
              </w:rPr>
            </w:pPr>
            <w:r w:rsidRPr="00F7665B">
              <w:rPr>
                <w:szCs w:val="24"/>
              </w:rPr>
              <w:t>ISO 20022</w:t>
            </w:r>
          </w:p>
        </w:tc>
        <w:tc>
          <w:tcPr>
            <w:tcW w:w="6799" w:type="dxa"/>
          </w:tcPr>
          <w:p w14:paraId="098B6A26" w14:textId="77777777" w:rsidR="0038477C" w:rsidRPr="00F7665B" w:rsidRDefault="0038477C" w:rsidP="001E49A9">
            <w:pPr>
              <w:autoSpaceDE w:val="0"/>
              <w:autoSpaceDN w:val="0"/>
              <w:adjustRightInd w:val="0"/>
              <w:spacing w:after="100" w:afterAutospacing="1" w:line="240" w:lineRule="auto"/>
              <w:rPr>
                <w:szCs w:val="24"/>
              </w:rPr>
            </w:pPr>
            <w:r w:rsidRPr="00F7665B">
              <w:rPr>
                <w:szCs w:val="24"/>
              </w:rPr>
              <w:t xml:space="preserve">Стандарт ISO 20022 </w:t>
            </w:r>
            <w:r w:rsidR="00882A99" w:rsidRPr="00F7665B">
              <w:rPr>
                <w:szCs w:val="24"/>
              </w:rPr>
              <w:t>«</w:t>
            </w:r>
            <w:r w:rsidRPr="00F7665B">
              <w:rPr>
                <w:szCs w:val="24"/>
              </w:rPr>
              <w:t>Финансовые услуги. Универсальная схема сообщений финансовой индустрии</w:t>
            </w:r>
            <w:r w:rsidR="00882A99" w:rsidRPr="00F7665B">
              <w:rPr>
                <w:szCs w:val="24"/>
              </w:rPr>
              <w:t>»</w:t>
            </w:r>
            <w:r w:rsidRPr="00F7665B">
              <w:rPr>
                <w:szCs w:val="24"/>
              </w:rPr>
              <w:t>, принятый Международной организацией по стандартизации в 2004 году и описывающий общую платформу для разработки сообщений.</w:t>
            </w:r>
          </w:p>
        </w:tc>
      </w:tr>
      <w:tr w:rsidR="001E49A9" w:rsidRPr="00F7665B" w14:paraId="2FC40E07" w14:textId="77777777" w:rsidTr="001E49A9">
        <w:trPr>
          <w:trHeight w:val="1193"/>
        </w:trPr>
        <w:tc>
          <w:tcPr>
            <w:tcW w:w="2830" w:type="dxa"/>
          </w:tcPr>
          <w:p w14:paraId="3D643A54" w14:textId="4236A876" w:rsidR="001E49A9" w:rsidRPr="00F7665B" w:rsidRDefault="001E49A9" w:rsidP="001E49A9">
            <w:pPr>
              <w:spacing w:after="100" w:afterAutospacing="1" w:line="240" w:lineRule="auto"/>
              <w:rPr>
                <w:szCs w:val="24"/>
              </w:rPr>
            </w:pPr>
            <w:r w:rsidRPr="00F7665B">
              <w:rPr>
                <w:szCs w:val="24"/>
              </w:rPr>
              <w:t>ISO 9362</w:t>
            </w:r>
          </w:p>
        </w:tc>
        <w:tc>
          <w:tcPr>
            <w:tcW w:w="6799" w:type="dxa"/>
          </w:tcPr>
          <w:p w14:paraId="491E7039" w14:textId="7CEB22D5" w:rsidR="001E49A9" w:rsidRPr="00F7665B" w:rsidRDefault="00FF2C18" w:rsidP="00FF2C18">
            <w:pPr>
              <w:autoSpaceDE w:val="0"/>
              <w:autoSpaceDN w:val="0"/>
              <w:adjustRightInd w:val="0"/>
              <w:spacing w:after="100" w:afterAutospacing="1" w:line="240" w:lineRule="auto"/>
              <w:rPr>
                <w:szCs w:val="24"/>
              </w:rPr>
            </w:pPr>
            <w:r w:rsidRPr="00F7665B">
              <w:rPr>
                <w:szCs w:val="24"/>
              </w:rPr>
              <w:t>Международный банковский идентификационный код, присвоенный организации, зарегистрированной в SWIFT в качестве пользователя и включенной в Международный справочник SWIFT BIC Directory (далее – SWIFT BIC)</w:t>
            </w:r>
          </w:p>
        </w:tc>
      </w:tr>
      <w:tr w:rsidR="001E49A9" w:rsidRPr="00F7665B" w14:paraId="7D610DC0" w14:textId="77777777" w:rsidTr="00DC6EEB">
        <w:trPr>
          <w:trHeight w:val="235"/>
        </w:trPr>
        <w:tc>
          <w:tcPr>
            <w:tcW w:w="2830" w:type="dxa"/>
          </w:tcPr>
          <w:p w14:paraId="5583C0B1" w14:textId="628A31E6" w:rsidR="001E49A9" w:rsidRPr="00F7665B" w:rsidRDefault="001E49A9" w:rsidP="001E49A9">
            <w:pPr>
              <w:spacing w:after="100" w:afterAutospacing="1" w:line="240" w:lineRule="auto"/>
              <w:rPr>
                <w:szCs w:val="24"/>
              </w:rPr>
            </w:pPr>
            <w:r w:rsidRPr="00F7665B">
              <w:rPr>
                <w:szCs w:val="24"/>
              </w:rPr>
              <w:t>ISO 3166</w:t>
            </w:r>
          </w:p>
        </w:tc>
        <w:tc>
          <w:tcPr>
            <w:tcW w:w="6799" w:type="dxa"/>
          </w:tcPr>
          <w:p w14:paraId="3A8437E5" w14:textId="6AA92C2E" w:rsidR="001E49A9" w:rsidRPr="00F7665B" w:rsidRDefault="001E49A9" w:rsidP="001E49A9">
            <w:pPr>
              <w:autoSpaceDE w:val="0"/>
              <w:autoSpaceDN w:val="0"/>
              <w:adjustRightInd w:val="0"/>
              <w:spacing w:after="100" w:afterAutospacing="1" w:line="240" w:lineRule="auto"/>
              <w:rPr>
                <w:szCs w:val="24"/>
              </w:rPr>
            </w:pPr>
            <w:r w:rsidRPr="00F7665B">
              <w:rPr>
                <w:szCs w:val="24"/>
              </w:rPr>
              <w:t>Коды стран</w:t>
            </w:r>
          </w:p>
        </w:tc>
      </w:tr>
      <w:tr w:rsidR="001E49A9" w:rsidRPr="00F7665B" w14:paraId="0EDBBCE0" w14:textId="77777777" w:rsidTr="00DC6EEB">
        <w:trPr>
          <w:trHeight w:val="269"/>
        </w:trPr>
        <w:tc>
          <w:tcPr>
            <w:tcW w:w="2830" w:type="dxa"/>
          </w:tcPr>
          <w:p w14:paraId="3AD177CD" w14:textId="616B1EAF" w:rsidR="001E49A9" w:rsidRPr="00F7665B" w:rsidRDefault="001E49A9" w:rsidP="001E49A9">
            <w:pPr>
              <w:spacing w:after="100" w:afterAutospacing="1" w:line="240" w:lineRule="auto"/>
              <w:rPr>
                <w:szCs w:val="24"/>
              </w:rPr>
            </w:pPr>
            <w:r w:rsidRPr="00F7665B">
              <w:rPr>
                <w:szCs w:val="24"/>
              </w:rPr>
              <w:t>ISO 4217</w:t>
            </w:r>
          </w:p>
        </w:tc>
        <w:tc>
          <w:tcPr>
            <w:tcW w:w="6799" w:type="dxa"/>
          </w:tcPr>
          <w:p w14:paraId="10EDD39C" w14:textId="65850207" w:rsidR="001E49A9" w:rsidRPr="00F7665B" w:rsidRDefault="001E49A9" w:rsidP="001E49A9">
            <w:pPr>
              <w:autoSpaceDE w:val="0"/>
              <w:autoSpaceDN w:val="0"/>
              <w:adjustRightInd w:val="0"/>
              <w:spacing w:after="100" w:afterAutospacing="1" w:line="240" w:lineRule="auto"/>
              <w:rPr>
                <w:szCs w:val="24"/>
              </w:rPr>
            </w:pPr>
            <w:r w:rsidRPr="00F7665B">
              <w:rPr>
                <w:szCs w:val="24"/>
              </w:rPr>
              <w:t>Список кодов валюты</w:t>
            </w:r>
          </w:p>
        </w:tc>
      </w:tr>
      <w:tr w:rsidR="001E49A9" w:rsidRPr="00F7665B" w14:paraId="3F716881" w14:textId="77777777" w:rsidTr="001E49A9">
        <w:tc>
          <w:tcPr>
            <w:tcW w:w="2830" w:type="dxa"/>
          </w:tcPr>
          <w:p w14:paraId="2D122B9D" w14:textId="77777777" w:rsidR="001E49A9" w:rsidRPr="00F7665B" w:rsidRDefault="001E49A9" w:rsidP="001E49A9">
            <w:pPr>
              <w:rPr>
                <w:szCs w:val="24"/>
              </w:rPr>
            </w:pPr>
            <w:r w:rsidRPr="00F7665B">
              <w:rPr>
                <w:szCs w:val="24"/>
              </w:rPr>
              <w:t>SWIFT BIC</w:t>
            </w:r>
          </w:p>
        </w:tc>
        <w:tc>
          <w:tcPr>
            <w:tcW w:w="6799" w:type="dxa"/>
          </w:tcPr>
          <w:p w14:paraId="2D1FFE74" w14:textId="2B22DAE0" w:rsidR="001E49A9" w:rsidRPr="00F7665B" w:rsidRDefault="001E49A9" w:rsidP="001E49A9">
            <w:pPr>
              <w:rPr>
                <w:szCs w:val="24"/>
              </w:rPr>
            </w:pPr>
            <w:r w:rsidRPr="00F7665B">
              <w:rPr>
                <w:szCs w:val="24"/>
              </w:rPr>
              <w:t>Код, присваиваемый Учреждению в соответствии с ISO 9362 Регистрирующим органом, как описано в ISO 9362 «Банковские операции - Банковские телекоммуникационные сообщения – Банковский идентификационный код (BIC).</w:t>
            </w:r>
          </w:p>
        </w:tc>
      </w:tr>
      <w:tr w:rsidR="001E49A9" w:rsidRPr="00F7665B" w14:paraId="2EA8C572" w14:textId="77777777" w:rsidTr="001E49A9">
        <w:tc>
          <w:tcPr>
            <w:tcW w:w="2830" w:type="dxa"/>
          </w:tcPr>
          <w:p w14:paraId="0E904008" w14:textId="14EAED90" w:rsidR="001E49A9" w:rsidRPr="00F7665B" w:rsidRDefault="00662228" w:rsidP="002C740A">
            <w:pPr>
              <w:rPr>
                <w:szCs w:val="24"/>
              </w:rPr>
            </w:pPr>
            <w:r w:rsidRPr="00F7665B">
              <w:rPr>
                <w:szCs w:val="24"/>
              </w:rPr>
              <w:t xml:space="preserve">Банк </w:t>
            </w:r>
            <w:r w:rsidR="001E49A9" w:rsidRPr="00F7665B">
              <w:rPr>
                <w:szCs w:val="24"/>
              </w:rPr>
              <w:t>посредник</w:t>
            </w:r>
          </w:p>
        </w:tc>
        <w:tc>
          <w:tcPr>
            <w:tcW w:w="6799" w:type="dxa"/>
          </w:tcPr>
          <w:p w14:paraId="4EF52C13" w14:textId="13A879D1" w:rsidR="001E49A9" w:rsidRPr="00F7665B" w:rsidRDefault="001E49A9" w:rsidP="001E49A9">
            <w:pPr>
              <w:rPr>
                <w:szCs w:val="24"/>
              </w:rPr>
            </w:pPr>
            <w:r w:rsidRPr="00F7665B">
              <w:rPr>
                <w:szCs w:val="24"/>
              </w:rPr>
              <w:t>Банк – Посредник, участвующий в переводе денежных средств между Банком плательщика и Банком получателя. В распоряжении может быть указано несколько Банков (агентов)</w:t>
            </w:r>
            <w:r w:rsidR="000F3B88" w:rsidRPr="00F7665B">
              <w:rPr>
                <w:szCs w:val="24"/>
              </w:rPr>
              <w:t> </w:t>
            </w:r>
            <w:r w:rsidRPr="00F7665B">
              <w:rPr>
                <w:szCs w:val="24"/>
              </w:rPr>
              <w:t>- Посредников, привлекаемых к осуществлению перевода денежных средств</w:t>
            </w:r>
          </w:p>
        </w:tc>
      </w:tr>
      <w:tr w:rsidR="001E49A9" w:rsidRPr="00F7665B" w14:paraId="5DEA02BF" w14:textId="77777777" w:rsidTr="001E49A9">
        <w:tc>
          <w:tcPr>
            <w:tcW w:w="2830" w:type="dxa"/>
          </w:tcPr>
          <w:p w14:paraId="1BAB7983" w14:textId="5FE12A55" w:rsidR="001E49A9" w:rsidRPr="00F7665B" w:rsidRDefault="00766923" w:rsidP="00766923">
            <w:pPr>
              <w:rPr>
                <w:szCs w:val="24"/>
              </w:rPr>
            </w:pPr>
            <w:r w:rsidRPr="00F7665B">
              <w:rPr>
                <w:szCs w:val="24"/>
              </w:rPr>
              <w:t>Перевод денежных средств по инициативе получателя средств (дебетовый перевод)</w:t>
            </w:r>
          </w:p>
        </w:tc>
        <w:tc>
          <w:tcPr>
            <w:tcW w:w="6799" w:type="dxa"/>
          </w:tcPr>
          <w:p w14:paraId="1C615AED" w14:textId="306ADB90" w:rsidR="001E49A9" w:rsidRPr="00F7665B" w:rsidRDefault="001E49A9" w:rsidP="00766923">
            <w:pPr>
              <w:rPr>
                <w:szCs w:val="24"/>
              </w:rPr>
            </w:pPr>
            <w:r w:rsidRPr="00F7665B">
              <w:rPr>
                <w:szCs w:val="24"/>
              </w:rPr>
              <w:t xml:space="preserve">Перевод денежных средств со счета </w:t>
            </w:r>
            <w:r w:rsidR="00766923" w:rsidRPr="00F7665B">
              <w:rPr>
                <w:szCs w:val="24"/>
              </w:rPr>
              <w:t>клиента Банка России</w:t>
            </w:r>
            <w:r w:rsidRPr="00F7665B">
              <w:rPr>
                <w:szCs w:val="24"/>
              </w:rPr>
              <w:t xml:space="preserve"> - плательщика с использованием сервиса срочного перевода на основании </w:t>
            </w:r>
            <w:r w:rsidR="00766923" w:rsidRPr="00F7665B">
              <w:rPr>
                <w:szCs w:val="24"/>
              </w:rPr>
              <w:t xml:space="preserve">распоряжения, </w:t>
            </w:r>
            <w:r w:rsidRPr="00F7665B">
              <w:rPr>
                <w:szCs w:val="24"/>
              </w:rPr>
              <w:t xml:space="preserve">поступившего от участника ПС БР – </w:t>
            </w:r>
            <w:r w:rsidR="00766923" w:rsidRPr="00F7665B">
              <w:rPr>
                <w:szCs w:val="24"/>
              </w:rPr>
              <w:t xml:space="preserve">уполномоченного составителя требований, являющегося </w:t>
            </w:r>
            <w:r w:rsidRPr="00F7665B">
              <w:rPr>
                <w:szCs w:val="24"/>
              </w:rPr>
              <w:t>получател</w:t>
            </w:r>
            <w:r w:rsidR="00766923" w:rsidRPr="00F7665B">
              <w:rPr>
                <w:szCs w:val="24"/>
              </w:rPr>
              <w:t>ем</w:t>
            </w:r>
            <w:r w:rsidRPr="00F7665B">
              <w:rPr>
                <w:szCs w:val="24"/>
              </w:rPr>
              <w:t xml:space="preserve"> средств </w:t>
            </w:r>
            <w:r w:rsidR="00766923" w:rsidRPr="00F7665B">
              <w:rPr>
                <w:szCs w:val="24"/>
              </w:rPr>
              <w:t>или банком</w:t>
            </w:r>
            <w:r w:rsidRPr="00F7665B">
              <w:rPr>
                <w:szCs w:val="24"/>
              </w:rPr>
              <w:t xml:space="preserve"> получателя</w:t>
            </w:r>
            <w:r w:rsidR="00766923" w:rsidRPr="00F7665B">
              <w:rPr>
                <w:szCs w:val="24"/>
              </w:rPr>
              <w:t xml:space="preserve"> (платежного требования </w:t>
            </w:r>
            <w:r w:rsidRPr="00F7665B">
              <w:rPr>
                <w:szCs w:val="24"/>
              </w:rPr>
              <w:t xml:space="preserve">с заранее данным акцептом или </w:t>
            </w:r>
            <w:r w:rsidR="00766923" w:rsidRPr="00F7665B">
              <w:rPr>
                <w:szCs w:val="24"/>
              </w:rPr>
              <w:t xml:space="preserve">инкассового поручения </w:t>
            </w:r>
            <w:r w:rsidRPr="00F7665B">
              <w:rPr>
                <w:szCs w:val="24"/>
              </w:rPr>
              <w:t xml:space="preserve">в соответствии с заранее </w:t>
            </w:r>
            <w:r w:rsidR="00766923" w:rsidRPr="00F7665B">
              <w:rPr>
                <w:szCs w:val="24"/>
              </w:rPr>
              <w:t xml:space="preserve">определенными </w:t>
            </w:r>
            <w:r w:rsidRPr="00F7665B">
              <w:rPr>
                <w:szCs w:val="24"/>
              </w:rPr>
              <w:t>условиями</w:t>
            </w:r>
            <w:r w:rsidR="00766923" w:rsidRPr="00F7665B">
              <w:rPr>
                <w:szCs w:val="24"/>
              </w:rPr>
              <w:t xml:space="preserve"> в договоре между Банком России и клиентом Банка России – плательщиком)</w:t>
            </w:r>
            <w:r w:rsidRPr="00F7665B">
              <w:rPr>
                <w:szCs w:val="24"/>
              </w:rPr>
              <w:t>.</w:t>
            </w:r>
          </w:p>
        </w:tc>
      </w:tr>
      <w:tr w:rsidR="001E49A9" w:rsidRPr="00F7665B" w14:paraId="7159CBB3" w14:textId="77777777" w:rsidTr="001E49A9">
        <w:tc>
          <w:tcPr>
            <w:tcW w:w="2830" w:type="dxa"/>
          </w:tcPr>
          <w:p w14:paraId="6043B090" w14:textId="77777777" w:rsidR="001E49A9" w:rsidRPr="00F7665B" w:rsidRDefault="001E49A9" w:rsidP="001E49A9">
            <w:pPr>
              <w:rPr>
                <w:szCs w:val="24"/>
              </w:rPr>
            </w:pPr>
            <w:r w:rsidRPr="00F7665B">
              <w:rPr>
                <w:szCs w:val="24"/>
              </w:rPr>
              <w:t>Инструктирующий Агент</w:t>
            </w:r>
          </w:p>
        </w:tc>
        <w:tc>
          <w:tcPr>
            <w:tcW w:w="6799" w:type="dxa"/>
          </w:tcPr>
          <w:p w14:paraId="1FD9608D" w14:textId="1D11D4F6" w:rsidR="001E49A9" w:rsidRPr="00F7665B" w:rsidRDefault="001E49A9" w:rsidP="000F3B88">
            <w:pPr>
              <w:rPr>
                <w:szCs w:val="24"/>
              </w:rPr>
            </w:pPr>
            <w:r w:rsidRPr="00F7665B">
              <w:rPr>
                <w:szCs w:val="24"/>
              </w:rPr>
              <w:t>Банк, инструктирующий следующий банк (</w:t>
            </w:r>
            <w:r w:rsidR="000F3B88" w:rsidRPr="00F7665B">
              <w:rPr>
                <w:szCs w:val="24"/>
              </w:rPr>
              <w:t>Проинструктированного</w:t>
            </w:r>
            <w:r w:rsidRPr="00F7665B">
              <w:rPr>
                <w:szCs w:val="24"/>
              </w:rPr>
              <w:t xml:space="preserve"> агента)</w:t>
            </w:r>
            <w:r w:rsidR="000F3B88" w:rsidRPr="00F7665B">
              <w:rPr>
                <w:szCs w:val="24"/>
              </w:rPr>
              <w:t>,</w:t>
            </w:r>
            <w:r w:rsidRPr="00F7665B">
              <w:rPr>
                <w:szCs w:val="24"/>
              </w:rPr>
              <w:t xml:space="preserve"> в цепочке перевода денежных средств</w:t>
            </w:r>
          </w:p>
        </w:tc>
      </w:tr>
      <w:tr w:rsidR="001E49A9" w:rsidRPr="00F7665B" w14:paraId="6A29A937" w14:textId="77777777" w:rsidTr="001E49A9">
        <w:tc>
          <w:tcPr>
            <w:tcW w:w="2830" w:type="dxa"/>
          </w:tcPr>
          <w:p w14:paraId="1CE88100" w14:textId="4E6973E0" w:rsidR="001E49A9" w:rsidRPr="00F7665B" w:rsidRDefault="00766923" w:rsidP="00766923">
            <w:pPr>
              <w:rPr>
                <w:szCs w:val="24"/>
              </w:rPr>
            </w:pPr>
            <w:r w:rsidRPr="00F7665B">
              <w:rPr>
                <w:szCs w:val="24"/>
              </w:rPr>
              <w:lastRenderedPageBreak/>
              <w:t>Перевод денежных средств по инициативе плательщика (к</w:t>
            </w:r>
            <w:r w:rsidR="001E49A9" w:rsidRPr="00F7665B">
              <w:rPr>
                <w:szCs w:val="24"/>
              </w:rPr>
              <w:t>редитовый перевод</w:t>
            </w:r>
            <w:r w:rsidRPr="00F7665B">
              <w:rPr>
                <w:szCs w:val="24"/>
              </w:rPr>
              <w:t>)</w:t>
            </w:r>
          </w:p>
        </w:tc>
        <w:tc>
          <w:tcPr>
            <w:tcW w:w="6799" w:type="dxa"/>
          </w:tcPr>
          <w:p w14:paraId="1EA990ED" w14:textId="0ECACD5E" w:rsidR="001E49A9" w:rsidRPr="00F7665B" w:rsidRDefault="00576F26" w:rsidP="00576F26">
            <w:pPr>
              <w:rPr>
                <w:szCs w:val="24"/>
              </w:rPr>
            </w:pPr>
            <w:r w:rsidRPr="00F7665B">
              <w:rPr>
                <w:szCs w:val="24"/>
              </w:rPr>
              <w:t>П</w:t>
            </w:r>
            <w:r w:rsidR="001E49A9" w:rsidRPr="00F7665B">
              <w:rPr>
                <w:szCs w:val="24"/>
              </w:rPr>
              <w:t xml:space="preserve">еревод денежных средств </w:t>
            </w:r>
            <w:r w:rsidRPr="00F7665B">
              <w:rPr>
                <w:szCs w:val="24"/>
              </w:rPr>
              <w:t xml:space="preserve">по инициативе </w:t>
            </w:r>
            <w:r w:rsidR="001E49A9" w:rsidRPr="00F7665B">
              <w:rPr>
                <w:szCs w:val="24"/>
              </w:rPr>
              <w:t>Плательщика Получателю средств</w:t>
            </w:r>
            <w:r w:rsidR="000F3B88" w:rsidRPr="00F7665B">
              <w:rPr>
                <w:szCs w:val="24"/>
              </w:rPr>
              <w:t xml:space="preserve"> </w:t>
            </w:r>
            <w:r w:rsidR="001E49A9" w:rsidRPr="00F7665B">
              <w:rPr>
                <w:szCs w:val="24"/>
              </w:rPr>
              <w:t>через один или неск</w:t>
            </w:r>
            <w:r w:rsidRPr="00F7665B">
              <w:rPr>
                <w:szCs w:val="24"/>
              </w:rPr>
              <w:t>олько банков, платежных систем.</w:t>
            </w:r>
          </w:p>
        </w:tc>
      </w:tr>
      <w:tr w:rsidR="001E49A9" w:rsidRPr="00F7665B" w14:paraId="45E96483" w14:textId="77777777" w:rsidTr="001E49A9">
        <w:tc>
          <w:tcPr>
            <w:tcW w:w="2830" w:type="dxa"/>
          </w:tcPr>
          <w:p w14:paraId="5B4D8A01" w14:textId="77777777" w:rsidR="001E49A9" w:rsidRPr="00F7665B" w:rsidRDefault="001E49A9" w:rsidP="001E49A9">
            <w:pPr>
              <w:rPr>
                <w:szCs w:val="24"/>
              </w:rPr>
            </w:pPr>
            <w:r w:rsidRPr="00F7665B">
              <w:rPr>
                <w:szCs w:val="24"/>
              </w:rPr>
              <w:t>Национальный БИК</w:t>
            </w:r>
          </w:p>
        </w:tc>
        <w:tc>
          <w:tcPr>
            <w:tcW w:w="6799" w:type="dxa"/>
          </w:tcPr>
          <w:p w14:paraId="48B43F33" w14:textId="3377485F" w:rsidR="001E49A9" w:rsidRPr="00F7665B" w:rsidRDefault="001E49A9" w:rsidP="001E49A9">
            <w:pPr>
              <w:rPr>
                <w:szCs w:val="24"/>
              </w:rPr>
            </w:pPr>
            <w:r w:rsidRPr="00F7665B">
              <w:rPr>
                <w:szCs w:val="24"/>
              </w:rPr>
              <w:t>Банковский идентификационный код (БИК), присваиваемый Банком России, содержащийся в Справочнике банковских идентификационных кодов платежной системы Банка России</w:t>
            </w:r>
          </w:p>
        </w:tc>
      </w:tr>
      <w:tr w:rsidR="001E49A9" w:rsidRPr="00F7665B" w14:paraId="3ACCBAF4" w14:textId="77777777" w:rsidTr="001E49A9">
        <w:tc>
          <w:tcPr>
            <w:tcW w:w="2830" w:type="dxa"/>
          </w:tcPr>
          <w:p w14:paraId="25C1DF64" w14:textId="77777777" w:rsidR="001E49A9" w:rsidRPr="00F7665B" w:rsidRDefault="001E49A9" w:rsidP="001E49A9">
            <w:pPr>
              <w:rPr>
                <w:szCs w:val="24"/>
              </w:rPr>
            </w:pPr>
            <w:r w:rsidRPr="00F7665B">
              <w:rPr>
                <w:szCs w:val="24"/>
              </w:rPr>
              <w:t>ПС БР</w:t>
            </w:r>
          </w:p>
        </w:tc>
        <w:tc>
          <w:tcPr>
            <w:tcW w:w="6799" w:type="dxa"/>
          </w:tcPr>
          <w:p w14:paraId="19A3C517" w14:textId="77777777" w:rsidR="001E49A9" w:rsidRPr="00F7665B" w:rsidRDefault="001E49A9" w:rsidP="001E49A9">
            <w:pPr>
              <w:rPr>
                <w:szCs w:val="24"/>
              </w:rPr>
            </w:pPr>
            <w:r w:rsidRPr="00F7665B">
              <w:rPr>
                <w:szCs w:val="24"/>
              </w:rPr>
              <w:t>Платежная система Центрального банка Российской Федерации</w:t>
            </w:r>
          </w:p>
        </w:tc>
      </w:tr>
      <w:tr w:rsidR="001E49A9" w:rsidRPr="00F7665B" w14:paraId="4DF770E9" w14:textId="77777777" w:rsidTr="001E49A9">
        <w:tc>
          <w:tcPr>
            <w:tcW w:w="2830" w:type="dxa"/>
          </w:tcPr>
          <w:p w14:paraId="5B2CF3F0" w14:textId="77777777" w:rsidR="001E49A9" w:rsidRPr="00F7665B" w:rsidRDefault="001E49A9" w:rsidP="001E49A9">
            <w:pPr>
              <w:rPr>
                <w:szCs w:val="24"/>
              </w:rPr>
            </w:pPr>
            <w:r w:rsidRPr="00F7665B">
              <w:rPr>
                <w:szCs w:val="24"/>
              </w:rPr>
              <w:t>«Правило использования»</w:t>
            </w:r>
          </w:p>
        </w:tc>
        <w:tc>
          <w:tcPr>
            <w:tcW w:w="6799" w:type="dxa"/>
          </w:tcPr>
          <w:p w14:paraId="66971B19" w14:textId="1A12104C" w:rsidR="001E49A9" w:rsidRPr="00F7665B" w:rsidRDefault="001E49A9" w:rsidP="000F3B88">
            <w:pPr>
              <w:rPr>
                <w:szCs w:val="24"/>
              </w:rPr>
            </w:pPr>
            <w:r w:rsidRPr="00F7665B">
              <w:rPr>
                <w:szCs w:val="24"/>
              </w:rPr>
              <w:t>Правило использования сообщения в целях настоящего документа определяет формат и правила заполнения реквизитов базового сообщения</w:t>
            </w:r>
            <w:r w:rsidR="000F3B88" w:rsidRPr="00F7665B">
              <w:rPr>
                <w:szCs w:val="24"/>
              </w:rPr>
              <w:t xml:space="preserve"> стандарта </w:t>
            </w:r>
            <w:r w:rsidRPr="00F7665B">
              <w:rPr>
                <w:szCs w:val="24"/>
              </w:rPr>
              <w:t xml:space="preserve">ISO 20022 </w:t>
            </w:r>
            <w:r w:rsidR="000F3B88" w:rsidRPr="00F7665B">
              <w:rPr>
                <w:szCs w:val="24"/>
              </w:rPr>
              <w:t xml:space="preserve">или проприетарного сообщения структуры, аналогичной стандарту ISO 20022, в соответствии </w:t>
            </w:r>
            <w:r w:rsidRPr="00F7665B">
              <w:rPr>
                <w:szCs w:val="24"/>
              </w:rPr>
              <w:t>с правилами платежной системы Банка России</w:t>
            </w:r>
          </w:p>
        </w:tc>
      </w:tr>
      <w:tr w:rsidR="001E49A9" w:rsidRPr="00F7665B" w14:paraId="687C3B8A" w14:textId="77777777" w:rsidTr="001E49A9">
        <w:tc>
          <w:tcPr>
            <w:tcW w:w="2830" w:type="dxa"/>
          </w:tcPr>
          <w:p w14:paraId="28B38AE4" w14:textId="77777777" w:rsidR="001E49A9" w:rsidRPr="00F7665B" w:rsidRDefault="001E49A9" w:rsidP="001E49A9">
            <w:pPr>
              <w:rPr>
                <w:szCs w:val="24"/>
              </w:rPr>
            </w:pPr>
            <w:r w:rsidRPr="00F7665B">
              <w:rPr>
                <w:szCs w:val="24"/>
              </w:rPr>
              <w:t>Проинструктированный Агент</w:t>
            </w:r>
          </w:p>
        </w:tc>
        <w:tc>
          <w:tcPr>
            <w:tcW w:w="6799" w:type="dxa"/>
          </w:tcPr>
          <w:p w14:paraId="0AE4040E" w14:textId="4207E3F0" w:rsidR="001E49A9" w:rsidRPr="00F7665B" w:rsidRDefault="001E49A9" w:rsidP="000F3B88">
            <w:pPr>
              <w:rPr>
                <w:szCs w:val="24"/>
              </w:rPr>
            </w:pPr>
            <w:r w:rsidRPr="00F7665B">
              <w:rPr>
                <w:szCs w:val="24"/>
              </w:rPr>
              <w:t>Банк, проинструктированный предыдущим банком (</w:t>
            </w:r>
            <w:r w:rsidR="000F3B88" w:rsidRPr="00F7665B">
              <w:rPr>
                <w:szCs w:val="24"/>
              </w:rPr>
              <w:t xml:space="preserve">Инструктирующим </w:t>
            </w:r>
            <w:r w:rsidRPr="00F7665B">
              <w:rPr>
                <w:szCs w:val="24"/>
              </w:rPr>
              <w:t>агентом) в цепочке перевода денежных средств</w:t>
            </w:r>
          </w:p>
        </w:tc>
      </w:tr>
      <w:tr w:rsidR="001E49A9" w:rsidRPr="00F7665B" w14:paraId="0CC200D5" w14:textId="77777777" w:rsidTr="001E49A9">
        <w:tc>
          <w:tcPr>
            <w:tcW w:w="2830" w:type="dxa"/>
          </w:tcPr>
          <w:p w14:paraId="01050EA7" w14:textId="77777777" w:rsidR="001E49A9" w:rsidRPr="00F7665B" w:rsidRDefault="001E49A9" w:rsidP="001E49A9">
            <w:pPr>
              <w:rPr>
                <w:szCs w:val="24"/>
              </w:rPr>
            </w:pPr>
            <w:r w:rsidRPr="00F7665B">
              <w:rPr>
                <w:szCs w:val="24"/>
              </w:rPr>
              <w:t>УИС</w:t>
            </w:r>
          </w:p>
        </w:tc>
        <w:tc>
          <w:tcPr>
            <w:tcW w:w="6799" w:type="dxa"/>
          </w:tcPr>
          <w:p w14:paraId="3A0FD743" w14:textId="77777777" w:rsidR="001E49A9" w:rsidRPr="00F7665B" w:rsidRDefault="001E49A9" w:rsidP="001E49A9">
            <w:pPr>
              <w:rPr>
                <w:szCs w:val="24"/>
              </w:rPr>
            </w:pPr>
            <w:r w:rsidRPr="00F7665B">
              <w:rPr>
                <w:szCs w:val="24"/>
              </w:rPr>
              <w:t>Уникальный идентификатор составителя электронного сообщения</w:t>
            </w:r>
          </w:p>
        </w:tc>
      </w:tr>
      <w:tr w:rsidR="001E49A9" w:rsidRPr="00F7665B" w14:paraId="623FC8C1" w14:textId="77777777" w:rsidTr="001E49A9">
        <w:tc>
          <w:tcPr>
            <w:tcW w:w="2830" w:type="dxa"/>
          </w:tcPr>
          <w:p w14:paraId="29B29C94" w14:textId="77777777" w:rsidR="001E49A9" w:rsidRPr="00F7665B" w:rsidRDefault="001E49A9" w:rsidP="001E49A9">
            <w:pPr>
              <w:rPr>
                <w:szCs w:val="24"/>
              </w:rPr>
            </w:pPr>
            <w:r w:rsidRPr="00F7665B">
              <w:rPr>
                <w:szCs w:val="24"/>
              </w:rPr>
              <w:t>Уполномоченный филиал (УФ)</w:t>
            </w:r>
          </w:p>
        </w:tc>
        <w:tc>
          <w:tcPr>
            <w:tcW w:w="6799" w:type="dxa"/>
          </w:tcPr>
          <w:p w14:paraId="26A6A61F" w14:textId="3CFA4123" w:rsidR="001E49A9" w:rsidRPr="00F7665B" w:rsidRDefault="001E49A9" w:rsidP="001E49A9">
            <w:pPr>
              <w:rPr>
                <w:szCs w:val="24"/>
              </w:rPr>
            </w:pPr>
            <w:r w:rsidRPr="00F7665B">
              <w:rPr>
                <w:szCs w:val="24"/>
              </w:rPr>
              <w:t xml:space="preserve">Уполномоченный филиал кредитной организации (УФ), который уполномочен участником ПС БР – централизованным филиалом кредитной организации (ЦФ) отправлять и получать в ПС БР все ЭС от его имени. </w:t>
            </w:r>
          </w:p>
        </w:tc>
      </w:tr>
      <w:tr w:rsidR="001E49A9" w:rsidRPr="00F7665B" w14:paraId="728971FC" w14:textId="77777777" w:rsidTr="001E49A9">
        <w:tc>
          <w:tcPr>
            <w:tcW w:w="2830" w:type="dxa"/>
          </w:tcPr>
          <w:p w14:paraId="09A6A201" w14:textId="05A7992C" w:rsidR="001E49A9" w:rsidRPr="00F7665B" w:rsidRDefault="00662228" w:rsidP="00662228">
            <w:pPr>
              <w:rPr>
                <w:szCs w:val="24"/>
              </w:rPr>
            </w:pPr>
            <w:r w:rsidRPr="00F7665B">
              <w:rPr>
                <w:szCs w:val="24"/>
              </w:rPr>
              <w:t xml:space="preserve">Централизованный </w:t>
            </w:r>
            <w:r w:rsidR="001E49A9" w:rsidRPr="00F7665B">
              <w:rPr>
                <w:szCs w:val="24"/>
              </w:rPr>
              <w:t>филиал (УФ)</w:t>
            </w:r>
          </w:p>
        </w:tc>
        <w:tc>
          <w:tcPr>
            <w:tcW w:w="6799" w:type="dxa"/>
          </w:tcPr>
          <w:p w14:paraId="6F8F9664" w14:textId="0E283DA5" w:rsidR="001E49A9" w:rsidRPr="00F7665B" w:rsidRDefault="001E49A9" w:rsidP="001E49A9">
            <w:pPr>
              <w:rPr>
                <w:szCs w:val="24"/>
              </w:rPr>
            </w:pPr>
            <w:r w:rsidRPr="00F7665B">
              <w:rPr>
                <w:szCs w:val="24"/>
              </w:rPr>
              <w:t>Централизованный филиал (ЦФ) – составитель ЭС или получатель ЭС, который не является пользователем электронного средства платежа (ЭСП) и за которого обмен ЭС с ПС БР осуществляет уполномоченный филиал кредитной организации (УФ).</w:t>
            </w:r>
          </w:p>
        </w:tc>
      </w:tr>
      <w:tr w:rsidR="001E49A9" w:rsidRPr="00F7665B" w14:paraId="45D0E1C2" w14:textId="77777777" w:rsidTr="001E49A9">
        <w:tc>
          <w:tcPr>
            <w:tcW w:w="2830" w:type="dxa"/>
          </w:tcPr>
          <w:p w14:paraId="1DE6D3E6" w14:textId="77777777" w:rsidR="001E49A9" w:rsidRPr="00F7665B" w:rsidRDefault="001E49A9" w:rsidP="001E49A9">
            <w:pPr>
              <w:rPr>
                <w:szCs w:val="24"/>
              </w:rPr>
            </w:pPr>
            <w:r w:rsidRPr="00F7665B">
              <w:rPr>
                <w:szCs w:val="24"/>
              </w:rPr>
              <w:t>Участник ПС БР</w:t>
            </w:r>
          </w:p>
        </w:tc>
        <w:tc>
          <w:tcPr>
            <w:tcW w:w="6799" w:type="dxa"/>
          </w:tcPr>
          <w:p w14:paraId="3B5BE211" w14:textId="0AE082F3" w:rsidR="001E49A9" w:rsidRPr="00F7665B" w:rsidRDefault="001E49A9" w:rsidP="001E49A9">
            <w:pPr>
              <w:rPr>
                <w:szCs w:val="24"/>
              </w:rPr>
            </w:pPr>
            <w:r w:rsidRPr="00F7665B">
              <w:rPr>
                <w:szCs w:val="24"/>
              </w:rPr>
              <w:t>Сторона, являющаяся прямым или косвенным участником Платежной системы Банка России (</w:t>
            </w:r>
            <w:r w:rsidR="00BD7DBB" w:rsidRPr="00F7665B">
              <w:rPr>
                <w:szCs w:val="24"/>
              </w:rPr>
              <w:t xml:space="preserve">далее - </w:t>
            </w:r>
            <w:r w:rsidRPr="00F7665B">
              <w:rPr>
                <w:szCs w:val="24"/>
              </w:rPr>
              <w:t>ПС БР).</w:t>
            </w:r>
          </w:p>
          <w:p w14:paraId="4EFC72E7" w14:textId="09ABDE5E" w:rsidR="001E49A9" w:rsidRPr="00F7665B" w:rsidRDefault="001E49A9" w:rsidP="001E49A9">
            <w:pPr>
              <w:rPr>
                <w:szCs w:val="24"/>
              </w:rPr>
            </w:pPr>
            <w:r w:rsidRPr="00F7665B">
              <w:rPr>
                <w:szCs w:val="24"/>
              </w:rPr>
              <w:t>Правила, установленные настоящим документом в отношении участников ПС БР, являющихся клиентами Банка России, распространяются также на иных клиентов Банка России, не являющихся участниками платежной системы согласно ст. 21 Федерального закона № 161-ФЗ «О национальной платежной системе», если специально не указано иное.</w:t>
            </w:r>
          </w:p>
        </w:tc>
      </w:tr>
      <w:tr w:rsidR="001E49A9" w:rsidRPr="00F7665B" w14:paraId="0E873478" w14:textId="77777777" w:rsidTr="001E49A9">
        <w:tc>
          <w:tcPr>
            <w:tcW w:w="2830" w:type="dxa"/>
          </w:tcPr>
          <w:p w14:paraId="7971A125" w14:textId="77777777" w:rsidR="001E49A9" w:rsidRPr="00F7665B" w:rsidRDefault="001E49A9" w:rsidP="001E49A9">
            <w:pPr>
              <w:rPr>
                <w:szCs w:val="24"/>
              </w:rPr>
            </w:pPr>
            <w:r w:rsidRPr="00F7665B">
              <w:rPr>
                <w:szCs w:val="24"/>
              </w:rPr>
              <w:t>ЭС</w:t>
            </w:r>
          </w:p>
        </w:tc>
        <w:tc>
          <w:tcPr>
            <w:tcW w:w="6799" w:type="dxa"/>
          </w:tcPr>
          <w:p w14:paraId="17400832" w14:textId="77777777" w:rsidR="001E49A9" w:rsidRPr="00F7665B" w:rsidRDefault="001E49A9" w:rsidP="001E49A9">
            <w:pPr>
              <w:rPr>
                <w:szCs w:val="24"/>
              </w:rPr>
            </w:pPr>
            <w:r w:rsidRPr="00F7665B">
              <w:rPr>
                <w:szCs w:val="24"/>
              </w:rPr>
              <w:t>Электронное сообщение</w:t>
            </w:r>
          </w:p>
        </w:tc>
      </w:tr>
      <w:tr w:rsidR="001E49A9" w:rsidRPr="00F7665B" w14:paraId="19BD0479" w14:textId="77777777" w:rsidTr="001E49A9">
        <w:tc>
          <w:tcPr>
            <w:tcW w:w="2830" w:type="dxa"/>
          </w:tcPr>
          <w:p w14:paraId="73F48BF3" w14:textId="77777777" w:rsidR="001E49A9" w:rsidRPr="00F7665B" w:rsidRDefault="001E49A9" w:rsidP="001E49A9">
            <w:pPr>
              <w:rPr>
                <w:szCs w:val="24"/>
              </w:rPr>
            </w:pPr>
            <w:r w:rsidRPr="00F7665B">
              <w:rPr>
                <w:szCs w:val="24"/>
              </w:rPr>
              <w:t>Отправитель ЭС</w:t>
            </w:r>
          </w:p>
        </w:tc>
        <w:tc>
          <w:tcPr>
            <w:tcW w:w="6799" w:type="dxa"/>
          </w:tcPr>
          <w:p w14:paraId="07A9D780" w14:textId="7ACE0839" w:rsidR="001E49A9" w:rsidRPr="00F7665B" w:rsidRDefault="00662228" w:rsidP="001E49A9">
            <w:pPr>
              <w:rPr>
                <w:szCs w:val="24"/>
              </w:rPr>
            </w:pPr>
            <w:r w:rsidRPr="00F7665B">
              <w:rPr>
                <w:szCs w:val="24"/>
              </w:rPr>
              <w:t>Сторона, направляющая ЭС в ПС БР</w:t>
            </w:r>
          </w:p>
        </w:tc>
      </w:tr>
      <w:tr w:rsidR="001E49A9" w:rsidRPr="00F7665B" w14:paraId="005ED0C4" w14:textId="77777777" w:rsidTr="001E49A9">
        <w:tc>
          <w:tcPr>
            <w:tcW w:w="2830" w:type="dxa"/>
          </w:tcPr>
          <w:p w14:paraId="03614790" w14:textId="77777777" w:rsidR="001E49A9" w:rsidRPr="00F7665B" w:rsidRDefault="001E49A9" w:rsidP="001E49A9">
            <w:pPr>
              <w:rPr>
                <w:szCs w:val="24"/>
              </w:rPr>
            </w:pPr>
            <w:r w:rsidRPr="00F7665B">
              <w:rPr>
                <w:szCs w:val="24"/>
              </w:rPr>
              <w:t>Получатель ЭС</w:t>
            </w:r>
          </w:p>
        </w:tc>
        <w:tc>
          <w:tcPr>
            <w:tcW w:w="6799" w:type="dxa"/>
          </w:tcPr>
          <w:p w14:paraId="46031C3B" w14:textId="4D1E7AB4" w:rsidR="001E49A9" w:rsidRPr="00F7665B" w:rsidRDefault="00662228" w:rsidP="001E49A9">
            <w:pPr>
              <w:rPr>
                <w:szCs w:val="24"/>
              </w:rPr>
            </w:pPr>
            <w:r w:rsidRPr="00F7665B">
              <w:rPr>
                <w:szCs w:val="24"/>
              </w:rPr>
              <w:t>Сторона, получающая ЭС из ПС БР</w:t>
            </w:r>
          </w:p>
        </w:tc>
      </w:tr>
      <w:tr w:rsidR="001E49A9" w:rsidRPr="00F7665B" w14:paraId="76CFFA7D" w14:textId="77777777" w:rsidTr="001E49A9">
        <w:tc>
          <w:tcPr>
            <w:tcW w:w="2830" w:type="dxa"/>
          </w:tcPr>
          <w:p w14:paraId="507B8DB3" w14:textId="77777777" w:rsidR="001E49A9" w:rsidRPr="00F7665B" w:rsidRDefault="001E49A9" w:rsidP="001E49A9">
            <w:pPr>
              <w:rPr>
                <w:szCs w:val="24"/>
              </w:rPr>
            </w:pPr>
            <w:r w:rsidRPr="00F7665B">
              <w:rPr>
                <w:szCs w:val="24"/>
              </w:rPr>
              <w:t>Составитель ЭС</w:t>
            </w:r>
          </w:p>
        </w:tc>
        <w:tc>
          <w:tcPr>
            <w:tcW w:w="6799" w:type="dxa"/>
          </w:tcPr>
          <w:p w14:paraId="2EF7E319" w14:textId="3123BD8E" w:rsidR="001E49A9" w:rsidRPr="00F7665B" w:rsidRDefault="000F3B88" w:rsidP="000F3B88">
            <w:pPr>
              <w:rPr>
                <w:szCs w:val="24"/>
              </w:rPr>
            </w:pPr>
            <w:r w:rsidRPr="00F7665B">
              <w:rPr>
                <w:szCs w:val="24"/>
              </w:rPr>
              <w:t>Участник обмена, составляющий ЭС</w:t>
            </w:r>
          </w:p>
        </w:tc>
      </w:tr>
      <w:tr w:rsidR="001E49A9" w:rsidRPr="00F7665B" w14:paraId="3FE5B835" w14:textId="77777777" w:rsidTr="001E49A9">
        <w:tc>
          <w:tcPr>
            <w:tcW w:w="2830" w:type="dxa"/>
          </w:tcPr>
          <w:p w14:paraId="39071A43" w14:textId="4380DBBD" w:rsidR="001E49A9" w:rsidRPr="00F7665B" w:rsidRDefault="001E49A9" w:rsidP="00442A1C">
            <w:pPr>
              <w:spacing w:line="240" w:lineRule="auto"/>
              <w:rPr>
                <w:szCs w:val="24"/>
              </w:rPr>
            </w:pPr>
            <w:r w:rsidRPr="00F7665B">
              <w:rPr>
                <w:color w:val="000000"/>
              </w:rPr>
              <w:lastRenderedPageBreak/>
              <w:t>Распоряжение</w:t>
            </w:r>
          </w:p>
        </w:tc>
        <w:tc>
          <w:tcPr>
            <w:tcW w:w="6799" w:type="dxa"/>
          </w:tcPr>
          <w:p w14:paraId="6087416C" w14:textId="417AC684" w:rsidR="001E49A9" w:rsidRPr="00F7665B" w:rsidRDefault="000F3B88" w:rsidP="001E49A9">
            <w:pPr>
              <w:rPr>
                <w:szCs w:val="24"/>
              </w:rPr>
            </w:pPr>
            <w:r w:rsidRPr="00F7665B">
              <w:rPr>
                <w:szCs w:val="24"/>
              </w:rPr>
              <w:t>Распоряжение о переводе денежных средств</w:t>
            </w:r>
            <w:r w:rsidRPr="00F7665B" w:rsidDel="000F3B88">
              <w:rPr>
                <w:szCs w:val="24"/>
              </w:rPr>
              <w:t xml:space="preserve"> </w:t>
            </w:r>
          </w:p>
        </w:tc>
      </w:tr>
      <w:tr w:rsidR="001E49A9" w:rsidRPr="00F7665B" w14:paraId="13506F35" w14:textId="77777777" w:rsidTr="001E49A9">
        <w:tc>
          <w:tcPr>
            <w:tcW w:w="2830" w:type="dxa"/>
          </w:tcPr>
          <w:p w14:paraId="71A0362A" w14:textId="7C15F4FD" w:rsidR="001E49A9" w:rsidRPr="00F7665B" w:rsidRDefault="001E49A9" w:rsidP="001E49A9">
            <w:pPr>
              <w:spacing w:line="240" w:lineRule="auto"/>
              <w:rPr>
                <w:color w:val="000000"/>
              </w:rPr>
            </w:pPr>
            <w:r w:rsidRPr="00F7665B">
              <w:rPr>
                <w:color w:val="000000"/>
              </w:rPr>
              <w:t>Срочное Распоряжение</w:t>
            </w:r>
          </w:p>
        </w:tc>
        <w:tc>
          <w:tcPr>
            <w:tcW w:w="6799" w:type="dxa"/>
          </w:tcPr>
          <w:p w14:paraId="2A4AD169" w14:textId="0A8C2CAB" w:rsidR="001E49A9" w:rsidRPr="00F7665B" w:rsidRDefault="001E49A9" w:rsidP="001E49A9">
            <w:pPr>
              <w:rPr>
                <w:szCs w:val="24"/>
              </w:rPr>
            </w:pPr>
            <w:r w:rsidRPr="00F7665B">
              <w:rPr>
                <w:szCs w:val="24"/>
              </w:rPr>
              <w:t>Распоряжение, направленное для исполнения с использованием сервиса срочного перевода денежных средств</w:t>
            </w:r>
          </w:p>
        </w:tc>
      </w:tr>
      <w:tr w:rsidR="001E49A9" w:rsidRPr="00F7665B" w14:paraId="35DBDD27" w14:textId="77777777" w:rsidTr="001E49A9">
        <w:tc>
          <w:tcPr>
            <w:tcW w:w="2830" w:type="dxa"/>
          </w:tcPr>
          <w:p w14:paraId="734A33C9" w14:textId="2D3A639E" w:rsidR="001E49A9" w:rsidRPr="00F7665B" w:rsidRDefault="001E49A9" w:rsidP="001E49A9">
            <w:pPr>
              <w:spacing w:line="240" w:lineRule="auto"/>
              <w:rPr>
                <w:color w:val="000000"/>
              </w:rPr>
            </w:pPr>
            <w:r w:rsidRPr="00F7665B">
              <w:rPr>
                <w:color w:val="000000"/>
              </w:rPr>
              <w:t>Несрочное Распоряжение</w:t>
            </w:r>
          </w:p>
        </w:tc>
        <w:tc>
          <w:tcPr>
            <w:tcW w:w="6799" w:type="dxa"/>
          </w:tcPr>
          <w:p w14:paraId="00B188DB" w14:textId="182CF171" w:rsidR="001E49A9" w:rsidRPr="00F7665B" w:rsidRDefault="001E49A9" w:rsidP="001E49A9">
            <w:pPr>
              <w:rPr>
                <w:szCs w:val="24"/>
              </w:rPr>
            </w:pPr>
            <w:r w:rsidRPr="00F7665B">
              <w:rPr>
                <w:szCs w:val="24"/>
              </w:rPr>
              <w:t>Распоряжение, направленное для исполнения с использованием сервиса несрочного перевода денежных средств</w:t>
            </w:r>
          </w:p>
        </w:tc>
      </w:tr>
      <w:tr w:rsidR="000F3B88" w:rsidRPr="00F7665B" w14:paraId="1F7CFF49" w14:textId="77777777" w:rsidTr="001E49A9">
        <w:tc>
          <w:tcPr>
            <w:tcW w:w="2830" w:type="dxa"/>
          </w:tcPr>
          <w:p w14:paraId="00CFB2E0" w14:textId="1E1E7C2A" w:rsidR="000F3B88" w:rsidRPr="00F7665B" w:rsidRDefault="000F3B88" w:rsidP="000F3B88">
            <w:pPr>
              <w:spacing w:line="240" w:lineRule="auto"/>
              <w:rPr>
                <w:color w:val="000000"/>
              </w:rPr>
            </w:pPr>
            <w:r w:rsidRPr="00F7665B">
              <w:rPr>
                <w:color w:val="000000"/>
              </w:rPr>
              <w:t>Распоряжение УП</w:t>
            </w:r>
          </w:p>
        </w:tc>
        <w:tc>
          <w:tcPr>
            <w:tcW w:w="6799" w:type="dxa"/>
          </w:tcPr>
          <w:p w14:paraId="3B0DE7A9" w14:textId="6F60F2E7" w:rsidR="000F3B88" w:rsidRPr="00F7665B" w:rsidRDefault="000F3B88" w:rsidP="000F3B88">
            <w:pPr>
              <w:rPr>
                <w:szCs w:val="24"/>
              </w:rPr>
            </w:pPr>
            <w:r w:rsidRPr="00F7665B">
              <w:rPr>
                <w:szCs w:val="24"/>
              </w:rPr>
              <w:t>Распоряжение, исполняемое с условием перевода денежных средств</w:t>
            </w:r>
          </w:p>
        </w:tc>
      </w:tr>
      <w:tr w:rsidR="000F3B88" w:rsidRPr="00F7665B" w14:paraId="25138932" w14:textId="77777777" w:rsidTr="001E49A9">
        <w:tc>
          <w:tcPr>
            <w:tcW w:w="2830" w:type="dxa"/>
          </w:tcPr>
          <w:p w14:paraId="45984601" w14:textId="75538D70" w:rsidR="000F3B88" w:rsidRPr="00F7665B" w:rsidRDefault="000F3B88" w:rsidP="000F3B88">
            <w:pPr>
              <w:spacing w:line="240" w:lineRule="auto"/>
              <w:rPr>
                <w:color w:val="000000"/>
              </w:rPr>
            </w:pPr>
            <w:r w:rsidRPr="00F7665B">
              <w:rPr>
                <w:color w:val="000000"/>
              </w:rPr>
              <w:t>Служебное сообщение</w:t>
            </w:r>
          </w:p>
        </w:tc>
        <w:tc>
          <w:tcPr>
            <w:tcW w:w="6799" w:type="dxa"/>
          </w:tcPr>
          <w:p w14:paraId="7DC26116" w14:textId="5F976E44" w:rsidR="000F3B88" w:rsidRPr="00F7665B" w:rsidRDefault="000F3B88" w:rsidP="000F3B88">
            <w:pPr>
              <w:rPr>
                <w:szCs w:val="24"/>
              </w:rPr>
            </w:pPr>
            <w:r w:rsidRPr="00F7665B">
              <w:t>Запрос, заявление, уведомление, извещени</w:t>
            </w:r>
            <w:r w:rsidRPr="00F7665B">
              <w:rPr>
                <w:szCs w:val="24"/>
              </w:rPr>
              <w:t>е в электронном виде, предусмотренное правилами платежной системы Банка России</w:t>
            </w:r>
          </w:p>
        </w:tc>
      </w:tr>
      <w:tr w:rsidR="00423FF8" w:rsidRPr="00F7665B" w14:paraId="1F12651E" w14:textId="77777777" w:rsidTr="001E49A9">
        <w:tc>
          <w:tcPr>
            <w:tcW w:w="2830" w:type="dxa"/>
          </w:tcPr>
          <w:p w14:paraId="4D6F8982" w14:textId="4F6E0E41" w:rsidR="00423FF8" w:rsidRPr="00F7665B" w:rsidRDefault="00423FF8" w:rsidP="00423FF8">
            <w:pPr>
              <w:spacing w:line="240" w:lineRule="auto"/>
              <w:rPr>
                <w:color w:val="000000"/>
              </w:rPr>
            </w:pPr>
            <w:r w:rsidRPr="00F7665B">
              <w:rPr>
                <w:color w:val="000000"/>
              </w:rPr>
              <w:t>Пакет</w:t>
            </w:r>
          </w:p>
        </w:tc>
        <w:tc>
          <w:tcPr>
            <w:tcW w:w="6799" w:type="dxa"/>
          </w:tcPr>
          <w:p w14:paraId="4AFB2049" w14:textId="4C25AE80" w:rsidR="00423FF8" w:rsidRPr="00F7665B" w:rsidRDefault="00423FF8" w:rsidP="00423FF8">
            <w:pPr>
              <w:rPr>
                <w:szCs w:val="24"/>
              </w:rPr>
            </w:pPr>
            <w:r w:rsidRPr="00F7665B">
              <w:rPr>
                <w:szCs w:val="24"/>
              </w:rPr>
              <w:t>Пакет, содержащий срочные Распоряжения, несрочные Распоряжения или служебные сообщения</w:t>
            </w:r>
          </w:p>
        </w:tc>
      </w:tr>
    </w:tbl>
    <w:p w14:paraId="0A5E84D6" w14:textId="77777777" w:rsidR="00854DFB" w:rsidRPr="00F7665B" w:rsidRDefault="00A678CE" w:rsidP="00D936F3">
      <w:pPr>
        <w:pStyle w:val="10"/>
      </w:pPr>
      <w:bookmarkStart w:id="62" w:name="_Toc469571999"/>
      <w:bookmarkStart w:id="63" w:name="_Toc9517863"/>
      <w:bookmarkStart w:id="64" w:name="_Toc9856227"/>
      <w:bookmarkStart w:id="65" w:name="_Toc9517864"/>
      <w:bookmarkStart w:id="66" w:name="_Toc9856228"/>
      <w:bookmarkStart w:id="67" w:name="_Toc9517865"/>
      <w:bookmarkStart w:id="68" w:name="_Toc9856229"/>
      <w:bookmarkStart w:id="69" w:name="_Toc465090886"/>
      <w:bookmarkStart w:id="70" w:name="_Toc10823682"/>
      <w:bookmarkEnd w:id="62"/>
      <w:bookmarkEnd w:id="63"/>
      <w:bookmarkEnd w:id="64"/>
      <w:bookmarkEnd w:id="65"/>
      <w:bookmarkEnd w:id="66"/>
      <w:bookmarkEnd w:id="67"/>
      <w:bookmarkEnd w:id="68"/>
      <w:r w:rsidRPr="00F7665B">
        <w:t>П</w:t>
      </w:r>
      <w:r w:rsidR="00854DFB" w:rsidRPr="00F7665B">
        <w:t>ереч</w:t>
      </w:r>
      <w:r w:rsidRPr="00F7665B">
        <w:t>е</w:t>
      </w:r>
      <w:r w:rsidR="00854DFB" w:rsidRPr="00F7665B">
        <w:t>н</w:t>
      </w:r>
      <w:r w:rsidRPr="00F7665B">
        <w:t>ь</w:t>
      </w:r>
      <w:r w:rsidR="00854DFB" w:rsidRPr="00F7665B">
        <w:t xml:space="preserve"> сообщений ISO 20022, применяемых в </w:t>
      </w:r>
      <w:bookmarkEnd w:id="69"/>
      <w:r w:rsidR="001B3218" w:rsidRPr="00F7665B">
        <w:t>ПС БР</w:t>
      </w:r>
      <w:r w:rsidR="002A4952" w:rsidRPr="00F7665B">
        <w:t>,</w:t>
      </w:r>
      <w:r w:rsidR="00854DFB" w:rsidRPr="00F7665B">
        <w:t xml:space="preserve"> для которых установлены Правила использования</w:t>
      </w:r>
      <w:bookmarkEnd w:id="70"/>
    </w:p>
    <w:p w14:paraId="671AB70B" w14:textId="777BA314" w:rsidR="004A4320" w:rsidRPr="00F7665B" w:rsidRDefault="0031527A" w:rsidP="00B97568">
      <w:pPr>
        <w:pStyle w:val="aa"/>
      </w:pPr>
      <w:r w:rsidRPr="00F7665B">
        <w:t xml:space="preserve">Перечень сообщений ISO 20022, применяемых в </w:t>
      </w:r>
      <w:r w:rsidR="001B3218" w:rsidRPr="00F7665B">
        <w:t>ПС БР</w:t>
      </w:r>
      <w:r w:rsidRPr="00F7665B">
        <w:t xml:space="preserve">, для которых установлены </w:t>
      </w:r>
      <w:r w:rsidR="008F0B13" w:rsidRPr="00F7665B">
        <w:t>«</w:t>
      </w:r>
      <w:r w:rsidRPr="00F7665B">
        <w:t>Правила использования</w:t>
      </w:r>
      <w:r w:rsidR="008F0B13" w:rsidRPr="00F7665B">
        <w:t>»</w:t>
      </w:r>
      <w:r w:rsidRPr="00F7665B">
        <w:t>, приведены в Приложении 1 настоящего документа.</w:t>
      </w:r>
    </w:p>
    <w:p w14:paraId="39607EA6" w14:textId="77777777" w:rsidR="0026638A" w:rsidRPr="00F7665B" w:rsidRDefault="0026638A" w:rsidP="0026638A">
      <w:pPr>
        <w:pStyle w:val="aa"/>
        <w:rPr>
          <w:szCs w:val="24"/>
        </w:rPr>
      </w:pPr>
      <w:r w:rsidRPr="00F7665B">
        <w:rPr>
          <w:szCs w:val="24"/>
        </w:rPr>
        <w:t>Настоящие правила обмена электронными сообщениями разработаны в соответствии с требованиями законодательства Российской Федерации, нормативными актами Банка России, условиями заключенных договоров.</w:t>
      </w:r>
    </w:p>
    <w:p w14:paraId="52101BFC" w14:textId="77777777" w:rsidR="00854DFB" w:rsidRPr="00F7665B" w:rsidRDefault="00854DFB" w:rsidP="000C2965">
      <w:pPr>
        <w:pStyle w:val="10"/>
        <w:tabs>
          <w:tab w:val="clear" w:pos="432"/>
        </w:tabs>
        <w:ind w:left="567" w:hanging="567"/>
      </w:pPr>
      <w:bookmarkStart w:id="71" w:name="_Toc256000008"/>
      <w:bookmarkStart w:id="72" w:name="_Toc465090888"/>
      <w:bookmarkStart w:id="73" w:name="_Toc9856231"/>
      <w:bookmarkStart w:id="74" w:name="_Toc10823683"/>
      <w:bookmarkStart w:id="75" w:name="_Toc468788327"/>
      <w:r w:rsidRPr="00F7665B">
        <w:t>Область применения Правил обмена электронными сообщениями</w:t>
      </w:r>
      <w:bookmarkEnd w:id="71"/>
      <w:bookmarkEnd w:id="72"/>
      <w:bookmarkEnd w:id="73"/>
      <w:bookmarkEnd w:id="74"/>
    </w:p>
    <w:p w14:paraId="4F0E6F16" w14:textId="77777777" w:rsidR="00854DFB" w:rsidRPr="00F7665B" w:rsidRDefault="00854DFB" w:rsidP="000C2965">
      <w:pPr>
        <w:pStyle w:val="aa"/>
        <w:rPr>
          <w:szCs w:val="24"/>
        </w:rPr>
      </w:pPr>
      <w:r w:rsidRPr="00F7665B">
        <w:rPr>
          <w:szCs w:val="24"/>
        </w:rPr>
        <w:t>Назначение установленных настоящим документом Правил обмена ЭС:</w:t>
      </w:r>
    </w:p>
    <w:p w14:paraId="77C875FB" w14:textId="0646CC11" w:rsidR="00854DFB" w:rsidRPr="00F7665B" w:rsidRDefault="00274833" w:rsidP="00B71D54">
      <w:pPr>
        <w:pStyle w:val="af"/>
        <w:numPr>
          <w:ilvl w:val="0"/>
          <w:numId w:val="43"/>
        </w:numPr>
      </w:pPr>
      <w:r w:rsidRPr="00F7665B">
        <w:t>о</w:t>
      </w:r>
      <w:r w:rsidR="00854DFB" w:rsidRPr="00F7665B">
        <w:t xml:space="preserve">пределить порядок использования ЭС и последовательность обмена сообщениями в </w:t>
      </w:r>
      <w:r w:rsidR="001B3218" w:rsidRPr="00F7665B">
        <w:t>ПС БР</w:t>
      </w:r>
      <w:r w:rsidR="00854DFB" w:rsidRPr="00F7665B">
        <w:t xml:space="preserve"> с использованием сообщений стандарта ISO 20022</w:t>
      </w:r>
      <w:r w:rsidR="00646D2E" w:rsidRPr="00F7665B">
        <w:t>;</w:t>
      </w:r>
    </w:p>
    <w:p w14:paraId="606319F7" w14:textId="5C600A03" w:rsidR="00854DFB" w:rsidRPr="00F7665B" w:rsidRDefault="00274833" w:rsidP="00B71D54">
      <w:pPr>
        <w:pStyle w:val="af"/>
        <w:numPr>
          <w:ilvl w:val="0"/>
          <w:numId w:val="43"/>
        </w:numPr>
      </w:pPr>
      <w:r w:rsidRPr="00F7665B">
        <w:t>п</w:t>
      </w:r>
      <w:r w:rsidR="00854DFB" w:rsidRPr="00F7665B">
        <w:t>редоставить Участник</w:t>
      </w:r>
      <w:r w:rsidR="00725850" w:rsidRPr="00F7665B">
        <w:t>ам</w:t>
      </w:r>
      <w:r w:rsidR="00854DFB" w:rsidRPr="00F7665B">
        <w:t xml:space="preserve"> </w:t>
      </w:r>
      <w:r w:rsidR="00CA44D0" w:rsidRPr="00F7665B">
        <w:t>ПС БР</w:t>
      </w:r>
      <w:r w:rsidR="00854DFB" w:rsidRPr="00F7665B">
        <w:t>, поставщик</w:t>
      </w:r>
      <w:r w:rsidR="00725850" w:rsidRPr="00F7665B">
        <w:t>ам</w:t>
      </w:r>
      <w:r w:rsidR="00854DFB" w:rsidRPr="00F7665B">
        <w:t xml:space="preserve"> услуг платежной инфраструктуры</w:t>
      </w:r>
      <w:r w:rsidRPr="00F7665B">
        <w:t>,</w:t>
      </w:r>
      <w:r w:rsidR="00854DFB" w:rsidRPr="00F7665B">
        <w:t xml:space="preserve"> разработчик</w:t>
      </w:r>
      <w:r w:rsidR="00725850" w:rsidRPr="00F7665B">
        <w:t>ам</w:t>
      </w:r>
      <w:r w:rsidR="00854DFB" w:rsidRPr="00F7665B">
        <w:t xml:space="preserve"> технологий необходим</w:t>
      </w:r>
      <w:r w:rsidR="002A48DA" w:rsidRPr="00F7665B">
        <w:t>ую</w:t>
      </w:r>
      <w:r w:rsidR="00854DFB" w:rsidRPr="00F7665B">
        <w:t xml:space="preserve"> информаци</w:t>
      </w:r>
      <w:r w:rsidR="002A48DA" w:rsidRPr="00F7665B">
        <w:t>ю</w:t>
      </w:r>
      <w:r w:rsidR="00854DFB" w:rsidRPr="00F7665B">
        <w:t xml:space="preserve"> для обеспечения разработок IT-систем и операционной деятельности.</w:t>
      </w:r>
    </w:p>
    <w:p w14:paraId="54E7F544" w14:textId="77777777" w:rsidR="00854DFB" w:rsidRPr="00F7665B" w:rsidRDefault="00854DFB" w:rsidP="000C2965">
      <w:pPr>
        <w:pStyle w:val="aa"/>
        <w:rPr>
          <w:szCs w:val="24"/>
        </w:rPr>
      </w:pPr>
      <w:r w:rsidRPr="00F7665B">
        <w:rPr>
          <w:szCs w:val="24"/>
        </w:rPr>
        <w:t xml:space="preserve">Для использования настоящего документа рекомендуется ознакомиться с описанием </w:t>
      </w:r>
      <w:r w:rsidR="00725850" w:rsidRPr="00F7665B">
        <w:rPr>
          <w:szCs w:val="24"/>
        </w:rPr>
        <w:t xml:space="preserve">базовых </w:t>
      </w:r>
      <w:r w:rsidRPr="00F7665B">
        <w:rPr>
          <w:szCs w:val="24"/>
        </w:rPr>
        <w:t>сообщений стандарта ISO 20022.</w:t>
      </w:r>
    </w:p>
    <w:p w14:paraId="61B9180E" w14:textId="77777777" w:rsidR="00854DFB" w:rsidRPr="00F7665B" w:rsidRDefault="00854DFB" w:rsidP="000C2965">
      <w:pPr>
        <w:pStyle w:val="10"/>
        <w:tabs>
          <w:tab w:val="clear" w:pos="432"/>
        </w:tabs>
      </w:pPr>
      <w:bookmarkStart w:id="76" w:name="_Toc256000009"/>
      <w:bookmarkStart w:id="77" w:name="_Toc465090889"/>
      <w:bookmarkStart w:id="78" w:name="_Toc9856232"/>
      <w:bookmarkStart w:id="79" w:name="_Toc10823684"/>
      <w:bookmarkStart w:id="80" w:name="_Toc468788328"/>
      <w:bookmarkEnd w:id="75"/>
      <w:r w:rsidRPr="00F7665B">
        <w:t>Участие</w:t>
      </w:r>
      <w:bookmarkEnd w:id="76"/>
      <w:bookmarkEnd w:id="77"/>
      <w:r w:rsidRPr="00F7665B">
        <w:t xml:space="preserve"> в обмене ЭС</w:t>
      </w:r>
      <w:bookmarkEnd w:id="78"/>
      <w:bookmarkEnd w:id="79"/>
    </w:p>
    <w:p w14:paraId="14DCAF93" w14:textId="77777777" w:rsidR="004A4320" w:rsidRPr="00F7665B" w:rsidRDefault="004A4320" w:rsidP="000C2965">
      <w:pPr>
        <w:pStyle w:val="21"/>
      </w:pPr>
      <w:bookmarkStart w:id="81" w:name="_Toc9856233"/>
      <w:bookmarkStart w:id="82" w:name="_Toc10823685"/>
      <w:r w:rsidRPr="00F7665B">
        <w:t xml:space="preserve">Категории участников </w:t>
      </w:r>
      <w:bookmarkEnd w:id="80"/>
      <w:r w:rsidR="00CA44D0" w:rsidRPr="00F7665B">
        <w:t>ПС БР</w:t>
      </w:r>
      <w:bookmarkEnd w:id="81"/>
      <w:bookmarkEnd w:id="82"/>
    </w:p>
    <w:p w14:paraId="7D730EE7" w14:textId="611A9E8C" w:rsidR="007C2743" w:rsidRPr="00F7665B" w:rsidRDefault="007C2743" w:rsidP="000C2965">
      <w:pPr>
        <w:pStyle w:val="aa"/>
        <w:rPr>
          <w:szCs w:val="24"/>
        </w:rPr>
      </w:pPr>
      <w:bookmarkStart w:id="83" w:name="_Toc204594561"/>
      <w:bookmarkStart w:id="84" w:name="_Toc205792752"/>
      <w:bookmarkStart w:id="85" w:name="_Toc219620293"/>
      <w:bookmarkStart w:id="86" w:name="_Toc468788329"/>
      <w:r w:rsidRPr="00F7665B">
        <w:rPr>
          <w:szCs w:val="24"/>
        </w:rPr>
        <w:t>В платежной системе Банка России предусм</w:t>
      </w:r>
      <w:r w:rsidR="000C2965" w:rsidRPr="00F7665B">
        <w:rPr>
          <w:szCs w:val="24"/>
        </w:rPr>
        <w:t>отрено</w:t>
      </w:r>
      <w:r w:rsidRPr="00F7665B">
        <w:rPr>
          <w:szCs w:val="24"/>
        </w:rPr>
        <w:t xml:space="preserve"> прямое и косвенное участие.</w:t>
      </w:r>
      <w:r w:rsidRPr="00F7665B" w:rsidDel="00E8185E">
        <w:rPr>
          <w:szCs w:val="24"/>
        </w:rPr>
        <w:t xml:space="preserve"> </w:t>
      </w:r>
    </w:p>
    <w:p w14:paraId="420F9DDE" w14:textId="1F44C402" w:rsidR="007C2743" w:rsidRPr="00F7665B" w:rsidRDefault="007C2743" w:rsidP="000C2965">
      <w:pPr>
        <w:pStyle w:val="aa"/>
        <w:rPr>
          <w:szCs w:val="24"/>
        </w:rPr>
      </w:pPr>
      <w:r w:rsidRPr="00F7665B">
        <w:rPr>
          <w:szCs w:val="24"/>
        </w:rPr>
        <w:lastRenderedPageBreak/>
        <w:t xml:space="preserve">Критерии участия в платежной системе Банка России приведены в главе 2 Положения </w:t>
      </w:r>
      <w:r w:rsidR="002A48DA" w:rsidRPr="00F7665B">
        <w:rPr>
          <w:szCs w:val="24"/>
        </w:rPr>
        <w:t>Банка России от 06.07.2017 № 595-П «О</w:t>
      </w:r>
      <w:r w:rsidRPr="00F7665B">
        <w:rPr>
          <w:szCs w:val="24"/>
        </w:rPr>
        <w:t xml:space="preserve"> платежной системе Банка России</w:t>
      </w:r>
      <w:r w:rsidR="002A48DA" w:rsidRPr="00F7665B">
        <w:rPr>
          <w:szCs w:val="24"/>
        </w:rPr>
        <w:t>».</w:t>
      </w:r>
      <w:r w:rsidRPr="00F7665B">
        <w:rPr>
          <w:szCs w:val="24"/>
        </w:rPr>
        <w:t xml:space="preserve"> </w:t>
      </w:r>
    </w:p>
    <w:p w14:paraId="2BA0E24E" w14:textId="3A6693EB" w:rsidR="00854DFB" w:rsidRPr="00F7665B" w:rsidRDefault="00854DFB" w:rsidP="000C2965">
      <w:pPr>
        <w:pStyle w:val="aa"/>
        <w:rPr>
          <w:szCs w:val="24"/>
        </w:rPr>
      </w:pPr>
      <w:r w:rsidRPr="00F7665B">
        <w:rPr>
          <w:szCs w:val="24"/>
        </w:rPr>
        <w:t>Платежная система Банка России может взаимодействовать с другими платежными системами</w:t>
      </w:r>
      <w:r w:rsidR="00D7285E" w:rsidRPr="00F7665B">
        <w:rPr>
          <w:szCs w:val="24"/>
        </w:rPr>
        <w:t>, клиринговыми организациями</w:t>
      </w:r>
      <w:r w:rsidRPr="00F7665B">
        <w:rPr>
          <w:szCs w:val="24"/>
        </w:rPr>
        <w:t xml:space="preserve"> в целях перевода денежных средств </w:t>
      </w:r>
      <w:r w:rsidR="00305FB8" w:rsidRPr="00F7665B">
        <w:rPr>
          <w:szCs w:val="24"/>
        </w:rPr>
        <w:t xml:space="preserve">по счетам </w:t>
      </w:r>
      <w:r w:rsidRPr="00F7665B">
        <w:rPr>
          <w:szCs w:val="24"/>
        </w:rPr>
        <w:t>участников другой платежной системы</w:t>
      </w:r>
      <w:r w:rsidR="00D7285E" w:rsidRPr="00F7665B">
        <w:rPr>
          <w:szCs w:val="24"/>
        </w:rPr>
        <w:t>, участников клиринга</w:t>
      </w:r>
      <w:r w:rsidR="00305FB8" w:rsidRPr="00F7665B">
        <w:rPr>
          <w:szCs w:val="24"/>
        </w:rPr>
        <w:t>, открытым в Банке России</w:t>
      </w:r>
      <w:r w:rsidR="0006085B" w:rsidRPr="00F7665B">
        <w:rPr>
          <w:szCs w:val="24"/>
        </w:rPr>
        <w:t xml:space="preserve">. </w:t>
      </w:r>
      <w:r w:rsidR="00E3593E" w:rsidRPr="00F7665B">
        <w:rPr>
          <w:szCs w:val="24"/>
        </w:rPr>
        <w:t xml:space="preserve">Обмен </w:t>
      </w:r>
      <w:r w:rsidR="00D7285E" w:rsidRPr="00F7665B">
        <w:rPr>
          <w:szCs w:val="24"/>
        </w:rPr>
        <w:t xml:space="preserve">ЭС </w:t>
      </w:r>
      <w:r w:rsidRPr="00F7665B">
        <w:rPr>
          <w:szCs w:val="24"/>
        </w:rPr>
        <w:t>осуществляется на основании заключенного между Банком России и оператором другой платежной системы (далее – внешняя платежная система, ВПС) договора о взаимодействии</w:t>
      </w:r>
      <w:r w:rsidR="00305FB8" w:rsidRPr="00F7665B">
        <w:rPr>
          <w:szCs w:val="24"/>
        </w:rPr>
        <w:t xml:space="preserve"> или </w:t>
      </w:r>
      <w:r w:rsidR="00D7285E" w:rsidRPr="00F7665B">
        <w:rPr>
          <w:szCs w:val="24"/>
        </w:rPr>
        <w:t>на основании заключенного между Банком России и клиринговой организацией договора банковского счета</w:t>
      </w:r>
      <w:r w:rsidR="00305FB8" w:rsidRPr="00F7665B">
        <w:rPr>
          <w:szCs w:val="24"/>
        </w:rPr>
        <w:t>, а также на основании договоров счета с участниками ПС БР</w:t>
      </w:r>
      <w:r w:rsidRPr="00F7665B">
        <w:rPr>
          <w:szCs w:val="24"/>
        </w:rPr>
        <w:t>.</w:t>
      </w:r>
    </w:p>
    <w:p w14:paraId="56169B68" w14:textId="7F7746F7" w:rsidR="00854DFB" w:rsidRPr="00F7665B" w:rsidRDefault="00854DFB" w:rsidP="000C2965">
      <w:pPr>
        <w:pStyle w:val="21"/>
      </w:pPr>
      <w:bookmarkStart w:id="87" w:name="_Toc256000011"/>
      <w:bookmarkStart w:id="88" w:name="_Toc465090891"/>
      <w:bookmarkStart w:id="89" w:name="_Toc9856234"/>
      <w:bookmarkStart w:id="90" w:name="_Toc10823686"/>
      <w:bookmarkEnd w:id="83"/>
      <w:bookmarkEnd w:id="84"/>
      <w:bookmarkEnd w:id="85"/>
      <w:bookmarkEnd w:id="86"/>
      <w:r w:rsidRPr="00F7665B">
        <w:t xml:space="preserve">Роли и участники перевода. </w:t>
      </w:r>
      <w:bookmarkEnd w:id="87"/>
      <w:bookmarkEnd w:id="88"/>
      <w:r w:rsidRPr="00F7665B">
        <w:t>Концептуальный подход к использованию</w:t>
      </w:r>
      <w:r w:rsidR="00B339AA" w:rsidRPr="00F7665B">
        <w:t xml:space="preserve"> данных терминов при описании схем обмена ЭС</w:t>
      </w:r>
      <w:r w:rsidRPr="00F7665B">
        <w:t>.</w:t>
      </w:r>
      <w:bookmarkEnd w:id="89"/>
      <w:bookmarkEnd w:id="90"/>
    </w:p>
    <w:p w14:paraId="3C54D327" w14:textId="77777777" w:rsidR="00854DFB" w:rsidRPr="00F7665B" w:rsidRDefault="00854DFB" w:rsidP="000C2965">
      <w:pPr>
        <w:pStyle w:val="aa"/>
        <w:rPr>
          <w:szCs w:val="24"/>
        </w:rPr>
      </w:pPr>
      <w:r w:rsidRPr="00F7665B">
        <w:rPr>
          <w:szCs w:val="24"/>
        </w:rPr>
        <w:t>В целях получения необходимого уровня абстракции и упрощения описания модели перевода в ISO 20022 вводится различие между ролями и участниками перевода.</w:t>
      </w:r>
    </w:p>
    <w:p w14:paraId="1D354800" w14:textId="77777777" w:rsidR="00854DFB" w:rsidRPr="00F7665B" w:rsidRDefault="00854DFB" w:rsidP="000C2965">
      <w:pPr>
        <w:pStyle w:val="aa"/>
        <w:rPr>
          <w:szCs w:val="24"/>
        </w:rPr>
      </w:pPr>
      <w:r w:rsidRPr="00F7665B">
        <w:rPr>
          <w:szCs w:val="24"/>
        </w:rPr>
        <w:t xml:space="preserve">Участник перевода </w:t>
      </w:r>
      <w:r w:rsidR="0095735F" w:rsidRPr="00F7665B">
        <w:rPr>
          <w:szCs w:val="24"/>
        </w:rPr>
        <w:t>–</w:t>
      </w:r>
      <w:r w:rsidRPr="00F7665B">
        <w:rPr>
          <w:szCs w:val="24"/>
        </w:rPr>
        <w:t xml:space="preserve"> </w:t>
      </w:r>
      <w:r w:rsidR="0095735F" w:rsidRPr="00F7665B">
        <w:rPr>
          <w:szCs w:val="24"/>
        </w:rPr>
        <w:t xml:space="preserve">физическое </w:t>
      </w:r>
      <w:r w:rsidRPr="00F7665B">
        <w:rPr>
          <w:szCs w:val="24"/>
        </w:rPr>
        <w:t xml:space="preserve">или </w:t>
      </w:r>
      <w:r w:rsidR="0095735F" w:rsidRPr="00F7665B">
        <w:rPr>
          <w:szCs w:val="24"/>
        </w:rPr>
        <w:t>юридическое лицо (организация)</w:t>
      </w:r>
      <w:r w:rsidRPr="00F7665B">
        <w:rPr>
          <w:szCs w:val="24"/>
        </w:rPr>
        <w:t>, котор</w:t>
      </w:r>
      <w:r w:rsidR="000B0251" w:rsidRPr="00F7665B">
        <w:rPr>
          <w:szCs w:val="24"/>
        </w:rPr>
        <w:t>ое</w:t>
      </w:r>
      <w:r w:rsidRPr="00F7665B">
        <w:rPr>
          <w:szCs w:val="24"/>
        </w:rPr>
        <w:t xml:space="preserve"> прямо или опосредованно участвует в процессе осуществления перевода денежных средств. </w:t>
      </w:r>
    </w:p>
    <w:p w14:paraId="2017F0C2" w14:textId="77777777" w:rsidR="00854DFB" w:rsidRPr="00F7665B" w:rsidRDefault="00854DFB" w:rsidP="000C2965">
      <w:pPr>
        <w:pStyle w:val="aa"/>
        <w:rPr>
          <w:szCs w:val="24"/>
        </w:rPr>
      </w:pPr>
      <w:r w:rsidRPr="00F7665B">
        <w:rPr>
          <w:szCs w:val="24"/>
        </w:rPr>
        <w:t xml:space="preserve">Роль – это место участника в цепочке </w:t>
      </w:r>
      <w:r w:rsidR="000B0251" w:rsidRPr="00F7665B">
        <w:rPr>
          <w:szCs w:val="24"/>
        </w:rPr>
        <w:t>модели перевода</w:t>
      </w:r>
      <w:r w:rsidRPr="00F7665B">
        <w:rPr>
          <w:szCs w:val="24"/>
        </w:rPr>
        <w:t>, установленной ISO 20022. Роли накладывают ограничения на юридический статус и операционные возможности участника, который осуществляет перевод денежных средств. При этом в рамках сообщений стандарта ISO</w:t>
      </w:r>
      <w:r w:rsidR="00F051DF" w:rsidRPr="00F7665B">
        <w:rPr>
          <w:szCs w:val="24"/>
        </w:rPr>
        <w:t xml:space="preserve"> </w:t>
      </w:r>
      <w:r w:rsidRPr="00F7665B">
        <w:rPr>
          <w:szCs w:val="24"/>
        </w:rPr>
        <w:t xml:space="preserve">20022 для каждой роли в модели ISO 20022 выделена отдельная структура (группа) реквизитов. Набор этих реквизитов позволяет указать информацию, идентифицирующую участника перевода </w:t>
      </w:r>
      <w:r w:rsidR="00EE24E6" w:rsidRPr="00F7665B">
        <w:rPr>
          <w:szCs w:val="24"/>
        </w:rPr>
        <w:t xml:space="preserve">в рамках </w:t>
      </w:r>
      <w:r w:rsidRPr="00F7665B">
        <w:rPr>
          <w:szCs w:val="24"/>
        </w:rPr>
        <w:t xml:space="preserve">конкретной роли. </w:t>
      </w:r>
    </w:p>
    <w:p w14:paraId="6052CE91" w14:textId="5153E9AA" w:rsidR="00122D0B" w:rsidRPr="00F7665B" w:rsidRDefault="00854DFB" w:rsidP="00DC6EEB">
      <w:pPr>
        <w:pStyle w:val="aa"/>
        <w:rPr>
          <w:szCs w:val="24"/>
        </w:rPr>
      </w:pPr>
      <w:r w:rsidRPr="00F7665B">
        <w:rPr>
          <w:szCs w:val="24"/>
        </w:rPr>
        <w:t>Таким образом, модель перевода излагается в терминах ролей, при этом в рамках проектирования структурного и реквизитного состава сообщения анализируются свойства участников перевода, с целью формирования достаточного набора реквизитов, которые их идентифицируют. Данными Правилами обмена электронными сообщениями с учетом законодательства Российской Федерации и функциональности, предоставляемой в платежной системе Банка России (ПС БР), устанавливаются дополнительные ограничения на общие модели переводов, предусмотренные ISO 20022 (далее – модели перевода ПС</w:t>
      </w:r>
      <w:r w:rsidR="00F051DF" w:rsidRPr="00F7665B">
        <w:rPr>
          <w:szCs w:val="24"/>
        </w:rPr>
        <w:t xml:space="preserve"> </w:t>
      </w:r>
      <w:r w:rsidRPr="00F7665B">
        <w:rPr>
          <w:szCs w:val="24"/>
        </w:rPr>
        <w:t>БР), а также на правила идентификации участников перевода в рамках каждой из моделей.</w:t>
      </w:r>
    </w:p>
    <w:p w14:paraId="63CB8018" w14:textId="77777777" w:rsidR="00854DFB" w:rsidRPr="00F7665B" w:rsidRDefault="00854DFB" w:rsidP="000C2965">
      <w:pPr>
        <w:pStyle w:val="21"/>
      </w:pPr>
      <w:bookmarkStart w:id="91" w:name="_Toc9856235"/>
      <w:bookmarkStart w:id="92" w:name="_Toc10823687"/>
      <w:r w:rsidRPr="00F7665B">
        <w:t xml:space="preserve">Роли и </w:t>
      </w:r>
      <w:bookmarkStart w:id="93" w:name="_Toc204594562"/>
      <w:bookmarkStart w:id="94" w:name="_Toc205792753"/>
      <w:bookmarkStart w:id="95" w:name="_Toc219620294"/>
      <w:bookmarkStart w:id="96" w:name="_Toc465090892"/>
      <w:r w:rsidRPr="00F7665B">
        <w:t xml:space="preserve">участники перевода </w:t>
      </w:r>
      <w:bookmarkEnd w:id="93"/>
      <w:bookmarkEnd w:id="94"/>
      <w:bookmarkEnd w:id="95"/>
      <w:bookmarkEnd w:id="96"/>
      <w:r w:rsidRPr="00F7665B">
        <w:t>в рамках моделей перевода ПС БР</w:t>
      </w:r>
      <w:bookmarkEnd w:id="91"/>
      <w:bookmarkEnd w:id="92"/>
    </w:p>
    <w:p w14:paraId="10FDF662" w14:textId="77777777" w:rsidR="00854DFB" w:rsidRPr="00F7665B" w:rsidRDefault="00854DFB" w:rsidP="000C2965">
      <w:pPr>
        <w:pStyle w:val="aa"/>
        <w:rPr>
          <w:szCs w:val="24"/>
        </w:rPr>
      </w:pPr>
      <w:r w:rsidRPr="00F7665B">
        <w:rPr>
          <w:szCs w:val="24"/>
        </w:rPr>
        <w:t>Отношения между ролями и участниками перевода в ПС БР показано в следующей таблице.</w:t>
      </w:r>
    </w:p>
    <w:p w14:paraId="79E1C306" w14:textId="1072B9F8" w:rsidR="004A4320" w:rsidRPr="00F7665B" w:rsidRDefault="00E140BE" w:rsidP="007F2467">
      <w:pPr>
        <w:pStyle w:val="afff3"/>
      </w:pPr>
      <w:r w:rsidRPr="00F7665B">
        <w:lastRenderedPageBreak/>
        <w:t xml:space="preserve">Таблица </w:t>
      </w:r>
      <w:r w:rsidR="00E41B46" w:rsidRPr="00F7665B">
        <w:t>2</w:t>
      </w:r>
      <w:r w:rsidRPr="00F7665B">
        <w:t xml:space="preserve"> – Роли и участники</w:t>
      </w:r>
    </w:p>
    <w:tbl>
      <w:tblPr>
        <w:tblStyle w:val="aff6"/>
        <w:tblW w:w="0" w:type="auto"/>
        <w:tblLayout w:type="fixed"/>
        <w:tblLook w:val="01E0" w:firstRow="1" w:lastRow="1" w:firstColumn="1" w:lastColumn="1" w:noHBand="0" w:noVBand="0"/>
      </w:tblPr>
      <w:tblGrid>
        <w:gridCol w:w="3823"/>
        <w:gridCol w:w="2409"/>
        <w:gridCol w:w="3397"/>
      </w:tblGrid>
      <w:tr w:rsidR="00D7285E" w:rsidRPr="00F7665B" w14:paraId="2F27DB9F" w14:textId="77777777" w:rsidTr="00E858D5">
        <w:trPr>
          <w:tblHeader/>
        </w:trPr>
        <w:tc>
          <w:tcPr>
            <w:tcW w:w="3823" w:type="dxa"/>
            <w:shd w:val="clear" w:color="auto" w:fill="31849B" w:themeFill="accent5" w:themeFillShade="BF"/>
            <w:vAlign w:val="center"/>
          </w:tcPr>
          <w:p w14:paraId="6503AA93" w14:textId="77777777" w:rsidR="00854DFB" w:rsidRPr="00F7665B" w:rsidRDefault="00854DFB" w:rsidP="000C2965">
            <w:pPr>
              <w:pStyle w:val="affe"/>
            </w:pPr>
            <w:r w:rsidRPr="00F7665B">
              <w:t>Роль</w:t>
            </w:r>
            <w:r w:rsidR="002357F5" w:rsidRPr="00F7665B">
              <w:t xml:space="preserve"> ISO 20022</w:t>
            </w:r>
          </w:p>
        </w:tc>
        <w:tc>
          <w:tcPr>
            <w:tcW w:w="2409" w:type="dxa"/>
            <w:shd w:val="clear" w:color="auto" w:fill="31849B" w:themeFill="accent5" w:themeFillShade="BF"/>
            <w:vAlign w:val="center"/>
          </w:tcPr>
          <w:p w14:paraId="58B3AABC" w14:textId="631D37F6" w:rsidR="00854DFB" w:rsidRPr="00F7665B" w:rsidRDefault="003B08E1" w:rsidP="000C2965">
            <w:pPr>
              <w:pStyle w:val="affe"/>
            </w:pPr>
            <w:r w:rsidRPr="00F7665B">
              <w:t>Перечень субъектов</w:t>
            </w:r>
            <w:r w:rsidR="00854DFB" w:rsidRPr="00F7665B">
              <w:t xml:space="preserve"> </w:t>
            </w:r>
            <w:r w:rsidR="008602E0" w:rsidRPr="00F7665B">
              <w:t xml:space="preserve">в </w:t>
            </w:r>
            <w:r w:rsidR="00854DFB" w:rsidRPr="00F7665B">
              <w:t xml:space="preserve">данной роли в </w:t>
            </w:r>
            <w:r w:rsidRPr="00F7665B">
              <w:t xml:space="preserve">стандарте </w:t>
            </w:r>
            <w:r w:rsidR="00854DFB" w:rsidRPr="00F7665B">
              <w:t>ISO 20022</w:t>
            </w:r>
          </w:p>
        </w:tc>
        <w:tc>
          <w:tcPr>
            <w:tcW w:w="3397" w:type="dxa"/>
            <w:shd w:val="clear" w:color="auto" w:fill="31849B" w:themeFill="accent5" w:themeFillShade="BF"/>
            <w:vAlign w:val="center"/>
          </w:tcPr>
          <w:p w14:paraId="7FA9C642" w14:textId="72F8BCFE" w:rsidR="00854DFB" w:rsidRPr="00F7665B" w:rsidRDefault="00114BFB" w:rsidP="00114BFB">
            <w:pPr>
              <w:pStyle w:val="affe"/>
            </w:pPr>
            <w:r w:rsidRPr="00F7665B">
              <w:t xml:space="preserve">Перечень субъектов </w:t>
            </w:r>
            <w:r w:rsidR="00854DFB" w:rsidRPr="00F7665B">
              <w:t>в данной роли в ПС БР</w:t>
            </w:r>
          </w:p>
        </w:tc>
      </w:tr>
      <w:tr w:rsidR="00D7285E" w:rsidRPr="00F7665B" w14:paraId="130A0502" w14:textId="77777777" w:rsidTr="00E858D5">
        <w:tc>
          <w:tcPr>
            <w:tcW w:w="3823" w:type="dxa"/>
          </w:tcPr>
          <w:p w14:paraId="2721302A" w14:textId="77777777" w:rsidR="00940439" w:rsidRPr="00F7665B" w:rsidRDefault="00940439" w:rsidP="000C2965">
            <w:pPr>
              <w:rPr>
                <w:b/>
                <w:szCs w:val="24"/>
              </w:rPr>
            </w:pPr>
            <w:r w:rsidRPr="00F7665B">
              <w:rPr>
                <w:b/>
                <w:szCs w:val="24"/>
              </w:rPr>
              <w:t>Плательщик (Debtor)</w:t>
            </w:r>
          </w:p>
          <w:p w14:paraId="3F418716" w14:textId="667EC15E" w:rsidR="00940439" w:rsidRPr="00F7665B" w:rsidRDefault="00940439" w:rsidP="000C2965">
            <w:pPr>
              <w:rPr>
                <w:b/>
                <w:szCs w:val="24"/>
              </w:rPr>
            </w:pPr>
            <w:r w:rsidRPr="00F7665B">
              <w:rPr>
                <w:b/>
                <w:szCs w:val="24"/>
              </w:rPr>
              <w:t>Получатель</w:t>
            </w:r>
            <w:r w:rsidR="007C2743" w:rsidRPr="00F7665B">
              <w:rPr>
                <w:b/>
                <w:szCs w:val="24"/>
              </w:rPr>
              <w:t xml:space="preserve"> сре</w:t>
            </w:r>
            <w:r w:rsidR="00432392" w:rsidRPr="00F7665B">
              <w:rPr>
                <w:b/>
                <w:szCs w:val="24"/>
              </w:rPr>
              <w:t>д</w:t>
            </w:r>
            <w:r w:rsidR="007C2743" w:rsidRPr="00F7665B">
              <w:rPr>
                <w:b/>
                <w:szCs w:val="24"/>
              </w:rPr>
              <w:t>ств</w:t>
            </w:r>
            <w:r w:rsidRPr="00F7665B">
              <w:rPr>
                <w:b/>
                <w:szCs w:val="24"/>
              </w:rPr>
              <w:t xml:space="preserve"> (Creditor)</w:t>
            </w:r>
          </w:p>
        </w:tc>
        <w:tc>
          <w:tcPr>
            <w:tcW w:w="2409" w:type="dxa"/>
          </w:tcPr>
          <w:p w14:paraId="4FE829F0" w14:textId="77777777" w:rsidR="00940439" w:rsidRPr="00F7665B" w:rsidRDefault="00940439" w:rsidP="000C2965">
            <w:pPr>
              <w:rPr>
                <w:b/>
                <w:szCs w:val="24"/>
              </w:rPr>
            </w:pPr>
            <w:r w:rsidRPr="00F7665B">
              <w:rPr>
                <w:szCs w:val="24"/>
              </w:rPr>
              <w:t>В зависимости от типа ЭС применяется либо структура реквизитов</w:t>
            </w:r>
            <w:r w:rsidRPr="00F7665B">
              <w:rPr>
                <w:b/>
                <w:szCs w:val="24"/>
              </w:rPr>
              <w:t xml:space="preserve"> </w:t>
            </w:r>
            <w:r w:rsidR="00882A99" w:rsidRPr="00F7665B">
              <w:rPr>
                <w:b/>
                <w:szCs w:val="24"/>
              </w:rPr>
              <w:t>«</w:t>
            </w:r>
            <w:r w:rsidRPr="00F7665B">
              <w:rPr>
                <w:b/>
                <w:szCs w:val="24"/>
              </w:rPr>
              <w:t>Клиент финансового учреждения</w:t>
            </w:r>
            <w:r w:rsidR="00882A99" w:rsidRPr="00F7665B">
              <w:rPr>
                <w:b/>
                <w:szCs w:val="24"/>
              </w:rPr>
              <w:t>»</w:t>
            </w:r>
            <w:r w:rsidRPr="00F7665B">
              <w:rPr>
                <w:b/>
                <w:szCs w:val="24"/>
              </w:rPr>
              <w:t xml:space="preserve">, </w:t>
            </w:r>
            <w:r w:rsidRPr="00F7665B">
              <w:rPr>
                <w:szCs w:val="24"/>
              </w:rPr>
              <w:t>либо структура реквизитов</w:t>
            </w:r>
            <w:r w:rsidRPr="00F7665B">
              <w:rPr>
                <w:b/>
                <w:szCs w:val="24"/>
              </w:rPr>
              <w:t xml:space="preserve"> </w:t>
            </w:r>
            <w:r w:rsidR="00882A99" w:rsidRPr="00F7665B">
              <w:rPr>
                <w:b/>
                <w:szCs w:val="24"/>
              </w:rPr>
              <w:t>«</w:t>
            </w:r>
            <w:r w:rsidRPr="00F7665B">
              <w:rPr>
                <w:b/>
                <w:szCs w:val="24"/>
              </w:rPr>
              <w:t>Финансовое учреждение</w:t>
            </w:r>
            <w:r w:rsidR="00882A99" w:rsidRPr="00F7665B">
              <w:rPr>
                <w:b/>
                <w:szCs w:val="24"/>
              </w:rPr>
              <w:t>»</w:t>
            </w:r>
          </w:p>
        </w:tc>
        <w:tc>
          <w:tcPr>
            <w:tcW w:w="3397" w:type="dxa"/>
          </w:tcPr>
          <w:p w14:paraId="63DC79A5" w14:textId="49CC1350" w:rsidR="00940439" w:rsidRPr="00F7665B" w:rsidRDefault="00940439" w:rsidP="000C2965">
            <w:pPr>
              <w:rPr>
                <w:szCs w:val="24"/>
              </w:rPr>
            </w:pPr>
            <w:r w:rsidRPr="00F7665B">
              <w:rPr>
                <w:szCs w:val="24"/>
              </w:rPr>
              <w:t>Подразделение Банка России;</w:t>
            </w:r>
          </w:p>
          <w:p w14:paraId="1C338ACE" w14:textId="77777777" w:rsidR="00A87DFB" w:rsidRPr="00F7665B" w:rsidRDefault="00A87DFB" w:rsidP="000C2965">
            <w:pPr>
              <w:rPr>
                <w:szCs w:val="24"/>
              </w:rPr>
            </w:pPr>
            <w:r w:rsidRPr="00F7665B">
              <w:rPr>
                <w:szCs w:val="24"/>
              </w:rPr>
              <w:t>кредитная организация;</w:t>
            </w:r>
          </w:p>
          <w:p w14:paraId="0060CED7" w14:textId="77777777" w:rsidR="00A87DFB" w:rsidRPr="00F7665B" w:rsidRDefault="00A87DFB" w:rsidP="000C2965">
            <w:pPr>
              <w:rPr>
                <w:szCs w:val="24"/>
              </w:rPr>
            </w:pPr>
            <w:r w:rsidRPr="00F7665B">
              <w:rPr>
                <w:szCs w:val="24"/>
              </w:rPr>
              <w:t>филиал кредитной организации;</w:t>
            </w:r>
          </w:p>
          <w:p w14:paraId="1CEBC4F5" w14:textId="77777777" w:rsidR="00A87DFB" w:rsidRPr="00F7665B" w:rsidRDefault="00A87DFB" w:rsidP="000C2965">
            <w:pPr>
              <w:rPr>
                <w:szCs w:val="24"/>
              </w:rPr>
            </w:pPr>
            <w:r w:rsidRPr="00F7665B">
              <w:rPr>
                <w:szCs w:val="24"/>
              </w:rPr>
              <w:t>Федеральное казначейство;</w:t>
            </w:r>
          </w:p>
          <w:p w14:paraId="1BEF9CFC" w14:textId="77777777" w:rsidR="00A87DFB" w:rsidRPr="00F7665B" w:rsidRDefault="00A87DFB" w:rsidP="000C2965">
            <w:pPr>
              <w:rPr>
                <w:szCs w:val="24"/>
              </w:rPr>
            </w:pPr>
            <w:r w:rsidRPr="00F7665B">
              <w:rPr>
                <w:szCs w:val="24"/>
              </w:rPr>
              <w:t>территориальный орган Федерального казначейства;</w:t>
            </w:r>
          </w:p>
          <w:p w14:paraId="52663754" w14:textId="77777777" w:rsidR="00A87DFB" w:rsidRPr="00F7665B" w:rsidRDefault="00A87DFB" w:rsidP="000C2965">
            <w:pPr>
              <w:rPr>
                <w:szCs w:val="24"/>
              </w:rPr>
            </w:pPr>
            <w:r w:rsidRPr="00F7665B">
              <w:rPr>
                <w:szCs w:val="24"/>
              </w:rPr>
              <w:t>клиент Банка России, не являющийся участником платежной системы;</w:t>
            </w:r>
          </w:p>
          <w:p w14:paraId="36656BCE" w14:textId="77777777" w:rsidR="00A87DFB" w:rsidRPr="00F7665B" w:rsidRDefault="00A87DFB" w:rsidP="000C2965">
            <w:pPr>
              <w:rPr>
                <w:szCs w:val="24"/>
              </w:rPr>
            </w:pPr>
            <w:r w:rsidRPr="00F7665B">
              <w:rPr>
                <w:szCs w:val="24"/>
              </w:rPr>
              <w:t>конкурсный управляющий (ликвидатор, ликвидационная комиссия);</w:t>
            </w:r>
          </w:p>
          <w:p w14:paraId="6BE592F4" w14:textId="2E54EE21" w:rsidR="00A87DFB" w:rsidRPr="00F7665B" w:rsidRDefault="00A87DFB" w:rsidP="000C2965">
            <w:pPr>
              <w:rPr>
                <w:szCs w:val="24"/>
              </w:rPr>
            </w:pPr>
            <w:r w:rsidRPr="00F7665B">
              <w:rPr>
                <w:szCs w:val="24"/>
              </w:rPr>
              <w:t>клиент кредитной организации</w:t>
            </w:r>
            <w:r w:rsidR="002C5E35" w:rsidRPr="00F7665B">
              <w:rPr>
                <w:szCs w:val="24"/>
              </w:rPr>
              <w:t xml:space="preserve"> </w:t>
            </w:r>
            <w:r w:rsidR="005337BB" w:rsidRPr="00F7665B">
              <w:rPr>
                <w:szCs w:val="24"/>
              </w:rPr>
              <w:t xml:space="preserve">с </w:t>
            </w:r>
            <w:r w:rsidR="002C5E35" w:rsidRPr="00F7665B">
              <w:rPr>
                <w:szCs w:val="24"/>
              </w:rPr>
              <w:t>косвенным участ</w:t>
            </w:r>
            <w:r w:rsidR="005337BB" w:rsidRPr="00F7665B">
              <w:rPr>
                <w:szCs w:val="24"/>
              </w:rPr>
              <w:t>ием</w:t>
            </w:r>
            <w:r w:rsidRPr="00F7665B">
              <w:rPr>
                <w:szCs w:val="24"/>
              </w:rPr>
              <w:t>;</w:t>
            </w:r>
          </w:p>
          <w:p w14:paraId="614381AA" w14:textId="77777777" w:rsidR="00A87DFB" w:rsidRPr="00F7665B" w:rsidRDefault="00A87DFB" w:rsidP="000C2965">
            <w:pPr>
              <w:rPr>
                <w:szCs w:val="24"/>
              </w:rPr>
            </w:pPr>
            <w:r w:rsidRPr="00F7665B">
              <w:rPr>
                <w:szCs w:val="24"/>
              </w:rPr>
              <w:t>иностранный банк (иностранная кредитная организация);</w:t>
            </w:r>
          </w:p>
          <w:p w14:paraId="7686A90A" w14:textId="51FE8E6F" w:rsidR="0085507E" w:rsidRPr="00F7665B" w:rsidRDefault="00A87DFB" w:rsidP="0085507E">
            <w:pPr>
              <w:rPr>
                <w:szCs w:val="24"/>
              </w:rPr>
            </w:pPr>
            <w:r w:rsidRPr="00F7665B">
              <w:rPr>
                <w:szCs w:val="24"/>
              </w:rPr>
              <w:t>иностранный центральный (национальный) банк</w:t>
            </w:r>
            <w:r w:rsidR="0085507E" w:rsidRPr="00F7665B">
              <w:rPr>
                <w:szCs w:val="24"/>
              </w:rPr>
              <w:t>;</w:t>
            </w:r>
          </w:p>
          <w:p w14:paraId="58F3DE00" w14:textId="25C86312" w:rsidR="00D2340E" w:rsidRPr="00F7665B" w:rsidRDefault="00D2340E" w:rsidP="00D2340E">
            <w:pPr>
              <w:rPr>
                <w:szCs w:val="24"/>
              </w:rPr>
            </w:pPr>
            <w:r w:rsidRPr="00F7665B">
              <w:rPr>
                <w:szCs w:val="24"/>
              </w:rPr>
              <w:t>иной клиент Банка России, не являющийся участником ПС БР;</w:t>
            </w:r>
          </w:p>
          <w:p w14:paraId="4C59C313" w14:textId="5F7B3221" w:rsidR="0085507E" w:rsidRPr="00F7665B" w:rsidRDefault="0085507E" w:rsidP="0085507E">
            <w:pPr>
              <w:rPr>
                <w:szCs w:val="24"/>
              </w:rPr>
            </w:pPr>
            <w:r w:rsidRPr="00F7665B">
              <w:rPr>
                <w:szCs w:val="24"/>
              </w:rPr>
              <w:t>клиент кредитной организации</w:t>
            </w:r>
            <w:r w:rsidR="00AD7FC1" w:rsidRPr="00F7665B">
              <w:rPr>
                <w:szCs w:val="24"/>
              </w:rPr>
              <w:t xml:space="preserve">, </w:t>
            </w:r>
          </w:p>
          <w:p w14:paraId="6A40D5AC" w14:textId="77777777" w:rsidR="00AD7FC1" w:rsidRPr="00F7665B" w:rsidRDefault="00AD7FC1" w:rsidP="0085507E">
            <w:pPr>
              <w:rPr>
                <w:szCs w:val="24"/>
              </w:rPr>
            </w:pPr>
            <w:r w:rsidRPr="00F7665B">
              <w:rPr>
                <w:szCs w:val="24"/>
              </w:rPr>
              <w:t>ВПС;</w:t>
            </w:r>
          </w:p>
          <w:p w14:paraId="679D27BA" w14:textId="1B38014B" w:rsidR="0085507E" w:rsidRPr="00F7665B" w:rsidRDefault="00AD7FC1" w:rsidP="000C2965">
            <w:pPr>
              <w:rPr>
                <w:szCs w:val="24"/>
              </w:rPr>
            </w:pPr>
            <w:r w:rsidRPr="00F7665B">
              <w:rPr>
                <w:szCs w:val="24"/>
              </w:rPr>
              <w:t>клиринговая организация</w:t>
            </w:r>
          </w:p>
        </w:tc>
      </w:tr>
      <w:tr w:rsidR="00D7285E" w:rsidRPr="00F7665B" w14:paraId="32D5AED0" w14:textId="77777777" w:rsidTr="00E858D5">
        <w:trPr>
          <w:cantSplit/>
        </w:trPr>
        <w:tc>
          <w:tcPr>
            <w:tcW w:w="3823" w:type="dxa"/>
          </w:tcPr>
          <w:p w14:paraId="026EC990" w14:textId="6A0EF7CD" w:rsidR="00940439" w:rsidRPr="00F7665B" w:rsidRDefault="00940439" w:rsidP="000C2965">
            <w:pPr>
              <w:rPr>
                <w:szCs w:val="24"/>
              </w:rPr>
            </w:pPr>
            <w:r w:rsidRPr="00F7665B">
              <w:rPr>
                <w:b/>
                <w:szCs w:val="24"/>
              </w:rPr>
              <w:lastRenderedPageBreak/>
              <w:t>Конечный плательщик (</w:t>
            </w:r>
            <w:r w:rsidR="000D67AC" w:rsidRPr="00F7665B">
              <w:rPr>
                <w:b/>
                <w:szCs w:val="24"/>
              </w:rPr>
              <w:t xml:space="preserve">Ultimate </w:t>
            </w:r>
            <w:r w:rsidRPr="00F7665B">
              <w:rPr>
                <w:b/>
                <w:szCs w:val="24"/>
              </w:rPr>
              <w:t>Debtor)</w:t>
            </w:r>
            <w:r w:rsidRPr="00F7665B">
              <w:rPr>
                <w:szCs w:val="24"/>
              </w:rPr>
              <w:t xml:space="preserve"> – участник перевода, </w:t>
            </w:r>
            <w:r w:rsidR="000D5713" w:rsidRPr="00F7665B">
              <w:rPr>
                <w:szCs w:val="24"/>
              </w:rPr>
              <w:t xml:space="preserve">обязательства которого исполняются при переводе </w:t>
            </w:r>
            <w:r w:rsidRPr="00F7665B">
              <w:rPr>
                <w:szCs w:val="24"/>
              </w:rPr>
              <w:t>денежны</w:t>
            </w:r>
            <w:r w:rsidR="000D5713" w:rsidRPr="00F7665B">
              <w:rPr>
                <w:szCs w:val="24"/>
              </w:rPr>
              <w:t>х</w:t>
            </w:r>
            <w:r w:rsidRPr="00F7665B">
              <w:rPr>
                <w:szCs w:val="24"/>
              </w:rPr>
              <w:t xml:space="preserve"> средства плательщик</w:t>
            </w:r>
            <w:r w:rsidR="00971899" w:rsidRPr="00F7665B">
              <w:rPr>
                <w:szCs w:val="24"/>
              </w:rPr>
              <w:t>ом</w:t>
            </w:r>
            <w:r w:rsidR="000D5713" w:rsidRPr="00F7665B">
              <w:rPr>
                <w:szCs w:val="24"/>
              </w:rPr>
              <w:t>.</w:t>
            </w:r>
          </w:p>
          <w:p w14:paraId="6F3756C0" w14:textId="17AFF105" w:rsidR="00940439" w:rsidRPr="00F7665B" w:rsidRDefault="00940439" w:rsidP="000C2965">
            <w:pPr>
              <w:rPr>
                <w:szCs w:val="24"/>
              </w:rPr>
            </w:pPr>
            <w:r w:rsidRPr="00F7665B">
              <w:rPr>
                <w:b/>
                <w:szCs w:val="24"/>
              </w:rPr>
              <w:t xml:space="preserve">Конечный получатель </w:t>
            </w:r>
            <w:r w:rsidR="007C2743" w:rsidRPr="00F7665B">
              <w:rPr>
                <w:b/>
                <w:szCs w:val="24"/>
              </w:rPr>
              <w:t xml:space="preserve">средств </w:t>
            </w:r>
            <w:r w:rsidRPr="00F7665B">
              <w:rPr>
                <w:b/>
                <w:szCs w:val="24"/>
              </w:rPr>
              <w:t>(</w:t>
            </w:r>
            <w:r w:rsidR="000D67AC" w:rsidRPr="00F7665B">
              <w:rPr>
                <w:b/>
                <w:szCs w:val="24"/>
              </w:rPr>
              <w:t>Ultimate</w:t>
            </w:r>
            <w:r w:rsidR="000D67AC" w:rsidRPr="00F7665B" w:rsidDel="000D67AC">
              <w:rPr>
                <w:b/>
                <w:szCs w:val="24"/>
              </w:rPr>
              <w:t xml:space="preserve"> </w:t>
            </w:r>
            <w:r w:rsidRPr="00F7665B">
              <w:rPr>
                <w:b/>
                <w:szCs w:val="24"/>
              </w:rPr>
              <w:t>Creditor)</w:t>
            </w:r>
            <w:r w:rsidRPr="00F7665B">
              <w:rPr>
                <w:szCs w:val="24"/>
              </w:rPr>
              <w:t xml:space="preserve"> </w:t>
            </w:r>
            <w:r w:rsidR="000D67AC" w:rsidRPr="00F7665B">
              <w:rPr>
                <w:szCs w:val="24"/>
              </w:rPr>
              <w:t>–</w:t>
            </w:r>
            <w:r w:rsidRPr="00F7665B">
              <w:rPr>
                <w:szCs w:val="24"/>
              </w:rPr>
              <w:t xml:space="preserve"> участник перевода, </w:t>
            </w:r>
            <w:r w:rsidR="00971899" w:rsidRPr="00F7665B">
              <w:rPr>
                <w:szCs w:val="24"/>
              </w:rPr>
              <w:t xml:space="preserve">которому предназначены </w:t>
            </w:r>
            <w:r w:rsidRPr="00F7665B">
              <w:rPr>
                <w:szCs w:val="24"/>
              </w:rPr>
              <w:t>денежные средства</w:t>
            </w:r>
            <w:r w:rsidR="00971899" w:rsidRPr="00F7665B">
              <w:rPr>
                <w:szCs w:val="24"/>
              </w:rPr>
              <w:t>, поступившие</w:t>
            </w:r>
            <w:r w:rsidRPr="00F7665B">
              <w:rPr>
                <w:szCs w:val="24"/>
              </w:rPr>
              <w:t xml:space="preserve"> получател</w:t>
            </w:r>
            <w:r w:rsidR="00971899" w:rsidRPr="00F7665B">
              <w:rPr>
                <w:szCs w:val="24"/>
              </w:rPr>
              <w:t>ю</w:t>
            </w:r>
            <w:r w:rsidRPr="00F7665B" w:rsidDel="00087C49">
              <w:rPr>
                <w:szCs w:val="24"/>
              </w:rPr>
              <w:t xml:space="preserve"> </w:t>
            </w:r>
            <w:r w:rsidR="000D5713" w:rsidRPr="00F7665B">
              <w:rPr>
                <w:szCs w:val="24"/>
              </w:rPr>
              <w:t>средств</w:t>
            </w:r>
          </w:p>
        </w:tc>
        <w:tc>
          <w:tcPr>
            <w:tcW w:w="2409" w:type="dxa"/>
          </w:tcPr>
          <w:p w14:paraId="390801DB" w14:textId="77777777" w:rsidR="00940439" w:rsidRPr="00F7665B" w:rsidRDefault="00940439" w:rsidP="000C2965">
            <w:pPr>
              <w:rPr>
                <w:b/>
                <w:szCs w:val="24"/>
              </w:rPr>
            </w:pPr>
            <w:r w:rsidRPr="00F7665B">
              <w:rPr>
                <w:b/>
                <w:szCs w:val="24"/>
              </w:rPr>
              <w:t xml:space="preserve">Структура реквизитов </w:t>
            </w:r>
            <w:r w:rsidR="00882A99" w:rsidRPr="00F7665B">
              <w:rPr>
                <w:b/>
                <w:szCs w:val="24"/>
              </w:rPr>
              <w:t>«</w:t>
            </w:r>
            <w:r w:rsidRPr="00F7665B">
              <w:rPr>
                <w:b/>
                <w:szCs w:val="24"/>
              </w:rPr>
              <w:t>Конечный клиент</w:t>
            </w:r>
            <w:r w:rsidR="00882A99" w:rsidRPr="00F7665B">
              <w:rPr>
                <w:b/>
                <w:szCs w:val="24"/>
              </w:rPr>
              <w:t>»</w:t>
            </w:r>
            <w:r w:rsidR="006C7985" w:rsidRPr="00F7665B">
              <w:rPr>
                <w:b/>
                <w:szCs w:val="24"/>
              </w:rPr>
              <w:t xml:space="preserve"> </w:t>
            </w:r>
          </w:p>
        </w:tc>
        <w:tc>
          <w:tcPr>
            <w:tcW w:w="3397" w:type="dxa"/>
          </w:tcPr>
          <w:p w14:paraId="7CE2A4FA" w14:textId="77777777" w:rsidR="00BB7D89" w:rsidRPr="00F7665B" w:rsidRDefault="00756194" w:rsidP="000C2965">
            <w:pPr>
              <w:rPr>
                <w:szCs w:val="24"/>
              </w:rPr>
            </w:pPr>
            <w:r w:rsidRPr="00F7665B">
              <w:rPr>
                <w:szCs w:val="24"/>
              </w:rPr>
              <w:t>Клиент кредитной организации</w:t>
            </w:r>
            <w:r w:rsidR="00BB7D89" w:rsidRPr="00F7665B">
              <w:rPr>
                <w:szCs w:val="24"/>
              </w:rPr>
              <w:t>;</w:t>
            </w:r>
          </w:p>
          <w:p w14:paraId="1E46DC92" w14:textId="51D8C10A" w:rsidR="00940439" w:rsidRPr="00F7665B" w:rsidRDefault="00C03D5B" w:rsidP="00BB7D89">
            <w:pPr>
              <w:rPr>
                <w:szCs w:val="24"/>
              </w:rPr>
            </w:pPr>
            <w:r w:rsidRPr="00F7665B">
              <w:rPr>
                <w:szCs w:val="24"/>
              </w:rPr>
              <w:t>О</w:t>
            </w:r>
            <w:r w:rsidR="00542C84" w:rsidRPr="00F7665B">
              <w:rPr>
                <w:szCs w:val="24"/>
              </w:rPr>
              <w:t>рганизация, счет которой открыт</w:t>
            </w:r>
            <w:r w:rsidR="00756194" w:rsidRPr="00F7665B">
              <w:rPr>
                <w:szCs w:val="24"/>
              </w:rPr>
              <w:t xml:space="preserve"> </w:t>
            </w:r>
            <w:r w:rsidR="00542C84" w:rsidRPr="00F7665B">
              <w:rPr>
                <w:szCs w:val="24"/>
              </w:rPr>
              <w:t xml:space="preserve">в </w:t>
            </w:r>
            <w:r w:rsidRPr="00F7665B">
              <w:rPr>
                <w:szCs w:val="24"/>
              </w:rPr>
              <w:t xml:space="preserve">территориальном </w:t>
            </w:r>
            <w:r w:rsidR="00756194" w:rsidRPr="00F7665B">
              <w:rPr>
                <w:szCs w:val="24"/>
              </w:rPr>
              <w:t>орган</w:t>
            </w:r>
            <w:r w:rsidR="00542C84" w:rsidRPr="00F7665B">
              <w:rPr>
                <w:szCs w:val="24"/>
              </w:rPr>
              <w:t>е</w:t>
            </w:r>
            <w:r w:rsidR="00756194" w:rsidRPr="00F7665B">
              <w:rPr>
                <w:szCs w:val="24"/>
              </w:rPr>
              <w:t xml:space="preserve"> Федерального казначейства</w:t>
            </w:r>
            <w:r w:rsidRPr="00F7665B">
              <w:rPr>
                <w:szCs w:val="24"/>
              </w:rPr>
              <w:t>;</w:t>
            </w:r>
          </w:p>
          <w:p w14:paraId="033C13F1" w14:textId="4CAB38B5" w:rsidR="004C2466" w:rsidRPr="00F7665B" w:rsidRDefault="00B01856" w:rsidP="00BB7D89">
            <w:pPr>
              <w:rPr>
                <w:szCs w:val="24"/>
              </w:rPr>
            </w:pPr>
            <w:r w:rsidRPr="00F7665B">
              <w:rPr>
                <w:szCs w:val="24"/>
              </w:rPr>
              <w:t>Л</w:t>
            </w:r>
            <w:r w:rsidR="004C2466" w:rsidRPr="00F7665B">
              <w:rPr>
                <w:szCs w:val="24"/>
              </w:rPr>
              <w:t>ицо, чья обязанность по уплате платежа исполняется</w:t>
            </w:r>
          </w:p>
        </w:tc>
      </w:tr>
      <w:tr w:rsidR="00D7285E" w:rsidRPr="00F7665B" w14:paraId="7A8BA507" w14:textId="77777777" w:rsidTr="00E858D5">
        <w:trPr>
          <w:cantSplit/>
        </w:trPr>
        <w:tc>
          <w:tcPr>
            <w:tcW w:w="3823" w:type="dxa"/>
          </w:tcPr>
          <w:p w14:paraId="4AA02620" w14:textId="1F888CF5" w:rsidR="00940439" w:rsidRPr="00F7665B" w:rsidRDefault="00940439" w:rsidP="000C2965">
            <w:pPr>
              <w:rPr>
                <w:b/>
                <w:szCs w:val="24"/>
              </w:rPr>
            </w:pPr>
            <w:r w:rsidRPr="00F7665B">
              <w:rPr>
                <w:b/>
                <w:szCs w:val="24"/>
              </w:rPr>
              <w:t>Банк плательщика</w:t>
            </w:r>
            <w:r w:rsidR="009827F6" w:rsidRPr="00F7665B">
              <w:rPr>
                <w:b/>
                <w:szCs w:val="24"/>
              </w:rPr>
              <w:t xml:space="preserve"> </w:t>
            </w:r>
            <w:r w:rsidRPr="00F7665B">
              <w:rPr>
                <w:b/>
                <w:szCs w:val="24"/>
              </w:rPr>
              <w:t>(Debtor Agent)</w:t>
            </w:r>
            <w:r w:rsidR="001F0AD0" w:rsidRPr="00F7665B">
              <w:rPr>
                <w:b/>
                <w:szCs w:val="24"/>
              </w:rPr>
              <w:t xml:space="preserve"> </w:t>
            </w:r>
            <w:r w:rsidR="0057114D" w:rsidRPr="00F7665B">
              <w:rPr>
                <w:b/>
                <w:szCs w:val="24"/>
              </w:rPr>
              <w:t>–</w:t>
            </w:r>
            <w:r w:rsidR="001F0AD0" w:rsidRPr="00F7665B">
              <w:rPr>
                <w:b/>
                <w:szCs w:val="24"/>
              </w:rPr>
              <w:t xml:space="preserve"> </w:t>
            </w:r>
            <w:r w:rsidR="0057114D" w:rsidRPr="00F7665B">
              <w:rPr>
                <w:b/>
                <w:szCs w:val="24"/>
              </w:rPr>
              <w:t>Организация (</w:t>
            </w:r>
            <w:r w:rsidR="001F0AD0" w:rsidRPr="00F7665B">
              <w:rPr>
                <w:szCs w:val="24"/>
              </w:rPr>
              <w:t>Финансовое учреждение</w:t>
            </w:r>
            <w:r w:rsidR="0057114D" w:rsidRPr="00F7665B">
              <w:rPr>
                <w:szCs w:val="24"/>
              </w:rPr>
              <w:t>)</w:t>
            </w:r>
            <w:r w:rsidR="001F0AD0" w:rsidRPr="00F7665B">
              <w:rPr>
                <w:szCs w:val="24"/>
              </w:rPr>
              <w:t>, обслужива</w:t>
            </w:r>
            <w:r w:rsidR="00655175" w:rsidRPr="00F7665B">
              <w:rPr>
                <w:szCs w:val="24"/>
              </w:rPr>
              <w:t>ющая</w:t>
            </w:r>
            <w:r w:rsidR="001F0AD0" w:rsidRPr="00F7665B">
              <w:rPr>
                <w:szCs w:val="24"/>
              </w:rPr>
              <w:t xml:space="preserve"> счет плательщика.</w:t>
            </w:r>
          </w:p>
          <w:p w14:paraId="5963DF75" w14:textId="4E964840" w:rsidR="00940439" w:rsidRPr="00F7665B" w:rsidRDefault="00940439" w:rsidP="000C2965">
            <w:pPr>
              <w:rPr>
                <w:szCs w:val="24"/>
              </w:rPr>
            </w:pPr>
            <w:r w:rsidRPr="00F7665B">
              <w:rPr>
                <w:b/>
                <w:szCs w:val="24"/>
              </w:rPr>
              <w:t>Банк получателя (Creditor Agent)</w:t>
            </w:r>
            <w:r w:rsidR="001F0AD0" w:rsidRPr="00F7665B">
              <w:rPr>
                <w:b/>
                <w:szCs w:val="24"/>
              </w:rPr>
              <w:t xml:space="preserve"> </w:t>
            </w:r>
            <w:r w:rsidR="0057114D" w:rsidRPr="00F7665B">
              <w:rPr>
                <w:b/>
                <w:szCs w:val="24"/>
              </w:rPr>
              <w:t>– Организация (</w:t>
            </w:r>
            <w:r w:rsidRPr="00F7665B">
              <w:rPr>
                <w:szCs w:val="24"/>
              </w:rPr>
              <w:t>Финансовое учреждение</w:t>
            </w:r>
            <w:r w:rsidR="0057114D" w:rsidRPr="00F7665B">
              <w:rPr>
                <w:szCs w:val="24"/>
              </w:rPr>
              <w:t>)</w:t>
            </w:r>
            <w:r w:rsidRPr="00F7665B">
              <w:rPr>
                <w:szCs w:val="24"/>
              </w:rPr>
              <w:t>, обслужива</w:t>
            </w:r>
            <w:r w:rsidR="0057114D" w:rsidRPr="00F7665B">
              <w:rPr>
                <w:szCs w:val="24"/>
              </w:rPr>
              <w:t>ющ</w:t>
            </w:r>
            <w:r w:rsidR="000E03DB" w:rsidRPr="00F7665B">
              <w:rPr>
                <w:szCs w:val="24"/>
              </w:rPr>
              <w:t>ая</w:t>
            </w:r>
            <w:r w:rsidRPr="00F7665B">
              <w:rPr>
                <w:szCs w:val="24"/>
              </w:rPr>
              <w:t xml:space="preserve"> счет получателя</w:t>
            </w:r>
            <w:r w:rsidR="0057114D" w:rsidRPr="00F7665B">
              <w:rPr>
                <w:szCs w:val="24"/>
              </w:rPr>
              <w:t xml:space="preserve"> средств</w:t>
            </w:r>
            <w:r w:rsidRPr="00F7665B">
              <w:rPr>
                <w:szCs w:val="24"/>
              </w:rPr>
              <w:t>.</w:t>
            </w:r>
          </w:p>
        </w:tc>
        <w:tc>
          <w:tcPr>
            <w:tcW w:w="2409" w:type="dxa"/>
          </w:tcPr>
          <w:p w14:paraId="6780803D" w14:textId="77777777" w:rsidR="00940439" w:rsidRPr="00F7665B" w:rsidRDefault="00940439" w:rsidP="000C2965">
            <w:pPr>
              <w:rPr>
                <w:b/>
                <w:szCs w:val="24"/>
              </w:rPr>
            </w:pPr>
            <w:r w:rsidRPr="00F7665B">
              <w:rPr>
                <w:b/>
                <w:szCs w:val="24"/>
              </w:rPr>
              <w:t xml:space="preserve">Структура реквизитов </w:t>
            </w:r>
            <w:r w:rsidR="00882A99" w:rsidRPr="00F7665B">
              <w:rPr>
                <w:b/>
                <w:szCs w:val="24"/>
              </w:rPr>
              <w:t>«</w:t>
            </w:r>
            <w:r w:rsidRPr="00F7665B">
              <w:rPr>
                <w:b/>
                <w:szCs w:val="24"/>
              </w:rPr>
              <w:t>Финансовое учреждение</w:t>
            </w:r>
            <w:r w:rsidR="00882A99" w:rsidRPr="00F7665B">
              <w:rPr>
                <w:b/>
                <w:szCs w:val="24"/>
              </w:rPr>
              <w:t>»</w:t>
            </w:r>
          </w:p>
        </w:tc>
        <w:tc>
          <w:tcPr>
            <w:tcW w:w="3397" w:type="dxa"/>
          </w:tcPr>
          <w:p w14:paraId="47C4A436" w14:textId="77777777" w:rsidR="00940439" w:rsidRPr="00F7665B" w:rsidRDefault="00940439" w:rsidP="000C2965">
            <w:pPr>
              <w:rPr>
                <w:szCs w:val="24"/>
              </w:rPr>
            </w:pPr>
            <w:r w:rsidRPr="00F7665B">
              <w:rPr>
                <w:szCs w:val="24"/>
              </w:rPr>
              <w:t>Кредитная организация;</w:t>
            </w:r>
          </w:p>
          <w:p w14:paraId="5DDC95B7" w14:textId="61D9B715" w:rsidR="00940439" w:rsidRPr="00F7665B" w:rsidRDefault="004C2122" w:rsidP="000C2965">
            <w:pPr>
              <w:rPr>
                <w:szCs w:val="24"/>
              </w:rPr>
            </w:pPr>
            <w:r w:rsidRPr="00F7665B">
              <w:rPr>
                <w:szCs w:val="24"/>
              </w:rPr>
              <w:t>Федеральное казначейство, Территориальный о</w:t>
            </w:r>
            <w:r w:rsidR="00940439" w:rsidRPr="00F7665B">
              <w:rPr>
                <w:szCs w:val="24"/>
              </w:rPr>
              <w:t>рган Федерального казначейства</w:t>
            </w:r>
            <w:r w:rsidR="00756194" w:rsidRPr="00F7665B">
              <w:rPr>
                <w:szCs w:val="24"/>
              </w:rPr>
              <w:t xml:space="preserve"> при переводе денежных средств через единый казначейский счет</w:t>
            </w:r>
            <w:r w:rsidR="00940439" w:rsidRPr="00F7665B">
              <w:rPr>
                <w:szCs w:val="24"/>
              </w:rPr>
              <w:t>;</w:t>
            </w:r>
          </w:p>
          <w:p w14:paraId="72686F1C" w14:textId="77777777" w:rsidR="00940439" w:rsidRPr="00F7665B" w:rsidRDefault="00940439" w:rsidP="000C2965">
            <w:pPr>
              <w:rPr>
                <w:szCs w:val="24"/>
              </w:rPr>
            </w:pPr>
            <w:r w:rsidRPr="00F7665B">
              <w:rPr>
                <w:szCs w:val="24"/>
              </w:rPr>
              <w:t>Иностранный банк</w:t>
            </w:r>
            <w:r w:rsidR="00756194" w:rsidRPr="00F7665B">
              <w:rPr>
                <w:szCs w:val="24"/>
              </w:rPr>
              <w:t xml:space="preserve"> (иностранная кредитная организация)</w:t>
            </w:r>
            <w:r w:rsidRPr="00F7665B">
              <w:rPr>
                <w:szCs w:val="24"/>
              </w:rPr>
              <w:t>;</w:t>
            </w:r>
          </w:p>
          <w:p w14:paraId="3ADE3B09" w14:textId="6C5BC595" w:rsidR="00940439" w:rsidRPr="00F7665B" w:rsidRDefault="00940439" w:rsidP="000C2965">
            <w:pPr>
              <w:rPr>
                <w:szCs w:val="24"/>
              </w:rPr>
            </w:pPr>
            <w:r w:rsidRPr="00F7665B">
              <w:rPr>
                <w:szCs w:val="24"/>
              </w:rPr>
              <w:t xml:space="preserve">Подразделение </w:t>
            </w:r>
            <w:r w:rsidR="00E858D5" w:rsidRPr="00F7665B">
              <w:rPr>
                <w:szCs w:val="24"/>
              </w:rPr>
              <w:t>Банка России</w:t>
            </w:r>
          </w:p>
        </w:tc>
      </w:tr>
      <w:tr w:rsidR="00D7285E" w:rsidRPr="00F7665B" w14:paraId="7275C626" w14:textId="77777777" w:rsidTr="00E858D5">
        <w:tc>
          <w:tcPr>
            <w:tcW w:w="3823" w:type="dxa"/>
          </w:tcPr>
          <w:p w14:paraId="2E33204C" w14:textId="683855A9" w:rsidR="00B5384E" w:rsidRPr="00F7665B" w:rsidRDefault="00B5384E" w:rsidP="000C2965">
            <w:pPr>
              <w:rPr>
                <w:szCs w:val="24"/>
              </w:rPr>
            </w:pPr>
            <w:r w:rsidRPr="00F7665B">
              <w:rPr>
                <w:b/>
                <w:szCs w:val="24"/>
              </w:rPr>
              <w:t>Предыдущий инструктирующий банк (PreviousInstructingAgent)</w:t>
            </w:r>
            <w:r w:rsidRPr="00F7665B">
              <w:rPr>
                <w:szCs w:val="24"/>
              </w:rPr>
              <w:t xml:space="preserve"> – Банк, участвующий в переводе </w:t>
            </w:r>
            <w:r w:rsidR="00FC2817" w:rsidRPr="00F7665B">
              <w:rPr>
                <w:szCs w:val="24"/>
              </w:rPr>
              <w:t xml:space="preserve">денежных </w:t>
            </w:r>
            <w:r w:rsidRPr="00F7665B">
              <w:rPr>
                <w:szCs w:val="24"/>
              </w:rPr>
              <w:t>средств непосредственно перед инструктирующи</w:t>
            </w:r>
            <w:r w:rsidR="009B12C6" w:rsidRPr="00F7665B">
              <w:rPr>
                <w:szCs w:val="24"/>
              </w:rPr>
              <w:t>м</w:t>
            </w:r>
            <w:r w:rsidRPr="00F7665B">
              <w:rPr>
                <w:szCs w:val="24"/>
              </w:rPr>
              <w:t xml:space="preserve"> агентом.</w:t>
            </w:r>
          </w:p>
          <w:p w14:paraId="227A5321" w14:textId="1E027DD7" w:rsidR="00B5384E" w:rsidRPr="00F7665B" w:rsidRDefault="00B5384E" w:rsidP="000C2965">
            <w:pPr>
              <w:rPr>
                <w:szCs w:val="24"/>
              </w:rPr>
            </w:pPr>
            <w:r w:rsidRPr="00F7665B">
              <w:rPr>
                <w:b/>
                <w:szCs w:val="24"/>
              </w:rPr>
              <w:t xml:space="preserve">Банк </w:t>
            </w:r>
            <w:r w:rsidR="00542C84" w:rsidRPr="00F7665B">
              <w:rPr>
                <w:b/>
                <w:szCs w:val="24"/>
              </w:rPr>
              <w:t xml:space="preserve">- </w:t>
            </w:r>
            <w:r w:rsidRPr="00F7665B">
              <w:rPr>
                <w:b/>
                <w:szCs w:val="24"/>
              </w:rPr>
              <w:t xml:space="preserve">посредник </w:t>
            </w:r>
            <w:r w:rsidR="00542C84" w:rsidRPr="00F7665B">
              <w:rPr>
                <w:b/>
                <w:szCs w:val="24"/>
              </w:rPr>
              <w:t xml:space="preserve">1 </w:t>
            </w:r>
            <w:r w:rsidRPr="00F7665B">
              <w:rPr>
                <w:b/>
                <w:szCs w:val="24"/>
              </w:rPr>
              <w:t>(IntermediaryAgent1)</w:t>
            </w:r>
            <w:r w:rsidRPr="00F7665B">
              <w:rPr>
                <w:szCs w:val="24"/>
              </w:rPr>
              <w:t xml:space="preserve"> - Банк, участвующий в переводе </w:t>
            </w:r>
            <w:r w:rsidR="00FC2817" w:rsidRPr="00F7665B">
              <w:rPr>
                <w:szCs w:val="24"/>
              </w:rPr>
              <w:t xml:space="preserve">денежных </w:t>
            </w:r>
            <w:r w:rsidRPr="00F7665B">
              <w:rPr>
                <w:szCs w:val="24"/>
              </w:rPr>
              <w:t>средств непосредственно после проинструктированного агента.</w:t>
            </w:r>
          </w:p>
        </w:tc>
        <w:tc>
          <w:tcPr>
            <w:tcW w:w="2409" w:type="dxa"/>
          </w:tcPr>
          <w:p w14:paraId="49D3EB69" w14:textId="0D996EE9" w:rsidR="00B5384E" w:rsidRPr="00F7665B" w:rsidRDefault="00B5384E" w:rsidP="000C2965">
            <w:pPr>
              <w:rPr>
                <w:b/>
                <w:szCs w:val="24"/>
              </w:rPr>
            </w:pPr>
            <w:r w:rsidRPr="00F7665B">
              <w:rPr>
                <w:b/>
                <w:szCs w:val="24"/>
              </w:rPr>
              <w:t>Структура реквизитов «Финансовое учреждение»</w:t>
            </w:r>
          </w:p>
        </w:tc>
        <w:tc>
          <w:tcPr>
            <w:tcW w:w="3397" w:type="dxa"/>
          </w:tcPr>
          <w:p w14:paraId="45581221" w14:textId="77777777" w:rsidR="00B5384E" w:rsidRPr="00F7665B" w:rsidRDefault="00B5384E" w:rsidP="000C2965">
            <w:pPr>
              <w:rPr>
                <w:szCs w:val="24"/>
              </w:rPr>
            </w:pPr>
            <w:r w:rsidRPr="00F7665B">
              <w:rPr>
                <w:szCs w:val="24"/>
              </w:rPr>
              <w:t>Кредитная организация;</w:t>
            </w:r>
          </w:p>
          <w:p w14:paraId="4945FDB7" w14:textId="77777777" w:rsidR="004C2466" w:rsidRPr="00F7665B" w:rsidRDefault="004C2466" w:rsidP="004C2466">
            <w:pPr>
              <w:rPr>
                <w:szCs w:val="24"/>
              </w:rPr>
            </w:pPr>
            <w:r w:rsidRPr="00F7665B">
              <w:rPr>
                <w:szCs w:val="24"/>
              </w:rPr>
              <w:t>филиал кредитной организации;</w:t>
            </w:r>
          </w:p>
          <w:p w14:paraId="21F59579" w14:textId="77777777" w:rsidR="004C2466" w:rsidRPr="00F7665B" w:rsidRDefault="004C2466" w:rsidP="004C2466">
            <w:pPr>
              <w:rPr>
                <w:szCs w:val="24"/>
              </w:rPr>
            </w:pPr>
            <w:r w:rsidRPr="00F7665B">
              <w:rPr>
                <w:szCs w:val="24"/>
              </w:rPr>
              <w:t>иностранный центральный (национальный) банк;</w:t>
            </w:r>
          </w:p>
          <w:p w14:paraId="61FAED7D" w14:textId="3CD029E5" w:rsidR="00B5384E" w:rsidRPr="00F7665B" w:rsidRDefault="004C2466" w:rsidP="000C2965">
            <w:pPr>
              <w:rPr>
                <w:szCs w:val="24"/>
              </w:rPr>
            </w:pPr>
            <w:r w:rsidRPr="00F7665B">
              <w:rPr>
                <w:szCs w:val="24"/>
              </w:rPr>
              <w:t>и</w:t>
            </w:r>
            <w:r w:rsidR="00B5384E" w:rsidRPr="00F7665B">
              <w:rPr>
                <w:szCs w:val="24"/>
              </w:rPr>
              <w:t>ностранный банк (иностранная кредитная организация)</w:t>
            </w:r>
          </w:p>
        </w:tc>
      </w:tr>
      <w:tr w:rsidR="00D7285E" w:rsidRPr="00F7665B" w14:paraId="6682BA5F" w14:textId="77777777" w:rsidTr="00E858D5">
        <w:tc>
          <w:tcPr>
            <w:tcW w:w="3823" w:type="dxa"/>
          </w:tcPr>
          <w:p w14:paraId="5A46F8CC" w14:textId="77777777" w:rsidR="00940439" w:rsidRPr="00F7665B" w:rsidRDefault="00940439" w:rsidP="000C2965">
            <w:pPr>
              <w:rPr>
                <w:b/>
                <w:szCs w:val="24"/>
              </w:rPr>
            </w:pPr>
            <w:r w:rsidRPr="00F7665B">
              <w:rPr>
                <w:b/>
                <w:szCs w:val="24"/>
              </w:rPr>
              <w:t>Инструктирующий агент (Instructing Agent)</w:t>
            </w:r>
          </w:p>
          <w:p w14:paraId="6FC3A2AB" w14:textId="4B3631C2" w:rsidR="00940439" w:rsidRPr="00F7665B" w:rsidRDefault="00940439" w:rsidP="000C2965">
            <w:pPr>
              <w:rPr>
                <w:szCs w:val="24"/>
              </w:rPr>
            </w:pPr>
            <w:r w:rsidRPr="00F7665B">
              <w:rPr>
                <w:szCs w:val="24"/>
              </w:rPr>
              <w:t xml:space="preserve">Агент, который направляет сообщение </w:t>
            </w:r>
            <w:r w:rsidR="00056B4D" w:rsidRPr="00F7665B">
              <w:rPr>
                <w:szCs w:val="24"/>
              </w:rPr>
              <w:t xml:space="preserve">в ПС БР (в том числе </w:t>
            </w:r>
            <w:r w:rsidR="00056B4D" w:rsidRPr="00F7665B">
              <w:rPr>
                <w:szCs w:val="24"/>
              </w:rPr>
              <w:lastRenderedPageBreak/>
              <w:t xml:space="preserve">для передачи </w:t>
            </w:r>
            <w:r w:rsidRPr="00F7665B">
              <w:rPr>
                <w:szCs w:val="24"/>
              </w:rPr>
              <w:t>Проинструктированному агенту</w:t>
            </w:r>
            <w:r w:rsidR="00056B4D" w:rsidRPr="00F7665B">
              <w:rPr>
                <w:szCs w:val="24"/>
              </w:rPr>
              <w:t>)</w:t>
            </w:r>
            <w:r w:rsidRPr="00F7665B">
              <w:rPr>
                <w:szCs w:val="24"/>
              </w:rPr>
              <w:t>.</w:t>
            </w:r>
          </w:p>
          <w:p w14:paraId="3F445DED" w14:textId="05098C30" w:rsidR="00940439" w:rsidRPr="00F7665B" w:rsidRDefault="00940439" w:rsidP="000C2965">
            <w:pPr>
              <w:rPr>
                <w:szCs w:val="24"/>
              </w:rPr>
            </w:pPr>
            <w:r w:rsidRPr="00F7665B">
              <w:rPr>
                <w:b/>
                <w:szCs w:val="24"/>
              </w:rPr>
              <w:t>Проинструктированный агент (Instructed Agent)</w:t>
            </w:r>
            <w:r w:rsidR="007F17A1" w:rsidRPr="00F7665B">
              <w:rPr>
                <w:szCs w:val="24"/>
              </w:rPr>
              <w:t xml:space="preserve"> -</w:t>
            </w:r>
            <w:r w:rsidRPr="00F7665B">
              <w:rPr>
                <w:szCs w:val="24"/>
              </w:rPr>
              <w:t xml:space="preserve"> Агент, который получает сообщение</w:t>
            </w:r>
            <w:r w:rsidR="00A74FD3" w:rsidRPr="00F7665B">
              <w:rPr>
                <w:szCs w:val="24"/>
              </w:rPr>
              <w:t xml:space="preserve"> от ПС БР (в том числе</w:t>
            </w:r>
            <w:r w:rsidRPr="00F7665B">
              <w:rPr>
                <w:szCs w:val="24"/>
              </w:rPr>
              <w:t xml:space="preserve"> составленное</w:t>
            </w:r>
            <w:r w:rsidR="00F051DF" w:rsidRPr="00F7665B">
              <w:rPr>
                <w:szCs w:val="24"/>
              </w:rPr>
              <w:t xml:space="preserve"> </w:t>
            </w:r>
            <w:r w:rsidRPr="00F7665B">
              <w:rPr>
                <w:szCs w:val="24"/>
              </w:rPr>
              <w:t>инструктирующим агентом</w:t>
            </w:r>
            <w:r w:rsidR="00A74FD3" w:rsidRPr="00F7665B">
              <w:rPr>
                <w:szCs w:val="24"/>
              </w:rPr>
              <w:t>)</w:t>
            </w:r>
            <w:r w:rsidRPr="00F7665B">
              <w:rPr>
                <w:szCs w:val="24"/>
              </w:rPr>
              <w:t>.</w:t>
            </w:r>
          </w:p>
        </w:tc>
        <w:tc>
          <w:tcPr>
            <w:tcW w:w="2409" w:type="dxa"/>
          </w:tcPr>
          <w:p w14:paraId="3CD424D7" w14:textId="77777777" w:rsidR="00940439" w:rsidRPr="00F7665B" w:rsidRDefault="00940439" w:rsidP="000C2965">
            <w:pPr>
              <w:rPr>
                <w:b/>
                <w:szCs w:val="24"/>
              </w:rPr>
            </w:pPr>
            <w:r w:rsidRPr="00F7665B">
              <w:rPr>
                <w:b/>
                <w:szCs w:val="24"/>
              </w:rPr>
              <w:lastRenderedPageBreak/>
              <w:t>Структура рекви</w:t>
            </w:r>
            <w:r w:rsidR="000D67AC" w:rsidRPr="00F7665B">
              <w:rPr>
                <w:b/>
                <w:szCs w:val="24"/>
              </w:rPr>
              <w:t>з</w:t>
            </w:r>
            <w:r w:rsidRPr="00F7665B">
              <w:rPr>
                <w:b/>
                <w:szCs w:val="24"/>
              </w:rPr>
              <w:t xml:space="preserve">итов </w:t>
            </w:r>
            <w:r w:rsidR="008C32AC" w:rsidRPr="00F7665B">
              <w:rPr>
                <w:b/>
                <w:szCs w:val="24"/>
              </w:rPr>
              <w:t>«</w:t>
            </w:r>
            <w:r w:rsidRPr="00F7665B">
              <w:rPr>
                <w:b/>
                <w:szCs w:val="24"/>
              </w:rPr>
              <w:t>Финансовое учреждение</w:t>
            </w:r>
            <w:r w:rsidR="008C32AC" w:rsidRPr="00F7665B">
              <w:rPr>
                <w:b/>
                <w:szCs w:val="24"/>
              </w:rPr>
              <w:t xml:space="preserve">», в которой </w:t>
            </w:r>
            <w:r w:rsidR="008C32AC" w:rsidRPr="00F7665B">
              <w:rPr>
                <w:b/>
                <w:szCs w:val="24"/>
              </w:rPr>
              <w:lastRenderedPageBreak/>
              <w:t>указываются реквизиты отправителя и получателя ЭС</w:t>
            </w:r>
          </w:p>
        </w:tc>
        <w:tc>
          <w:tcPr>
            <w:tcW w:w="3397" w:type="dxa"/>
          </w:tcPr>
          <w:p w14:paraId="7BF2C46E" w14:textId="77777777" w:rsidR="00A95DD7" w:rsidRPr="00F7665B" w:rsidRDefault="00A95DD7" w:rsidP="00A95DD7">
            <w:pPr>
              <w:rPr>
                <w:szCs w:val="24"/>
              </w:rPr>
            </w:pPr>
            <w:r w:rsidRPr="00F7665B">
              <w:rPr>
                <w:szCs w:val="24"/>
              </w:rPr>
              <w:lastRenderedPageBreak/>
              <w:t>Подразделение Банка России;</w:t>
            </w:r>
          </w:p>
          <w:p w14:paraId="2B66AB85" w14:textId="77777777" w:rsidR="00A95DD7" w:rsidRPr="00F7665B" w:rsidRDefault="00A95DD7" w:rsidP="00A95DD7">
            <w:pPr>
              <w:rPr>
                <w:szCs w:val="24"/>
              </w:rPr>
            </w:pPr>
            <w:r w:rsidRPr="00F7665B">
              <w:rPr>
                <w:szCs w:val="24"/>
              </w:rPr>
              <w:t>кредитная организация;</w:t>
            </w:r>
          </w:p>
          <w:p w14:paraId="1CCED506" w14:textId="77777777" w:rsidR="00A95DD7" w:rsidRPr="00F7665B" w:rsidRDefault="00A95DD7" w:rsidP="00A95DD7">
            <w:pPr>
              <w:rPr>
                <w:szCs w:val="24"/>
              </w:rPr>
            </w:pPr>
            <w:r w:rsidRPr="00F7665B">
              <w:rPr>
                <w:szCs w:val="24"/>
              </w:rPr>
              <w:t>филиал кредитной организации;</w:t>
            </w:r>
          </w:p>
          <w:p w14:paraId="45CF1A80" w14:textId="77777777" w:rsidR="00A95DD7" w:rsidRPr="00F7665B" w:rsidRDefault="00A95DD7" w:rsidP="00A95DD7">
            <w:pPr>
              <w:rPr>
                <w:szCs w:val="24"/>
              </w:rPr>
            </w:pPr>
            <w:r w:rsidRPr="00F7665B">
              <w:rPr>
                <w:szCs w:val="24"/>
              </w:rPr>
              <w:t>Федеральное казначейство;</w:t>
            </w:r>
          </w:p>
          <w:p w14:paraId="353879BE" w14:textId="735767A6" w:rsidR="00A95DD7" w:rsidRPr="00F7665B" w:rsidRDefault="004C2122" w:rsidP="00A95DD7">
            <w:pPr>
              <w:rPr>
                <w:szCs w:val="24"/>
              </w:rPr>
            </w:pPr>
            <w:r w:rsidRPr="00F7665B">
              <w:rPr>
                <w:szCs w:val="24"/>
              </w:rPr>
              <w:lastRenderedPageBreak/>
              <w:t>Т</w:t>
            </w:r>
            <w:r w:rsidR="00A95DD7" w:rsidRPr="00F7665B">
              <w:rPr>
                <w:szCs w:val="24"/>
              </w:rPr>
              <w:t>ерриториальный орган Федерального казначейства;</w:t>
            </w:r>
          </w:p>
          <w:p w14:paraId="52A32E50" w14:textId="77777777" w:rsidR="00A95DD7" w:rsidRPr="00F7665B" w:rsidRDefault="00A95DD7" w:rsidP="00A95DD7">
            <w:pPr>
              <w:rPr>
                <w:szCs w:val="24"/>
              </w:rPr>
            </w:pPr>
            <w:r w:rsidRPr="00F7665B">
              <w:rPr>
                <w:szCs w:val="24"/>
              </w:rPr>
              <w:t>клиент Банка России, не являющийся участником платежной системы;</w:t>
            </w:r>
          </w:p>
          <w:p w14:paraId="5934870E" w14:textId="77777777" w:rsidR="00A95DD7" w:rsidRPr="00F7665B" w:rsidRDefault="00A95DD7" w:rsidP="00A95DD7">
            <w:pPr>
              <w:rPr>
                <w:szCs w:val="24"/>
              </w:rPr>
            </w:pPr>
            <w:r w:rsidRPr="00F7665B">
              <w:rPr>
                <w:szCs w:val="24"/>
              </w:rPr>
              <w:t>конкурсный управляющий (ликвидатор, ликвидационная комиссия);</w:t>
            </w:r>
          </w:p>
          <w:p w14:paraId="4F2E15AD" w14:textId="77777777" w:rsidR="00A95DD7" w:rsidRPr="00F7665B" w:rsidRDefault="00A95DD7" w:rsidP="00A95DD7">
            <w:pPr>
              <w:rPr>
                <w:szCs w:val="24"/>
              </w:rPr>
            </w:pPr>
            <w:r w:rsidRPr="00F7665B">
              <w:rPr>
                <w:szCs w:val="24"/>
              </w:rPr>
              <w:t>клиент кредитной организации с косвенным участием;</w:t>
            </w:r>
          </w:p>
          <w:p w14:paraId="360275C6" w14:textId="77777777" w:rsidR="00A95DD7" w:rsidRPr="00F7665B" w:rsidRDefault="00A95DD7" w:rsidP="00A95DD7">
            <w:pPr>
              <w:rPr>
                <w:szCs w:val="24"/>
              </w:rPr>
            </w:pPr>
            <w:r w:rsidRPr="00F7665B">
              <w:rPr>
                <w:szCs w:val="24"/>
              </w:rPr>
              <w:t>иностранный банк (иностранная кредитная организация);</w:t>
            </w:r>
          </w:p>
          <w:p w14:paraId="176D044D" w14:textId="77777777" w:rsidR="00A95DD7" w:rsidRPr="00F7665B" w:rsidRDefault="00A95DD7" w:rsidP="00A95DD7">
            <w:pPr>
              <w:rPr>
                <w:szCs w:val="24"/>
              </w:rPr>
            </w:pPr>
            <w:r w:rsidRPr="00F7665B">
              <w:rPr>
                <w:szCs w:val="24"/>
              </w:rPr>
              <w:t>иностранный центральный (национальный) банк;</w:t>
            </w:r>
          </w:p>
          <w:p w14:paraId="4C4AA981" w14:textId="77777777" w:rsidR="00A95DD7" w:rsidRPr="00F7665B" w:rsidRDefault="00A95DD7" w:rsidP="00A95DD7">
            <w:pPr>
              <w:rPr>
                <w:szCs w:val="24"/>
              </w:rPr>
            </w:pPr>
            <w:r w:rsidRPr="00F7665B">
              <w:rPr>
                <w:szCs w:val="24"/>
              </w:rPr>
              <w:t>иной клиент Банка России, не являющийся участником ПС БР;</w:t>
            </w:r>
          </w:p>
          <w:p w14:paraId="60AF795F" w14:textId="77777777" w:rsidR="00BB7D89" w:rsidRPr="00F7665B" w:rsidRDefault="00056B4D" w:rsidP="00BB7D89">
            <w:pPr>
              <w:rPr>
                <w:szCs w:val="24"/>
              </w:rPr>
            </w:pPr>
            <w:r w:rsidRPr="00F7665B">
              <w:rPr>
                <w:szCs w:val="24"/>
              </w:rPr>
              <w:t>ВПС</w:t>
            </w:r>
            <w:r w:rsidR="00BB7D89" w:rsidRPr="00F7665B">
              <w:rPr>
                <w:szCs w:val="24"/>
              </w:rPr>
              <w:t>;</w:t>
            </w:r>
          </w:p>
          <w:p w14:paraId="503413D1" w14:textId="647AA8BE" w:rsidR="00BB7D89" w:rsidRPr="00F7665B" w:rsidRDefault="003B08E1" w:rsidP="00BB7D89">
            <w:pPr>
              <w:rPr>
                <w:szCs w:val="24"/>
              </w:rPr>
            </w:pPr>
            <w:r w:rsidRPr="00F7665B">
              <w:rPr>
                <w:szCs w:val="24"/>
              </w:rPr>
              <w:t xml:space="preserve">клиринговая </w:t>
            </w:r>
            <w:r w:rsidR="00056B4D" w:rsidRPr="00F7665B">
              <w:rPr>
                <w:szCs w:val="24"/>
              </w:rPr>
              <w:t>организация</w:t>
            </w:r>
            <w:r w:rsidRPr="00F7665B">
              <w:rPr>
                <w:szCs w:val="24"/>
              </w:rPr>
              <w:t>,</w:t>
            </w:r>
          </w:p>
          <w:p w14:paraId="31961A7B" w14:textId="46E406B3" w:rsidR="00940439" w:rsidRPr="00F7665B" w:rsidRDefault="00DC397E" w:rsidP="00DC397E">
            <w:pPr>
              <w:rPr>
                <w:szCs w:val="24"/>
              </w:rPr>
            </w:pPr>
            <w:r w:rsidRPr="00F7665B">
              <w:rPr>
                <w:szCs w:val="24"/>
              </w:rPr>
              <w:t>которая</w:t>
            </w:r>
            <w:r w:rsidR="00056B4D" w:rsidRPr="00F7665B">
              <w:rPr>
                <w:szCs w:val="24"/>
              </w:rPr>
              <w:t xml:space="preserve"> </w:t>
            </w:r>
            <w:r w:rsidR="00940439" w:rsidRPr="00F7665B">
              <w:rPr>
                <w:szCs w:val="24"/>
              </w:rPr>
              <w:t xml:space="preserve">направляет ЭС в </w:t>
            </w:r>
            <w:r w:rsidR="002C7D4A" w:rsidRPr="00F7665B">
              <w:rPr>
                <w:szCs w:val="24"/>
              </w:rPr>
              <w:t>ПС БР</w:t>
            </w:r>
            <w:r w:rsidR="00940439" w:rsidRPr="00F7665B">
              <w:rPr>
                <w:szCs w:val="24"/>
              </w:rPr>
              <w:t xml:space="preserve"> или получает ЭС из </w:t>
            </w:r>
            <w:r w:rsidR="002C7D4A" w:rsidRPr="00F7665B">
              <w:rPr>
                <w:szCs w:val="24"/>
              </w:rPr>
              <w:t>ПС БР</w:t>
            </w:r>
          </w:p>
        </w:tc>
      </w:tr>
    </w:tbl>
    <w:p w14:paraId="4034B89C" w14:textId="46D014F1" w:rsidR="00215CDF" w:rsidRPr="00F7665B" w:rsidRDefault="004A4320" w:rsidP="000C2965">
      <w:pPr>
        <w:pStyle w:val="aa"/>
        <w:rPr>
          <w:szCs w:val="24"/>
        </w:rPr>
      </w:pPr>
      <w:r w:rsidRPr="00F7665B">
        <w:rPr>
          <w:szCs w:val="24"/>
        </w:rPr>
        <w:lastRenderedPageBreak/>
        <w:t xml:space="preserve">Роль, которую </w:t>
      </w:r>
      <w:r w:rsidR="00BC76DC" w:rsidRPr="00F7665B">
        <w:rPr>
          <w:szCs w:val="24"/>
        </w:rPr>
        <w:t>сторона</w:t>
      </w:r>
      <w:r w:rsidR="0048209B" w:rsidRPr="00F7665B">
        <w:rPr>
          <w:szCs w:val="24"/>
        </w:rPr>
        <w:t xml:space="preserve"> </w:t>
      </w:r>
      <w:r w:rsidRPr="00F7665B">
        <w:rPr>
          <w:szCs w:val="24"/>
        </w:rPr>
        <w:t xml:space="preserve">выполняет </w:t>
      </w:r>
      <w:r w:rsidR="00A74FD3" w:rsidRPr="00F7665B">
        <w:rPr>
          <w:szCs w:val="24"/>
        </w:rPr>
        <w:t xml:space="preserve">участник перевода </w:t>
      </w:r>
      <w:r w:rsidR="00BC76DC" w:rsidRPr="00F7665B">
        <w:rPr>
          <w:szCs w:val="24"/>
        </w:rPr>
        <w:t xml:space="preserve">при осуществлении </w:t>
      </w:r>
      <w:r w:rsidR="0048209B" w:rsidRPr="00F7665B">
        <w:rPr>
          <w:szCs w:val="24"/>
        </w:rPr>
        <w:t xml:space="preserve">отдельной </w:t>
      </w:r>
      <w:r w:rsidR="00AD195D" w:rsidRPr="00F7665B">
        <w:rPr>
          <w:szCs w:val="24"/>
        </w:rPr>
        <w:t>операции</w:t>
      </w:r>
      <w:r w:rsidR="00BC76DC" w:rsidRPr="00F7665B">
        <w:rPr>
          <w:szCs w:val="24"/>
        </w:rPr>
        <w:t>,</w:t>
      </w:r>
      <w:r w:rsidRPr="00F7665B">
        <w:rPr>
          <w:szCs w:val="24"/>
        </w:rPr>
        <w:t xml:space="preserve"> зависит от </w:t>
      </w:r>
      <w:r w:rsidR="004B22AD" w:rsidRPr="00F7665B">
        <w:rPr>
          <w:szCs w:val="24"/>
        </w:rPr>
        <w:t>ее бизнес</w:t>
      </w:r>
      <w:r w:rsidR="00DE4F31" w:rsidRPr="00F7665B">
        <w:rPr>
          <w:szCs w:val="24"/>
        </w:rPr>
        <w:t>-</w:t>
      </w:r>
      <w:r w:rsidR="004B22AD" w:rsidRPr="00F7665B">
        <w:rPr>
          <w:szCs w:val="24"/>
        </w:rPr>
        <w:t>смысла в модели перевода ISO 2002</w:t>
      </w:r>
      <w:r w:rsidR="00DE4F31" w:rsidRPr="00F7665B">
        <w:rPr>
          <w:szCs w:val="24"/>
        </w:rPr>
        <w:t>2</w:t>
      </w:r>
      <w:r w:rsidRPr="00F7665B">
        <w:rPr>
          <w:szCs w:val="24"/>
        </w:rPr>
        <w:t xml:space="preserve"> </w:t>
      </w:r>
      <w:r w:rsidR="004B22AD" w:rsidRPr="00F7665B">
        <w:rPr>
          <w:szCs w:val="24"/>
        </w:rPr>
        <w:t xml:space="preserve">и не зависит от </w:t>
      </w:r>
      <w:r w:rsidRPr="00F7665B">
        <w:rPr>
          <w:szCs w:val="24"/>
        </w:rPr>
        <w:t>тип</w:t>
      </w:r>
      <w:r w:rsidR="004B22AD" w:rsidRPr="00F7665B">
        <w:rPr>
          <w:szCs w:val="24"/>
        </w:rPr>
        <w:t>а</w:t>
      </w:r>
      <w:r w:rsidRPr="00F7665B">
        <w:rPr>
          <w:szCs w:val="24"/>
        </w:rPr>
        <w:t xml:space="preserve"> участника </w:t>
      </w:r>
      <w:r w:rsidR="00CA44D0" w:rsidRPr="00F7665B">
        <w:rPr>
          <w:szCs w:val="24"/>
        </w:rPr>
        <w:t>ПС БР</w:t>
      </w:r>
      <w:r w:rsidR="004B22AD" w:rsidRPr="00F7665B">
        <w:rPr>
          <w:szCs w:val="24"/>
        </w:rPr>
        <w:t xml:space="preserve">, к </w:t>
      </w:r>
      <w:r w:rsidRPr="00F7665B">
        <w:rPr>
          <w:szCs w:val="24"/>
        </w:rPr>
        <w:t>котор</w:t>
      </w:r>
      <w:r w:rsidR="004B22AD" w:rsidRPr="00F7665B">
        <w:rPr>
          <w:szCs w:val="24"/>
        </w:rPr>
        <w:t>ому она относится</w:t>
      </w:r>
      <w:r w:rsidRPr="00F7665B">
        <w:rPr>
          <w:szCs w:val="24"/>
        </w:rPr>
        <w:t>.</w:t>
      </w:r>
    </w:p>
    <w:p w14:paraId="0BD2F47B" w14:textId="77777777" w:rsidR="000739E2" w:rsidRPr="00F7665B" w:rsidRDefault="000739E2" w:rsidP="000739E2">
      <w:pPr>
        <w:pStyle w:val="21"/>
        <w:tabs>
          <w:tab w:val="clear" w:pos="860"/>
        </w:tabs>
        <w:spacing w:after="60"/>
        <w:ind w:left="567"/>
        <w:jc w:val="left"/>
      </w:pPr>
      <w:bookmarkStart w:id="97" w:name="_Toc9517872"/>
      <w:bookmarkStart w:id="98" w:name="_Toc10823688"/>
      <w:bookmarkStart w:id="99" w:name="_Toc468788331"/>
      <w:bookmarkStart w:id="100" w:name="_Toc9856236"/>
      <w:r w:rsidRPr="00F7665B">
        <w:t>Примеры использования ролей в сообщениях для различных сценариев обмена ЭС Роли и сценарии, используемые в сообщениях ISO 20022</w:t>
      </w:r>
      <w:bookmarkEnd w:id="97"/>
      <w:bookmarkEnd w:id="98"/>
    </w:p>
    <w:p w14:paraId="36F9C20A" w14:textId="731E0C84" w:rsidR="00956B9F" w:rsidRPr="00F7665B" w:rsidRDefault="000739E2" w:rsidP="000739E2">
      <w:pPr>
        <w:ind w:firstLine="709"/>
      </w:pPr>
      <w:r w:rsidRPr="00F7665B">
        <w:t>На схемах изображен порядок направления сообщений между сторонами по переводу денежных средств.</w:t>
      </w:r>
    </w:p>
    <w:p w14:paraId="62D31A57" w14:textId="77777777" w:rsidR="00956B9F" w:rsidRPr="00F7665B" w:rsidRDefault="00956B9F">
      <w:pPr>
        <w:spacing w:line="240" w:lineRule="auto"/>
      </w:pPr>
      <w:r w:rsidRPr="00F7665B">
        <w:br w:type="page"/>
      </w:r>
    </w:p>
    <w:p w14:paraId="2695CBAE" w14:textId="4A30DD5C" w:rsidR="000739E2" w:rsidRPr="00F7665B" w:rsidRDefault="00BD7DBB" w:rsidP="000739E2">
      <w:pPr>
        <w:pStyle w:val="30"/>
        <w:tabs>
          <w:tab w:val="clear" w:pos="720"/>
        </w:tabs>
        <w:spacing w:after="120"/>
        <w:ind w:left="851" w:hanging="851"/>
        <w:jc w:val="left"/>
      </w:pPr>
      <w:bookmarkStart w:id="101" w:name="_Toc9517873"/>
      <w:bookmarkStart w:id="102" w:name="_Toc10823689"/>
      <w:r w:rsidRPr="00F7665B">
        <w:lastRenderedPageBreak/>
        <w:t xml:space="preserve">Перевод денежных средств по инициативе плательщика - </w:t>
      </w:r>
      <w:r w:rsidR="000739E2" w:rsidRPr="00F7665B">
        <w:t xml:space="preserve">клиента, не являющегося банком, с участием 2 банков </w:t>
      </w:r>
      <w:r w:rsidRPr="00F7665B">
        <w:t>со стороны плательщика и получателя средств</w:t>
      </w:r>
      <w:r w:rsidR="000739E2" w:rsidRPr="00F7665B">
        <w:t xml:space="preserve"> (для pacs.008)</w:t>
      </w:r>
      <w:bookmarkEnd w:id="101"/>
      <w:bookmarkEnd w:id="102"/>
    </w:p>
    <w:p w14:paraId="1643E740" w14:textId="77777777" w:rsidR="000739E2" w:rsidRPr="00F7665B" w:rsidRDefault="000739E2" w:rsidP="000739E2">
      <w:pPr>
        <w:rPr>
          <w:szCs w:val="24"/>
        </w:rPr>
      </w:pPr>
      <w:r w:rsidRPr="00F7665B">
        <w:rPr>
          <w:noProof/>
          <w:szCs w:val="24"/>
          <w:lang w:eastAsia="ru-RU"/>
        </w:rPr>
        <w:drawing>
          <wp:inline distT="0" distB="0" distL="0" distR="0" wp14:anchorId="3FFAEF15" wp14:editId="18B2C1D6">
            <wp:extent cx="6480000" cy="2888933"/>
            <wp:effectExtent l="0" t="0" r="0" b="698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480000" cy="2888933"/>
                    </a:xfrm>
                    <a:prstGeom prst="rect">
                      <a:avLst/>
                    </a:prstGeom>
                    <a:noFill/>
                  </pic:spPr>
                </pic:pic>
              </a:graphicData>
            </a:graphic>
          </wp:inline>
        </w:drawing>
      </w:r>
    </w:p>
    <w:p w14:paraId="3B04251C" w14:textId="6B8FBB20" w:rsidR="000739E2" w:rsidRPr="00F7665B" w:rsidRDefault="00BD7DBB" w:rsidP="000739E2">
      <w:pPr>
        <w:pStyle w:val="30"/>
        <w:tabs>
          <w:tab w:val="clear" w:pos="720"/>
        </w:tabs>
        <w:spacing w:after="120"/>
        <w:ind w:left="851" w:hanging="851"/>
        <w:jc w:val="left"/>
      </w:pPr>
      <w:bookmarkStart w:id="103" w:name="_Toc9517874"/>
      <w:bookmarkStart w:id="104" w:name="_Toc10823690"/>
      <w:r w:rsidRPr="00F7665B">
        <w:t>П</w:t>
      </w:r>
      <w:r w:rsidR="000739E2" w:rsidRPr="00F7665B">
        <w:t xml:space="preserve">еревод денежных средств </w:t>
      </w:r>
      <w:r w:rsidRPr="00F7665B">
        <w:t xml:space="preserve">по инициативе плательщика - </w:t>
      </w:r>
      <w:r w:rsidR="000739E2" w:rsidRPr="00F7665B">
        <w:t xml:space="preserve">банка с участием 3 банков </w:t>
      </w:r>
      <w:r w:rsidRPr="00F7665B">
        <w:t xml:space="preserve">со стороны плательщика и получателя средств </w:t>
      </w:r>
      <w:r w:rsidR="000739E2" w:rsidRPr="00F7665B">
        <w:t>(для pacs.009)</w:t>
      </w:r>
      <w:bookmarkEnd w:id="103"/>
      <w:bookmarkEnd w:id="104"/>
    </w:p>
    <w:p w14:paraId="291069C2" w14:textId="77777777" w:rsidR="000739E2" w:rsidRPr="00F7665B" w:rsidRDefault="000739E2" w:rsidP="000739E2">
      <w:pPr>
        <w:keepNext/>
        <w:jc w:val="center"/>
        <w:rPr>
          <w:szCs w:val="24"/>
        </w:rPr>
      </w:pPr>
    </w:p>
    <w:p w14:paraId="75B5EEFF" w14:textId="77777777" w:rsidR="000739E2" w:rsidRPr="00F7665B" w:rsidRDefault="000739E2" w:rsidP="000739E2">
      <w:pPr>
        <w:jc w:val="center"/>
        <w:rPr>
          <w:szCs w:val="24"/>
        </w:rPr>
      </w:pPr>
      <w:r w:rsidRPr="00F7665B">
        <w:rPr>
          <w:noProof/>
          <w:szCs w:val="24"/>
          <w:lang w:eastAsia="ru-RU"/>
        </w:rPr>
        <w:drawing>
          <wp:inline distT="0" distB="0" distL="0" distR="0" wp14:anchorId="1CC2F3FA" wp14:editId="7E16915D">
            <wp:extent cx="6480000" cy="2945667"/>
            <wp:effectExtent l="0" t="0" r="0" b="762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480000" cy="2945667"/>
                    </a:xfrm>
                    <a:prstGeom prst="rect">
                      <a:avLst/>
                    </a:prstGeom>
                    <a:noFill/>
                  </pic:spPr>
                </pic:pic>
              </a:graphicData>
            </a:graphic>
          </wp:inline>
        </w:drawing>
      </w:r>
    </w:p>
    <w:p w14:paraId="231D489B" w14:textId="77777777" w:rsidR="00956B9F" w:rsidRPr="00F7665B" w:rsidRDefault="00956B9F">
      <w:pPr>
        <w:spacing w:line="240" w:lineRule="auto"/>
        <w:rPr>
          <w:b/>
          <w:i/>
          <w:sz w:val="28"/>
        </w:rPr>
      </w:pPr>
      <w:r w:rsidRPr="00F7665B">
        <w:br w:type="page"/>
      </w:r>
    </w:p>
    <w:p w14:paraId="6306808C" w14:textId="4B87CFF2" w:rsidR="000739E2" w:rsidRPr="00F7665B" w:rsidRDefault="00BD7DBB" w:rsidP="000739E2">
      <w:pPr>
        <w:pStyle w:val="30"/>
        <w:tabs>
          <w:tab w:val="clear" w:pos="720"/>
        </w:tabs>
        <w:spacing w:after="120"/>
        <w:ind w:left="851" w:hanging="851"/>
        <w:jc w:val="left"/>
      </w:pPr>
      <w:bookmarkStart w:id="105" w:name="_Toc10823691"/>
      <w:r w:rsidRPr="00F7665B">
        <w:lastRenderedPageBreak/>
        <w:t xml:space="preserve">Перевод денежных средств по инициативе плательщика - </w:t>
      </w:r>
      <w:r w:rsidR="000739E2" w:rsidRPr="00F7665B">
        <w:t xml:space="preserve">клиента, не являющегося банком, с участием 1 банка </w:t>
      </w:r>
      <w:r w:rsidRPr="00F7665B">
        <w:t>со стороны плательщика и получателя средств</w:t>
      </w:r>
      <w:r w:rsidR="000739E2" w:rsidRPr="00F7665B">
        <w:t xml:space="preserve"> (для pacs.008)</w:t>
      </w:r>
      <w:bookmarkEnd w:id="105"/>
    </w:p>
    <w:p w14:paraId="09CEB9D5" w14:textId="77777777" w:rsidR="000739E2" w:rsidRPr="00F7665B" w:rsidRDefault="000739E2" w:rsidP="000739E2">
      <w:pPr>
        <w:jc w:val="center"/>
        <w:rPr>
          <w:szCs w:val="24"/>
        </w:rPr>
      </w:pPr>
      <w:r w:rsidRPr="00F7665B">
        <w:rPr>
          <w:noProof/>
          <w:szCs w:val="24"/>
          <w:lang w:eastAsia="ru-RU"/>
        </w:rPr>
        <w:drawing>
          <wp:inline distT="0" distB="0" distL="0" distR="0" wp14:anchorId="42D38AEE" wp14:editId="4885A6E6">
            <wp:extent cx="6480000" cy="2945667"/>
            <wp:effectExtent l="0" t="0" r="0" b="762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480000" cy="2945667"/>
                    </a:xfrm>
                    <a:prstGeom prst="rect">
                      <a:avLst/>
                    </a:prstGeom>
                    <a:noFill/>
                  </pic:spPr>
                </pic:pic>
              </a:graphicData>
            </a:graphic>
          </wp:inline>
        </w:drawing>
      </w:r>
    </w:p>
    <w:p w14:paraId="70A1C269" w14:textId="238D1590" w:rsidR="000739E2" w:rsidRPr="00F7665B" w:rsidRDefault="00BD7DBB" w:rsidP="000739E2">
      <w:pPr>
        <w:pStyle w:val="30"/>
        <w:tabs>
          <w:tab w:val="clear" w:pos="720"/>
        </w:tabs>
        <w:spacing w:after="120"/>
        <w:ind w:left="851" w:hanging="851"/>
        <w:jc w:val="left"/>
      </w:pPr>
      <w:bookmarkStart w:id="106" w:name="_Toc10823692"/>
      <w:r w:rsidRPr="00F7665B">
        <w:t xml:space="preserve">Перевод денежных средств по инициативе плательщика - </w:t>
      </w:r>
      <w:r w:rsidR="000739E2" w:rsidRPr="00F7665B">
        <w:t xml:space="preserve">банка с участием 1 банка </w:t>
      </w:r>
      <w:r w:rsidRPr="00F7665B">
        <w:t xml:space="preserve">со стороны плательщика и получателя средств </w:t>
      </w:r>
      <w:r w:rsidR="000739E2" w:rsidRPr="00F7665B">
        <w:t>(для pacs.008)</w:t>
      </w:r>
      <w:bookmarkEnd w:id="106"/>
    </w:p>
    <w:p w14:paraId="08AC3946" w14:textId="77777777" w:rsidR="000739E2" w:rsidRPr="00F7665B" w:rsidRDefault="000739E2" w:rsidP="000739E2">
      <w:pPr>
        <w:jc w:val="center"/>
        <w:rPr>
          <w:szCs w:val="24"/>
        </w:rPr>
      </w:pPr>
    </w:p>
    <w:p w14:paraId="521DE11C" w14:textId="77777777" w:rsidR="000739E2" w:rsidRPr="00F7665B" w:rsidRDefault="000739E2" w:rsidP="000739E2">
      <w:pPr>
        <w:jc w:val="center"/>
        <w:rPr>
          <w:szCs w:val="24"/>
        </w:rPr>
      </w:pPr>
      <w:r w:rsidRPr="00F7665B">
        <w:rPr>
          <w:noProof/>
          <w:szCs w:val="24"/>
          <w:lang w:eastAsia="ru-RU"/>
        </w:rPr>
        <w:drawing>
          <wp:inline distT="0" distB="0" distL="0" distR="0" wp14:anchorId="4A60A89C" wp14:editId="79314774">
            <wp:extent cx="6480000" cy="2945664"/>
            <wp:effectExtent l="0" t="0" r="0" b="762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480000" cy="2945664"/>
                    </a:xfrm>
                    <a:prstGeom prst="rect">
                      <a:avLst/>
                    </a:prstGeom>
                    <a:noFill/>
                  </pic:spPr>
                </pic:pic>
              </a:graphicData>
            </a:graphic>
          </wp:inline>
        </w:drawing>
      </w:r>
    </w:p>
    <w:p w14:paraId="5F51CF3A" w14:textId="77777777" w:rsidR="000739E2" w:rsidRPr="00F7665B" w:rsidRDefault="000739E2" w:rsidP="000739E2">
      <w:pPr>
        <w:jc w:val="center"/>
        <w:rPr>
          <w:szCs w:val="24"/>
        </w:rPr>
      </w:pPr>
    </w:p>
    <w:p w14:paraId="6087DF07" w14:textId="38A7C60F" w:rsidR="000739E2" w:rsidRPr="00F7665B" w:rsidRDefault="00BD7DBB" w:rsidP="000739E2">
      <w:pPr>
        <w:pStyle w:val="30"/>
        <w:tabs>
          <w:tab w:val="clear" w:pos="720"/>
        </w:tabs>
        <w:spacing w:after="120"/>
        <w:ind w:left="851" w:hanging="851"/>
        <w:jc w:val="left"/>
      </w:pPr>
      <w:bookmarkStart w:id="107" w:name="_Toc9517875"/>
      <w:bookmarkStart w:id="108" w:name="_Toc10823693"/>
      <w:r w:rsidRPr="00F7665B">
        <w:lastRenderedPageBreak/>
        <w:t xml:space="preserve">Перевод денежных средств по инициативе плательщика - </w:t>
      </w:r>
      <w:r w:rsidR="000739E2" w:rsidRPr="00F7665B">
        <w:t xml:space="preserve">банка с участием 1 банка </w:t>
      </w:r>
      <w:r w:rsidRPr="00F7665B">
        <w:t xml:space="preserve">со стороны плательщика и получателя средств </w:t>
      </w:r>
      <w:r w:rsidR="000739E2" w:rsidRPr="00F7665B">
        <w:t>(для pacs.009)</w:t>
      </w:r>
      <w:bookmarkEnd w:id="107"/>
      <w:bookmarkEnd w:id="108"/>
    </w:p>
    <w:p w14:paraId="7B07817C" w14:textId="77777777" w:rsidR="000739E2" w:rsidRPr="00F7665B" w:rsidRDefault="000739E2" w:rsidP="000739E2">
      <w:pPr>
        <w:rPr>
          <w:szCs w:val="24"/>
        </w:rPr>
      </w:pPr>
      <w:r w:rsidRPr="00F7665B">
        <w:rPr>
          <w:noProof/>
          <w:szCs w:val="24"/>
          <w:lang w:eastAsia="ru-RU"/>
        </w:rPr>
        <w:drawing>
          <wp:inline distT="0" distB="0" distL="0" distR="0" wp14:anchorId="728F24B9" wp14:editId="7880C983">
            <wp:extent cx="6480000" cy="2945667"/>
            <wp:effectExtent l="0" t="0" r="0" b="762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480000" cy="2945667"/>
                    </a:xfrm>
                    <a:prstGeom prst="rect">
                      <a:avLst/>
                    </a:prstGeom>
                    <a:noFill/>
                  </pic:spPr>
                </pic:pic>
              </a:graphicData>
            </a:graphic>
          </wp:inline>
        </w:drawing>
      </w:r>
    </w:p>
    <w:p w14:paraId="07E2F22C" w14:textId="32C2D474" w:rsidR="000739E2" w:rsidRPr="00F7665B" w:rsidRDefault="00E21544" w:rsidP="000739E2">
      <w:pPr>
        <w:pStyle w:val="30"/>
        <w:tabs>
          <w:tab w:val="clear" w:pos="720"/>
        </w:tabs>
        <w:spacing w:after="120"/>
        <w:ind w:left="851" w:hanging="851"/>
        <w:jc w:val="left"/>
      </w:pPr>
      <w:bookmarkStart w:id="109" w:name="_Toc9517876"/>
      <w:bookmarkStart w:id="110" w:name="_Toc10823694"/>
      <w:r w:rsidRPr="00F7665B">
        <w:t>П</w:t>
      </w:r>
      <w:r w:rsidR="000739E2" w:rsidRPr="00F7665B">
        <w:t xml:space="preserve">еревод денежных средств </w:t>
      </w:r>
      <w:r w:rsidRPr="00F7665B">
        <w:t xml:space="preserve">по инициативе получателя средств - </w:t>
      </w:r>
      <w:r w:rsidR="000739E2" w:rsidRPr="00F7665B">
        <w:t>клиента, не являющегося банком (для pacs.003)</w:t>
      </w:r>
      <w:bookmarkEnd w:id="109"/>
      <w:bookmarkEnd w:id="110"/>
    </w:p>
    <w:p w14:paraId="17CF7C0E" w14:textId="3ECECE4E" w:rsidR="000739E2" w:rsidRPr="00F7665B" w:rsidRDefault="00D93777" w:rsidP="000739E2">
      <w:pPr>
        <w:pStyle w:val="aa"/>
        <w:ind w:left="-567" w:firstLine="0"/>
        <w:rPr>
          <w:strike/>
        </w:rPr>
      </w:pPr>
      <w:r w:rsidRPr="00F7665B">
        <w:rPr>
          <w:strike/>
          <w:noProof/>
          <w:lang w:eastAsia="ru-RU"/>
        </w:rPr>
        <w:drawing>
          <wp:inline distT="0" distB="0" distL="0" distR="0" wp14:anchorId="24BCFF01" wp14:editId="650A71E9">
            <wp:extent cx="6480000" cy="2945667"/>
            <wp:effectExtent l="0" t="0" r="0" b="762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480000" cy="2945667"/>
                    </a:xfrm>
                    <a:prstGeom prst="rect">
                      <a:avLst/>
                    </a:prstGeom>
                    <a:noFill/>
                  </pic:spPr>
                </pic:pic>
              </a:graphicData>
            </a:graphic>
          </wp:inline>
        </w:drawing>
      </w:r>
    </w:p>
    <w:p w14:paraId="064D3D57" w14:textId="3FC817C7" w:rsidR="000739E2" w:rsidRPr="00F7665B" w:rsidRDefault="00E21544" w:rsidP="000739E2">
      <w:pPr>
        <w:pStyle w:val="30"/>
        <w:tabs>
          <w:tab w:val="clear" w:pos="720"/>
        </w:tabs>
        <w:spacing w:after="120"/>
        <w:ind w:left="851" w:hanging="851"/>
        <w:jc w:val="left"/>
      </w:pPr>
      <w:bookmarkStart w:id="111" w:name="_Toc10823695"/>
      <w:r w:rsidRPr="00F7665B">
        <w:lastRenderedPageBreak/>
        <w:t xml:space="preserve">Перевод денежных средств по инициативе получателя средств - </w:t>
      </w:r>
      <w:r w:rsidR="000739E2" w:rsidRPr="00F7665B">
        <w:t>банка (для pacs.010)</w:t>
      </w:r>
      <w:bookmarkEnd w:id="111"/>
    </w:p>
    <w:p w14:paraId="43BD876D" w14:textId="77777777" w:rsidR="000739E2" w:rsidRPr="00F7665B" w:rsidRDefault="000739E2" w:rsidP="000739E2">
      <w:pPr>
        <w:pStyle w:val="aa"/>
        <w:ind w:left="-567" w:firstLine="0"/>
        <w:rPr>
          <w:strike/>
        </w:rPr>
      </w:pPr>
      <w:r w:rsidRPr="00F7665B">
        <w:rPr>
          <w:strike/>
          <w:noProof/>
          <w:lang w:eastAsia="ru-RU"/>
        </w:rPr>
        <w:drawing>
          <wp:inline distT="0" distB="0" distL="0" distR="0" wp14:anchorId="4D7F45F1" wp14:editId="26AB1B46">
            <wp:extent cx="6480000" cy="3474109"/>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80000" cy="3474109"/>
                    </a:xfrm>
                    <a:prstGeom prst="rect">
                      <a:avLst/>
                    </a:prstGeom>
                    <a:noFill/>
                  </pic:spPr>
                </pic:pic>
              </a:graphicData>
            </a:graphic>
          </wp:inline>
        </w:drawing>
      </w:r>
    </w:p>
    <w:p w14:paraId="202B80DA" w14:textId="25C5C257" w:rsidR="000739E2" w:rsidRPr="00F7665B" w:rsidRDefault="00E21544" w:rsidP="00D93777">
      <w:pPr>
        <w:pStyle w:val="30"/>
        <w:tabs>
          <w:tab w:val="clear" w:pos="720"/>
        </w:tabs>
        <w:spacing w:after="120"/>
        <w:ind w:left="851" w:hanging="851"/>
        <w:jc w:val="left"/>
      </w:pPr>
      <w:bookmarkStart w:id="112" w:name="_Toc10823696"/>
      <w:r w:rsidRPr="00F7665B">
        <w:t xml:space="preserve">Перевод денежных средств по инициативе получателя средств – банка и по </w:t>
      </w:r>
      <w:r w:rsidR="00D93777" w:rsidRPr="00F7665B">
        <w:t xml:space="preserve">обязательствам </w:t>
      </w:r>
      <w:r w:rsidR="000739E2" w:rsidRPr="00F7665B">
        <w:t>косвенного участника ПС БР</w:t>
      </w:r>
      <w:r w:rsidRPr="00F7665B">
        <w:t xml:space="preserve"> - плательщика</w:t>
      </w:r>
      <w:r w:rsidR="000739E2" w:rsidRPr="00F7665B">
        <w:t xml:space="preserve"> (для pacs.010)</w:t>
      </w:r>
      <w:bookmarkEnd w:id="112"/>
    </w:p>
    <w:p w14:paraId="05491C97" w14:textId="4F4BC025" w:rsidR="000739E2" w:rsidRPr="00F7665B" w:rsidRDefault="00D93777" w:rsidP="00D93777">
      <w:pPr>
        <w:ind w:left="-567"/>
      </w:pPr>
      <w:r w:rsidRPr="00F7665B">
        <w:rPr>
          <w:noProof/>
          <w:lang w:eastAsia="ru-RU"/>
        </w:rPr>
        <w:drawing>
          <wp:inline distT="0" distB="0" distL="0" distR="0" wp14:anchorId="51AEE53B" wp14:editId="005D59A0">
            <wp:extent cx="6480000" cy="3474109"/>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80000" cy="3474109"/>
                    </a:xfrm>
                    <a:prstGeom prst="rect">
                      <a:avLst/>
                    </a:prstGeom>
                    <a:noFill/>
                  </pic:spPr>
                </pic:pic>
              </a:graphicData>
            </a:graphic>
          </wp:inline>
        </w:drawing>
      </w:r>
    </w:p>
    <w:p w14:paraId="1843EED3" w14:textId="77777777" w:rsidR="00D93777" w:rsidRPr="00F7665B" w:rsidRDefault="00D93777" w:rsidP="000739E2"/>
    <w:p w14:paraId="20862707" w14:textId="77777777" w:rsidR="00D93777" w:rsidRPr="00F7665B" w:rsidRDefault="00D93777" w:rsidP="000739E2"/>
    <w:p w14:paraId="55940D56" w14:textId="77777777" w:rsidR="00D93777" w:rsidRPr="00F7665B" w:rsidRDefault="00D93777" w:rsidP="000739E2"/>
    <w:p w14:paraId="5AE9344D" w14:textId="1AC4BF15" w:rsidR="00E41A43" w:rsidRPr="00F7665B" w:rsidRDefault="00E41A43" w:rsidP="000C2965">
      <w:pPr>
        <w:pStyle w:val="10"/>
        <w:tabs>
          <w:tab w:val="clear" w:pos="432"/>
        </w:tabs>
      </w:pPr>
      <w:bookmarkStart w:id="113" w:name="_Toc256000028"/>
      <w:bookmarkStart w:id="114" w:name="_Toc465090908"/>
      <w:bookmarkStart w:id="115" w:name="_Toc9856241"/>
      <w:bookmarkStart w:id="116" w:name="_Toc10823697"/>
      <w:bookmarkEnd w:id="99"/>
      <w:bookmarkEnd w:id="100"/>
      <w:r w:rsidRPr="00F7665B">
        <w:t xml:space="preserve">Порядок обмена электронными сообщениями в </w:t>
      </w:r>
      <w:bookmarkEnd w:id="113"/>
      <w:bookmarkEnd w:id="114"/>
      <w:r w:rsidR="002C7D4A" w:rsidRPr="00F7665B">
        <w:t>ПС БР</w:t>
      </w:r>
      <w:bookmarkEnd w:id="115"/>
      <w:bookmarkEnd w:id="116"/>
    </w:p>
    <w:p w14:paraId="3F88602A" w14:textId="77777777" w:rsidR="00E41A43" w:rsidRPr="00F7665B" w:rsidRDefault="002C7D4A" w:rsidP="000C2965">
      <w:pPr>
        <w:pStyle w:val="aa"/>
      </w:pPr>
      <w:r w:rsidRPr="00F7665B">
        <w:t>ПС БР</w:t>
      </w:r>
      <w:r w:rsidR="00E41A43" w:rsidRPr="00F7665B">
        <w:t xml:space="preserve"> предоставляет следующие виды услуг:</w:t>
      </w:r>
    </w:p>
    <w:p w14:paraId="6DDDFE33" w14:textId="54BDCA88" w:rsidR="00E41A43" w:rsidRPr="00F7665B" w:rsidRDefault="003169A3" w:rsidP="00B71D54">
      <w:pPr>
        <w:pStyle w:val="af"/>
        <w:numPr>
          <w:ilvl w:val="0"/>
          <w:numId w:val="21"/>
        </w:numPr>
      </w:pPr>
      <w:r w:rsidRPr="00F7665B">
        <w:t>у</w:t>
      </w:r>
      <w:r w:rsidR="00E41A43" w:rsidRPr="00F7665B">
        <w:t xml:space="preserve">слуги по переводу денежных средств по банковским счетам, открытым в Банке России (переводы </w:t>
      </w:r>
      <w:r w:rsidR="00C17732" w:rsidRPr="00F7665B">
        <w:t xml:space="preserve">денежных средств </w:t>
      </w:r>
      <w:r w:rsidR="00E41A43" w:rsidRPr="00F7665B">
        <w:t xml:space="preserve">по распоряжению плательщика, переводы </w:t>
      </w:r>
      <w:r w:rsidR="00C17732" w:rsidRPr="00F7665B">
        <w:t xml:space="preserve">денежных средств </w:t>
      </w:r>
      <w:r w:rsidR="00E41A43" w:rsidRPr="00F7665B">
        <w:t>по распоряжению получателя средств);</w:t>
      </w:r>
    </w:p>
    <w:p w14:paraId="7A6E5410" w14:textId="40AD3325" w:rsidR="00B10F20" w:rsidRPr="00F7665B" w:rsidRDefault="00B10F20" w:rsidP="00B71D54">
      <w:pPr>
        <w:pStyle w:val="af"/>
        <w:numPr>
          <w:ilvl w:val="0"/>
          <w:numId w:val="21"/>
        </w:numPr>
      </w:pPr>
      <w:r w:rsidRPr="00F7665B">
        <w:t>направление информации по запросу клиента;</w:t>
      </w:r>
    </w:p>
    <w:p w14:paraId="786DEDA6" w14:textId="3A49AC8B" w:rsidR="00E41A43" w:rsidRPr="00F7665B" w:rsidRDefault="00B10F20" w:rsidP="00B71D54">
      <w:pPr>
        <w:pStyle w:val="af"/>
        <w:numPr>
          <w:ilvl w:val="0"/>
          <w:numId w:val="21"/>
        </w:numPr>
      </w:pPr>
      <w:r w:rsidRPr="00F7665B">
        <w:t>направление через Банк России информации</w:t>
      </w:r>
      <w:r w:rsidR="00E41A43" w:rsidRPr="00F7665B">
        <w:t>, связанн</w:t>
      </w:r>
      <w:r w:rsidRPr="00F7665B">
        <w:t>ой</w:t>
      </w:r>
      <w:r w:rsidR="00E41A43" w:rsidRPr="00F7665B">
        <w:t xml:space="preserve"> с переводом денежных средств;</w:t>
      </w:r>
    </w:p>
    <w:p w14:paraId="2C42F4B7" w14:textId="72BE8E3F" w:rsidR="00E41A43" w:rsidRPr="00F7665B" w:rsidRDefault="00B10F20" w:rsidP="00B71D54">
      <w:pPr>
        <w:pStyle w:val="af"/>
        <w:numPr>
          <w:ilvl w:val="0"/>
          <w:numId w:val="21"/>
        </w:numPr>
      </w:pPr>
      <w:r w:rsidRPr="00F7665B">
        <w:t>направление в банк плательщика инкассовых поручений, платежных требований</w:t>
      </w:r>
      <w:r w:rsidR="00E41A43" w:rsidRPr="00F7665B">
        <w:t>.</w:t>
      </w:r>
    </w:p>
    <w:p w14:paraId="2905D4D0" w14:textId="77777777" w:rsidR="00B35B53" w:rsidRPr="00F7665B" w:rsidRDefault="00B35B53" w:rsidP="000C2965">
      <w:pPr>
        <w:pStyle w:val="21"/>
      </w:pPr>
      <w:bookmarkStart w:id="117" w:name="_Toc9856242"/>
      <w:bookmarkStart w:id="118" w:name="_Toc10823698"/>
      <w:r w:rsidRPr="00F7665B">
        <w:t xml:space="preserve">Идентификация </w:t>
      </w:r>
      <w:r w:rsidR="000C28C0" w:rsidRPr="00F7665B">
        <w:t>сторон</w:t>
      </w:r>
      <w:bookmarkEnd w:id="117"/>
      <w:bookmarkEnd w:id="118"/>
    </w:p>
    <w:p w14:paraId="5FC2080D" w14:textId="181032CD" w:rsidR="0062526D" w:rsidRPr="00F7665B" w:rsidRDefault="0062526D" w:rsidP="000C2965">
      <w:pPr>
        <w:pStyle w:val="aa"/>
      </w:pPr>
      <w:r w:rsidRPr="00F7665B">
        <w:t xml:space="preserve">В данном разделе перечислены правила идентификации Плательщика, Банка плательщика, </w:t>
      </w:r>
      <w:r w:rsidR="00A925AF" w:rsidRPr="00F7665B">
        <w:t xml:space="preserve">Получателя </w:t>
      </w:r>
      <w:r w:rsidRPr="00F7665B">
        <w:t>средств</w:t>
      </w:r>
      <w:r w:rsidR="00A925AF" w:rsidRPr="00F7665B">
        <w:t>,</w:t>
      </w:r>
      <w:r w:rsidRPr="00F7665B">
        <w:t xml:space="preserve"> Банк</w:t>
      </w:r>
      <w:r w:rsidR="00A925AF" w:rsidRPr="00F7665B">
        <w:t>а</w:t>
      </w:r>
      <w:r w:rsidRPr="00F7665B">
        <w:t xml:space="preserve"> получателя</w:t>
      </w:r>
      <w:r w:rsidR="00A925AF" w:rsidRPr="00F7665B">
        <w:t>, Предыдущего инструктирующего банка и Банка-посредника</w:t>
      </w:r>
      <w:r w:rsidRPr="00F7665B">
        <w:t xml:space="preserve"> для </w:t>
      </w:r>
      <w:r w:rsidR="00C17732" w:rsidRPr="00F7665B">
        <w:t>в</w:t>
      </w:r>
      <w:r w:rsidRPr="00F7665B">
        <w:t xml:space="preserve">озможных сценариев перевода </w:t>
      </w:r>
      <w:r w:rsidR="00B10F20" w:rsidRPr="00F7665B">
        <w:t xml:space="preserve">денежных </w:t>
      </w:r>
      <w:r w:rsidRPr="00F7665B">
        <w:t>средств в Поручении о межбанковском переводе</w:t>
      </w:r>
      <w:r w:rsidR="00CD51E1" w:rsidRPr="00F7665B">
        <w:t xml:space="preserve"> клиентских средств</w:t>
      </w:r>
      <w:r w:rsidR="00A925AF" w:rsidRPr="00F7665B">
        <w:t>, направленном в ПС БР участником ПС БР – составителем ЭС</w:t>
      </w:r>
      <w:r w:rsidRPr="00F7665B">
        <w:t>.</w:t>
      </w:r>
    </w:p>
    <w:p w14:paraId="2B330758" w14:textId="2456C074" w:rsidR="00043B1B" w:rsidRPr="00F7665B" w:rsidRDefault="00A925AF" w:rsidP="00442A1C">
      <w:pPr>
        <w:pStyle w:val="aa"/>
        <w:keepNext/>
      </w:pPr>
      <w:r w:rsidRPr="00F7665B">
        <w:t>Условные обозначения</w:t>
      </w:r>
      <w:r w:rsidR="0062526D" w:rsidRPr="00F7665B">
        <w:t>:</w:t>
      </w:r>
    </w:p>
    <w:tbl>
      <w:tblPr>
        <w:tblStyle w:val="aff6"/>
        <w:tblW w:w="9634" w:type="dxa"/>
        <w:tblLook w:val="04A0" w:firstRow="1" w:lastRow="0" w:firstColumn="1" w:lastColumn="0" w:noHBand="0" w:noVBand="1"/>
      </w:tblPr>
      <w:tblGrid>
        <w:gridCol w:w="3531"/>
        <w:gridCol w:w="6103"/>
      </w:tblGrid>
      <w:tr w:rsidR="0062526D" w:rsidRPr="00F7665B" w14:paraId="01279351" w14:textId="77777777" w:rsidTr="00DC6EEB">
        <w:tc>
          <w:tcPr>
            <w:tcW w:w="3531" w:type="dxa"/>
            <w:shd w:val="clear" w:color="auto" w:fill="31849B" w:themeFill="accent5" w:themeFillShade="BF"/>
          </w:tcPr>
          <w:p w14:paraId="76B7990B" w14:textId="77777777" w:rsidR="0062526D" w:rsidRPr="00F7665B" w:rsidRDefault="0062526D" w:rsidP="000C2965">
            <w:pPr>
              <w:pStyle w:val="affe"/>
            </w:pPr>
            <w:r w:rsidRPr="00F7665B">
              <w:t>Объект</w:t>
            </w:r>
          </w:p>
        </w:tc>
        <w:tc>
          <w:tcPr>
            <w:tcW w:w="6103" w:type="dxa"/>
            <w:shd w:val="clear" w:color="auto" w:fill="31849B" w:themeFill="accent5" w:themeFillShade="BF"/>
          </w:tcPr>
          <w:p w14:paraId="7C772085" w14:textId="77777777" w:rsidR="0062526D" w:rsidRPr="00F7665B" w:rsidRDefault="0062526D" w:rsidP="000C2965">
            <w:pPr>
              <w:pStyle w:val="affe"/>
            </w:pPr>
            <w:r w:rsidRPr="00F7665B">
              <w:t>Описание</w:t>
            </w:r>
          </w:p>
        </w:tc>
      </w:tr>
      <w:tr w:rsidR="0062526D" w:rsidRPr="00F7665B" w14:paraId="38446E88" w14:textId="77777777" w:rsidTr="00DC6EEB">
        <w:tc>
          <w:tcPr>
            <w:tcW w:w="3531" w:type="dxa"/>
          </w:tcPr>
          <w:p w14:paraId="664B4DC9" w14:textId="2A8B4674" w:rsidR="0062526D" w:rsidRPr="00F7665B" w:rsidRDefault="0062526D" w:rsidP="000C2965">
            <w:pPr>
              <w:pStyle w:val="aa"/>
              <w:ind w:firstLine="0"/>
            </w:pPr>
            <w:r w:rsidRPr="00F7665B">
              <w:object w:dxaOrig="3301" w:dyaOrig="856" w14:anchorId="1B7938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5pt;height:43pt" o:ole="">
                  <v:imagedata r:id="rId17" o:title=""/>
                </v:shape>
                <o:OLEObject Type="Embed" ProgID="Visio.Drawing.15" ShapeID="_x0000_i1025" DrawAspect="Content" ObjectID="_1622971272" r:id="rId18"/>
              </w:object>
            </w:r>
          </w:p>
        </w:tc>
        <w:tc>
          <w:tcPr>
            <w:tcW w:w="6103" w:type="dxa"/>
          </w:tcPr>
          <w:p w14:paraId="71F3FD2C" w14:textId="686415CE" w:rsidR="0062526D" w:rsidRPr="00F7665B" w:rsidRDefault="00C10ED8" w:rsidP="00740E88">
            <w:r w:rsidRPr="00F7665B">
              <w:t xml:space="preserve">Сторона, являющаяся участником перевода денежных средств или </w:t>
            </w:r>
            <w:r w:rsidR="0062526D" w:rsidRPr="00F7665B">
              <w:t>участвующая в обмене ЭС</w:t>
            </w:r>
            <w:r w:rsidRPr="00F7665B">
              <w:t xml:space="preserve"> с ПС БР</w:t>
            </w:r>
            <w:r w:rsidR="0062526D" w:rsidRPr="00F7665B">
              <w:t xml:space="preserve">. Сторона может соответствовать одновременно двум ролям в рамках перевода </w:t>
            </w:r>
            <w:r w:rsidR="00CF1A48" w:rsidRPr="00F7665B">
              <w:t xml:space="preserve">денежных средств </w:t>
            </w:r>
            <w:r w:rsidR="0062526D" w:rsidRPr="00F7665B">
              <w:t>– в этом случае указывается, например, «Creditor = CreditorAgent»</w:t>
            </w:r>
          </w:p>
        </w:tc>
      </w:tr>
      <w:tr w:rsidR="0062526D" w:rsidRPr="00F7665B" w14:paraId="565412D4" w14:textId="77777777" w:rsidTr="00DC6EEB">
        <w:tc>
          <w:tcPr>
            <w:tcW w:w="3531" w:type="dxa"/>
          </w:tcPr>
          <w:p w14:paraId="34512076" w14:textId="015C8658" w:rsidR="0062526D" w:rsidRPr="00F7665B" w:rsidRDefault="0062526D" w:rsidP="000C2965">
            <w:pPr>
              <w:pStyle w:val="aa"/>
              <w:ind w:firstLine="0"/>
            </w:pPr>
            <w:r w:rsidRPr="00F7665B">
              <w:object w:dxaOrig="556" w:dyaOrig="376" w14:anchorId="7432953F">
                <v:shape id="_x0000_i1026" type="#_x0000_t75" style="width:27.95pt;height:19.35pt" o:ole="">
                  <v:imagedata r:id="rId19" o:title=""/>
                </v:shape>
                <o:OLEObject Type="Embed" ProgID="Visio.Drawing.15" ShapeID="_x0000_i1026" DrawAspect="Content" ObjectID="_1622971273" r:id="rId20"/>
              </w:object>
            </w:r>
            <w:r w:rsidRPr="00F7665B">
              <w:t xml:space="preserve">, </w:t>
            </w:r>
            <w:r w:rsidRPr="00F7665B">
              <w:object w:dxaOrig="556" w:dyaOrig="376" w14:anchorId="5394759E">
                <v:shape id="_x0000_i1027" type="#_x0000_t75" style="width:27.95pt;height:19.35pt" o:ole="">
                  <v:imagedata r:id="rId21" o:title=""/>
                </v:shape>
                <o:OLEObject Type="Embed" ProgID="Visio.Drawing.15" ShapeID="_x0000_i1027" DrawAspect="Content" ObjectID="_1622971274" r:id="rId22"/>
              </w:object>
            </w:r>
          </w:p>
        </w:tc>
        <w:tc>
          <w:tcPr>
            <w:tcW w:w="6103" w:type="dxa"/>
          </w:tcPr>
          <w:p w14:paraId="34469CF0" w14:textId="7E516309" w:rsidR="0062526D" w:rsidRPr="00F7665B" w:rsidRDefault="0062526D" w:rsidP="00740E88">
            <w:r w:rsidRPr="00F7665B">
              <w:t xml:space="preserve">Признак, указывающий на принадлежность Стороны к </w:t>
            </w:r>
            <w:r w:rsidR="00AC0D7A" w:rsidRPr="00F7665B">
              <w:t>банкам</w:t>
            </w:r>
            <w:r w:rsidRPr="00F7665B">
              <w:t xml:space="preserve">: FI – </w:t>
            </w:r>
            <w:r w:rsidR="00AC0D7A" w:rsidRPr="00F7665B">
              <w:t>банк</w:t>
            </w:r>
            <w:r w:rsidRPr="00F7665B">
              <w:t xml:space="preserve">, не FI – не </w:t>
            </w:r>
            <w:r w:rsidR="00AC0D7A" w:rsidRPr="00F7665B">
              <w:t>банк</w:t>
            </w:r>
            <w:r w:rsidRPr="00F7665B">
              <w:t>.</w:t>
            </w:r>
          </w:p>
          <w:p w14:paraId="27572C88" w14:textId="00546833" w:rsidR="00AC0D7A" w:rsidRPr="00F7665B" w:rsidRDefault="00AC0D7A" w:rsidP="00740E88">
            <w:r w:rsidRPr="00F7665B">
              <w:t>В том же порядке идентифицируется орган Федерального казначейства, осуществляющий перевод денежных средств через ЕКС.</w:t>
            </w:r>
          </w:p>
        </w:tc>
      </w:tr>
      <w:tr w:rsidR="0062526D" w:rsidRPr="00F7665B" w14:paraId="0B08455D" w14:textId="77777777" w:rsidTr="00DC6EEB">
        <w:tc>
          <w:tcPr>
            <w:tcW w:w="3531" w:type="dxa"/>
          </w:tcPr>
          <w:p w14:paraId="72633C68" w14:textId="559A824F" w:rsidR="0062526D" w:rsidRPr="00F7665B" w:rsidRDefault="0062526D" w:rsidP="000C2965">
            <w:pPr>
              <w:pStyle w:val="aa"/>
              <w:ind w:firstLine="0"/>
            </w:pPr>
            <w:r w:rsidRPr="00F7665B">
              <w:object w:dxaOrig="3076" w:dyaOrig="421" w14:anchorId="66FCED59">
                <v:shape id="_x0000_i1028" type="#_x0000_t75" style="width:153.15pt;height:20.4pt" o:ole="">
                  <v:imagedata r:id="rId23" o:title=""/>
                </v:shape>
                <o:OLEObject Type="Embed" ProgID="Visio.Drawing.15" ShapeID="_x0000_i1028" DrawAspect="Content" ObjectID="_1622971275" r:id="rId24"/>
              </w:object>
            </w:r>
          </w:p>
        </w:tc>
        <w:tc>
          <w:tcPr>
            <w:tcW w:w="6103" w:type="dxa"/>
          </w:tcPr>
          <w:p w14:paraId="64116979" w14:textId="5A5BF577" w:rsidR="0062526D" w:rsidRPr="00F7665B" w:rsidRDefault="0062526D" w:rsidP="00740E88">
            <w:r w:rsidRPr="00F7665B">
              <w:t xml:space="preserve">Секция сообщения ISO 20022, в которой указывается Сторона, </w:t>
            </w:r>
            <w:r w:rsidR="00FC5FB0" w:rsidRPr="00F7665B">
              <w:t xml:space="preserve">а также </w:t>
            </w:r>
            <w:r w:rsidRPr="00F7665B">
              <w:t>тип идентифи</w:t>
            </w:r>
            <w:r w:rsidR="00C10ED8" w:rsidRPr="00F7665B">
              <w:t>цирующей</w:t>
            </w:r>
            <w:r w:rsidRPr="00F7665B">
              <w:t xml:space="preserve"> информации в </w:t>
            </w:r>
            <w:r w:rsidR="00FC5FB0" w:rsidRPr="00F7665B">
              <w:t>блоке</w:t>
            </w:r>
            <w:r w:rsidRPr="00F7665B">
              <w:t>. «(М)» (Mandatory) - признак, указывающий на обязательность присутствия секции в соответствии с правилами ISO 20022</w:t>
            </w:r>
            <w:r w:rsidR="0067185D" w:rsidRPr="00F7665B">
              <w:t xml:space="preserve"> и правилами Альбома </w:t>
            </w:r>
            <w:r w:rsidR="009D5D6C" w:rsidRPr="00F7665B">
              <w:t>ISO 20022</w:t>
            </w:r>
            <w:r w:rsidR="004A03E6" w:rsidRPr="00F7665B">
              <w:t xml:space="preserve"> для</w:t>
            </w:r>
            <w:r w:rsidR="009D5D6C" w:rsidRPr="00F7665B">
              <w:t xml:space="preserve"> </w:t>
            </w:r>
            <w:r w:rsidR="0067185D" w:rsidRPr="00F7665B">
              <w:t>ПС БР</w:t>
            </w:r>
            <w:r w:rsidRPr="00F7665B">
              <w:t>.</w:t>
            </w:r>
          </w:p>
        </w:tc>
      </w:tr>
    </w:tbl>
    <w:p w14:paraId="5759C4AB" w14:textId="77777777" w:rsidR="0062526D" w:rsidRPr="00F7665B" w:rsidRDefault="0062526D" w:rsidP="000C2965">
      <w:pPr>
        <w:pStyle w:val="aa"/>
      </w:pPr>
    </w:p>
    <w:p w14:paraId="29DAC3B1" w14:textId="1EF62672" w:rsidR="00692120" w:rsidRPr="00F7665B" w:rsidRDefault="00560579" w:rsidP="000C2965">
      <w:pPr>
        <w:pStyle w:val="30"/>
      </w:pPr>
      <w:bookmarkStart w:id="119" w:name="_Toc9856243"/>
      <w:bookmarkStart w:id="120" w:name="_Toc10823699"/>
      <w:r w:rsidRPr="00F7665B">
        <w:lastRenderedPageBreak/>
        <w:t>Идентификация сторон при межбанковском переводе клиентских средств</w:t>
      </w:r>
      <w:r w:rsidR="00073C20" w:rsidRPr="00F7665B">
        <w:t xml:space="preserve"> (сценарии для pacs.008)</w:t>
      </w:r>
      <w:bookmarkEnd w:id="119"/>
      <w:bookmarkEnd w:id="120"/>
      <w:r w:rsidR="00FE0DD6" w:rsidRPr="00F7665B">
        <w:t xml:space="preserve"> </w:t>
      </w:r>
    </w:p>
    <w:p w14:paraId="4EF7B225" w14:textId="10536992" w:rsidR="000A51E6" w:rsidRPr="00F7665B" w:rsidRDefault="000A51E6" w:rsidP="00DC6EEB">
      <w:pPr>
        <w:pStyle w:val="4"/>
      </w:pPr>
      <w:r w:rsidRPr="00F7665B">
        <w:t>Плательщик – Клиент КО, перевод со счета, открытого в КО</w:t>
      </w:r>
    </w:p>
    <w:p w14:paraId="0F7A25FD" w14:textId="0CF28006" w:rsidR="000A51E6" w:rsidRPr="00F7665B" w:rsidRDefault="00E64779" w:rsidP="000C2965">
      <w:pPr>
        <w:jc w:val="center"/>
      </w:pPr>
      <w:r w:rsidRPr="00F7665B">
        <w:object w:dxaOrig="7861" w:dyaOrig="3706" w14:anchorId="3DD419E7">
          <v:shape id="_x0000_i1029" type="#_x0000_t75" style="width:393.85pt;height:185.35pt" o:ole="">
            <v:imagedata r:id="rId25" o:title=""/>
          </v:shape>
          <o:OLEObject Type="Embed" ProgID="Visio.Drawing.15" ShapeID="_x0000_i1029" DrawAspect="Content" ObjectID="_1622971276" r:id="rId26"/>
        </w:object>
      </w:r>
    </w:p>
    <w:p w14:paraId="0B1CC3FA" w14:textId="77777777" w:rsidR="00F64812" w:rsidRPr="00F7665B" w:rsidRDefault="00F64812" w:rsidP="000C2965">
      <w:pPr>
        <w:pStyle w:val="4"/>
      </w:pPr>
      <w:r w:rsidRPr="00F7665B">
        <w:t>Получатель средств – клиент КО, перевод на счет, открытый в КО</w:t>
      </w:r>
    </w:p>
    <w:p w14:paraId="69970E55" w14:textId="037E6B86" w:rsidR="00F64812" w:rsidRPr="00F7665B" w:rsidRDefault="00E64779" w:rsidP="000C2965">
      <w:pPr>
        <w:jc w:val="center"/>
      </w:pPr>
      <w:r w:rsidRPr="00F7665B">
        <w:object w:dxaOrig="7366" w:dyaOrig="1650" w14:anchorId="201FEAC6">
          <v:shape id="_x0000_i1030" type="#_x0000_t75" style="width:367pt;height:83.8pt" o:ole="">
            <v:imagedata r:id="rId27" o:title=""/>
          </v:shape>
          <o:OLEObject Type="Embed" ProgID="Visio.Drawing.15" ShapeID="_x0000_i1030" DrawAspect="Content" ObjectID="_1622971277" r:id="rId28"/>
        </w:object>
      </w:r>
    </w:p>
    <w:p w14:paraId="38481195" w14:textId="067784D8" w:rsidR="00F64812" w:rsidRPr="00F7665B" w:rsidRDefault="00F64812" w:rsidP="000C2965">
      <w:pPr>
        <w:pStyle w:val="4"/>
      </w:pPr>
      <w:r w:rsidRPr="00F7665B">
        <w:t xml:space="preserve">Плательщик – Клиент </w:t>
      </w:r>
      <w:r w:rsidR="00FE0DD6" w:rsidRPr="00F7665B">
        <w:t xml:space="preserve">банка-корреспондента, филиала банка, </w:t>
      </w:r>
      <w:r w:rsidRPr="00F7665B">
        <w:t>иностранного банка</w:t>
      </w:r>
    </w:p>
    <w:p w14:paraId="3FD75606" w14:textId="5F8FBD2B" w:rsidR="00F64812" w:rsidRPr="00F7665B" w:rsidRDefault="00B10F20" w:rsidP="000C2965">
      <w:pPr>
        <w:jc w:val="center"/>
      </w:pPr>
      <w:r w:rsidRPr="00F7665B">
        <w:object w:dxaOrig="12196" w:dyaOrig="3735" w14:anchorId="7F215F6D">
          <v:shape id="_x0000_i1031" type="#_x0000_t75" style="width:481.95pt;height:146.15pt" o:ole="">
            <v:imagedata r:id="rId29" o:title=""/>
          </v:shape>
          <o:OLEObject Type="Embed" ProgID="Visio.Drawing.15" ShapeID="_x0000_i1031" DrawAspect="Content" ObjectID="_1622971278" r:id="rId30"/>
        </w:object>
      </w:r>
    </w:p>
    <w:p w14:paraId="20D4055D" w14:textId="19C0B03D" w:rsidR="00F64812" w:rsidRPr="00F7665B" w:rsidRDefault="00F64812" w:rsidP="000C2965">
      <w:pPr>
        <w:pStyle w:val="4"/>
      </w:pPr>
      <w:r w:rsidRPr="00F7665B">
        <w:lastRenderedPageBreak/>
        <w:t xml:space="preserve">Получатель средств – Клиент </w:t>
      </w:r>
      <w:r w:rsidR="001951E7" w:rsidRPr="00F7665B">
        <w:t xml:space="preserve">банка-корреспондента, филиала банка, </w:t>
      </w:r>
      <w:r w:rsidRPr="00F7665B">
        <w:t>иностранного банка</w:t>
      </w:r>
    </w:p>
    <w:p w14:paraId="00DE905D" w14:textId="5492FAD6" w:rsidR="00F64812" w:rsidRPr="00F7665B" w:rsidRDefault="00C860E2" w:rsidP="000C2965">
      <w:r w:rsidRPr="00F7665B">
        <w:object w:dxaOrig="12480" w:dyaOrig="1651" w14:anchorId="3B09CDFE">
          <v:shape id="_x0000_i1032" type="#_x0000_t75" style="width:480.35pt;height:62.35pt" o:ole="">
            <v:imagedata r:id="rId31" o:title=""/>
          </v:shape>
          <o:OLEObject Type="Embed" ProgID="Visio.Drawing.15" ShapeID="_x0000_i1032" DrawAspect="Content" ObjectID="_1622971279" r:id="rId32"/>
        </w:object>
      </w:r>
    </w:p>
    <w:p w14:paraId="2D51405D" w14:textId="640FACE9" w:rsidR="001678C3" w:rsidRPr="00F7665B" w:rsidRDefault="006B509E" w:rsidP="000C2965">
      <w:pPr>
        <w:pStyle w:val="4"/>
      </w:pPr>
      <w:r w:rsidRPr="00F7665B">
        <w:t>Плательщик – КО</w:t>
      </w:r>
      <w:r w:rsidR="00924D22" w:rsidRPr="00F7665B">
        <w:t xml:space="preserve">, перевод </w:t>
      </w:r>
      <w:r w:rsidR="00A90D85" w:rsidRPr="00F7665B">
        <w:t xml:space="preserve">денежных средств </w:t>
      </w:r>
      <w:r w:rsidR="00924D22" w:rsidRPr="00F7665B">
        <w:t>с</w:t>
      </w:r>
      <w:r w:rsidR="00A26D20" w:rsidRPr="00F7665B">
        <w:t xml:space="preserve"> корреспондентск</w:t>
      </w:r>
      <w:r w:rsidR="00E55F25" w:rsidRPr="00F7665B">
        <w:t>ого счета</w:t>
      </w:r>
      <w:r w:rsidR="00A26D20" w:rsidRPr="00F7665B">
        <w:t xml:space="preserve"> в Банке России</w:t>
      </w:r>
    </w:p>
    <w:p w14:paraId="211EED61" w14:textId="3FA4C88D" w:rsidR="00A26D20" w:rsidRPr="00F7665B" w:rsidRDefault="006C2C4F" w:rsidP="000C2965">
      <w:pPr>
        <w:jc w:val="center"/>
      </w:pPr>
      <w:r w:rsidRPr="00F7665B">
        <w:object w:dxaOrig="3300" w:dyaOrig="4186" w14:anchorId="15E94704">
          <v:shape id="_x0000_i1033" type="#_x0000_t75" style="width:166.05pt;height:209.55pt" o:ole="">
            <v:imagedata r:id="rId33" o:title=""/>
          </v:shape>
          <o:OLEObject Type="Embed" ProgID="Visio.Drawing.15" ShapeID="_x0000_i1033" DrawAspect="Content" ObjectID="_1622971280" r:id="rId34"/>
        </w:object>
      </w:r>
    </w:p>
    <w:p w14:paraId="29FC4AB8" w14:textId="24FF66D5" w:rsidR="00867C42" w:rsidRPr="00F7665B" w:rsidRDefault="00867C42" w:rsidP="000C2965">
      <w:pPr>
        <w:pStyle w:val="4"/>
      </w:pPr>
      <w:r w:rsidRPr="00F7665B">
        <w:t xml:space="preserve">Получатель </w:t>
      </w:r>
      <w:r w:rsidR="00432392" w:rsidRPr="00F7665B">
        <w:t>средств</w:t>
      </w:r>
      <w:r w:rsidR="007C2743" w:rsidRPr="00F7665B">
        <w:t xml:space="preserve"> </w:t>
      </w:r>
      <w:r w:rsidRPr="00F7665B">
        <w:t>– КО</w:t>
      </w:r>
      <w:r w:rsidR="00924D22" w:rsidRPr="00F7665B">
        <w:t xml:space="preserve">, перевод </w:t>
      </w:r>
      <w:r w:rsidR="009C5EA6" w:rsidRPr="00F7665B">
        <w:t xml:space="preserve">денежных средств </w:t>
      </w:r>
      <w:r w:rsidR="00924D22" w:rsidRPr="00F7665B">
        <w:t>на</w:t>
      </w:r>
      <w:r w:rsidRPr="00F7665B">
        <w:t xml:space="preserve"> корреспондентск</w:t>
      </w:r>
      <w:r w:rsidR="00924D22" w:rsidRPr="00F7665B">
        <w:t>ий</w:t>
      </w:r>
      <w:r w:rsidRPr="00F7665B">
        <w:t xml:space="preserve"> счет в Банке России</w:t>
      </w:r>
    </w:p>
    <w:p w14:paraId="4ECB4F48" w14:textId="1FB9A96B" w:rsidR="00182B3A" w:rsidRPr="00F7665B" w:rsidRDefault="00785B79" w:rsidP="000C2965">
      <w:pPr>
        <w:jc w:val="center"/>
      </w:pPr>
      <w:r w:rsidRPr="00F7665B">
        <w:object w:dxaOrig="3466" w:dyaOrig="2445" w14:anchorId="3652D0C2">
          <v:shape id="_x0000_i1034" type="#_x0000_t75" style="width:174.1pt;height:122.5pt" o:ole="">
            <v:imagedata r:id="rId35" o:title=""/>
          </v:shape>
          <o:OLEObject Type="Embed" ProgID="Visio.Drawing.15" ShapeID="_x0000_i1034" DrawAspect="Content" ObjectID="_1622971281" r:id="rId36"/>
        </w:object>
      </w:r>
    </w:p>
    <w:p w14:paraId="5E50D666" w14:textId="0177A2B1" w:rsidR="00A26D20" w:rsidRPr="00F7665B" w:rsidRDefault="005C7E90" w:rsidP="000C2965">
      <w:pPr>
        <w:pStyle w:val="4"/>
      </w:pPr>
      <w:r w:rsidRPr="00F7665B">
        <w:lastRenderedPageBreak/>
        <w:t>Плательщик – КО/иной клиент БР</w:t>
      </w:r>
      <w:r w:rsidR="00923EB8" w:rsidRPr="00F7665B">
        <w:t>, перевод</w:t>
      </w:r>
      <w:r w:rsidRPr="00F7665B">
        <w:t xml:space="preserve"> </w:t>
      </w:r>
      <w:r w:rsidR="009C5EA6" w:rsidRPr="00F7665B">
        <w:t xml:space="preserve">денежных средств </w:t>
      </w:r>
      <w:r w:rsidRPr="00F7665B">
        <w:t>с</w:t>
      </w:r>
      <w:r w:rsidR="00595B90" w:rsidRPr="00F7665B">
        <w:t xml:space="preserve"> банковского</w:t>
      </w:r>
      <w:r w:rsidRPr="00F7665B">
        <w:t xml:space="preserve"> счета</w:t>
      </w:r>
      <w:r w:rsidR="00595B90" w:rsidRPr="00F7665B">
        <w:t>,</w:t>
      </w:r>
      <w:r w:rsidRPr="00F7665B">
        <w:t xml:space="preserve"> отличного от корреспондентского</w:t>
      </w:r>
      <w:r w:rsidR="00595B90" w:rsidRPr="00F7665B">
        <w:t xml:space="preserve"> счета (субсчета)</w:t>
      </w:r>
      <w:r w:rsidRPr="00F7665B">
        <w:t>, открытого в Банке России</w:t>
      </w:r>
    </w:p>
    <w:p w14:paraId="5E3DFEA4" w14:textId="4611FCE5" w:rsidR="00A26D20" w:rsidRPr="00F7665B" w:rsidRDefault="00785B79" w:rsidP="000C2965">
      <w:pPr>
        <w:jc w:val="center"/>
      </w:pPr>
      <w:r w:rsidRPr="00F7665B">
        <w:object w:dxaOrig="3300" w:dyaOrig="4170" w14:anchorId="1BE4BD6E">
          <v:shape id="_x0000_i1035" type="#_x0000_t75" style="width:166.05pt;height:208.5pt" o:ole="">
            <v:imagedata r:id="rId37" o:title=""/>
          </v:shape>
          <o:OLEObject Type="Embed" ProgID="Visio.Drawing.15" ShapeID="_x0000_i1035" DrawAspect="Content" ObjectID="_1622971282" r:id="rId38"/>
        </w:object>
      </w:r>
    </w:p>
    <w:p w14:paraId="0B5EAF86" w14:textId="061B018C" w:rsidR="00E0378D" w:rsidRPr="00F7665B" w:rsidRDefault="00E0378D" w:rsidP="000C2965">
      <w:pPr>
        <w:pStyle w:val="4"/>
      </w:pPr>
      <w:r w:rsidRPr="00F7665B">
        <w:t xml:space="preserve">Получатель </w:t>
      </w:r>
      <w:r w:rsidR="00432392" w:rsidRPr="00F7665B">
        <w:t>средств</w:t>
      </w:r>
      <w:r w:rsidR="007C2743" w:rsidRPr="00F7665B">
        <w:t xml:space="preserve"> </w:t>
      </w:r>
      <w:r w:rsidRPr="00F7665B">
        <w:t>– КО/иной клиент БР</w:t>
      </w:r>
      <w:r w:rsidR="00923EB8" w:rsidRPr="00F7665B">
        <w:t>, перевод</w:t>
      </w:r>
      <w:r w:rsidRPr="00F7665B">
        <w:t xml:space="preserve"> </w:t>
      </w:r>
      <w:r w:rsidR="006D6069" w:rsidRPr="00F7665B">
        <w:t xml:space="preserve">денежных средств </w:t>
      </w:r>
      <w:r w:rsidRPr="00F7665B">
        <w:t xml:space="preserve">на </w:t>
      </w:r>
      <w:r w:rsidR="00595B90" w:rsidRPr="00F7665B">
        <w:t xml:space="preserve">банковский </w:t>
      </w:r>
      <w:r w:rsidRPr="00F7665B">
        <w:t>счет</w:t>
      </w:r>
      <w:r w:rsidR="00595B90" w:rsidRPr="00F7665B">
        <w:t>,</w:t>
      </w:r>
      <w:r w:rsidRPr="00F7665B">
        <w:t xml:space="preserve"> отличный от корреспондентского</w:t>
      </w:r>
      <w:r w:rsidR="00595B90" w:rsidRPr="00F7665B">
        <w:t xml:space="preserve"> счета (субсчета)</w:t>
      </w:r>
      <w:r w:rsidRPr="00F7665B">
        <w:t>, открытый в Банке России</w:t>
      </w:r>
    </w:p>
    <w:p w14:paraId="4A806844" w14:textId="7974A799" w:rsidR="00E0378D" w:rsidRPr="00F7665B" w:rsidRDefault="00785B79" w:rsidP="000C2965">
      <w:pPr>
        <w:jc w:val="center"/>
      </w:pPr>
      <w:r w:rsidRPr="00F7665B">
        <w:object w:dxaOrig="3390" w:dyaOrig="2445" w14:anchorId="4381654D">
          <v:shape id="_x0000_i1036" type="#_x0000_t75" style="width:168.7pt;height:122.5pt" o:ole="">
            <v:imagedata r:id="rId39" o:title=""/>
          </v:shape>
          <o:OLEObject Type="Embed" ProgID="Visio.Drawing.15" ShapeID="_x0000_i1036" DrawAspect="Content" ObjectID="_1622971283" r:id="rId40"/>
        </w:object>
      </w:r>
    </w:p>
    <w:p w14:paraId="44E30A25" w14:textId="77777777" w:rsidR="001678C3" w:rsidRPr="00F7665B" w:rsidRDefault="008114F7" w:rsidP="000C2965">
      <w:pPr>
        <w:pStyle w:val="4"/>
      </w:pPr>
      <w:r w:rsidRPr="00F7665B">
        <w:lastRenderedPageBreak/>
        <w:t>Плательщик – Подразделение Банка России</w:t>
      </w:r>
      <w:r w:rsidR="00923EB8" w:rsidRPr="00F7665B">
        <w:t>, перевод</w:t>
      </w:r>
      <w:r w:rsidRPr="00F7665B">
        <w:t xml:space="preserve"> с </w:t>
      </w:r>
      <w:r w:rsidR="00FF77C4" w:rsidRPr="00F7665B">
        <w:t>внутрибанковского</w:t>
      </w:r>
      <w:r w:rsidRPr="00F7665B">
        <w:t xml:space="preserve"> счета</w:t>
      </w:r>
    </w:p>
    <w:p w14:paraId="550916DD" w14:textId="087B4F80" w:rsidR="001678C3" w:rsidRPr="00F7665B" w:rsidRDefault="00785B79" w:rsidP="000C2965">
      <w:pPr>
        <w:jc w:val="center"/>
      </w:pPr>
      <w:r w:rsidRPr="00F7665B">
        <w:object w:dxaOrig="3300" w:dyaOrig="4170" w14:anchorId="265CE97B">
          <v:shape id="_x0000_i1037" type="#_x0000_t75" style="width:166.05pt;height:208.5pt" o:ole="">
            <v:imagedata r:id="rId41" o:title=""/>
          </v:shape>
          <o:OLEObject Type="Embed" ProgID="Visio.Drawing.15" ShapeID="_x0000_i1037" DrawAspect="Content" ObjectID="_1622971284" r:id="rId42"/>
        </w:object>
      </w:r>
    </w:p>
    <w:p w14:paraId="343975AA" w14:textId="5461BAA0" w:rsidR="005A5A44" w:rsidRPr="00F7665B" w:rsidRDefault="005A5A44" w:rsidP="00600892">
      <w:pPr>
        <w:pStyle w:val="4"/>
        <w:widowControl w:val="0"/>
      </w:pPr>
      <w:r w:rsidRPr="00F7665B">
        <w:t xml:space="preserve">Получатель </w:t>
      </w:r>
      <w:r w:rsidR="00432392" w:rsidRPr="00F7665B">
        <w:t>средств</w:t>
      </w:r>
      <w:r w:rsidR="007C2743" w:rsidRPr="00F7665B">
        <w:t xml:space="preserve"> </w:t>
      </w:r>
      <w:r w:rsidR="00600892" w:rsidRPr="00F7665B">
        <w:t xml:space="preserve">– Подразделение </w:t>
      </w:r>
      <w:r w:rsidRPr="00F7665B">
        <w:t>Банка России</w:t>
      </w:r>
      <w:r w:rsidR="00923EB8" w:rsidRPr="00F7665B">
        <w:t>, перевод</w:t>
      </w:r>
      <w:r w:rsidRPr="00F7665B">
        <w:t xml:space="preserve"> на внутрибанковский счет</w:t>
      </w:r>
    </w:p>
    <w:p w14:paraId="7501D65E" w14:textId="387E4A04" w:rsidR="008D6FBA" w:rsidRPr="00F7665B" w:rsidRDefault="00785B79" w:rsidP="000C2965">
      <w:pPr>
        <w:jc w:val="center"/>
      </w:pPr>
      <w:r w:rsidRPr="00F7665B">
        <w:object w:dxaOrig="3300" w:dyaOrig="2445" w14:anchorId="4C602954">
          <v:shape id="_x0000_i1038" type="#_x0000_t75" style="width:166.05pt;height:122.5pt" o:ole="">
            <v:imagedata r:id="rId43" o:title=""/>
          </v:shape>
          <o:OLEObject Type="Embed" ProgID="Visio.Drawing.15" ShapeID="_x0000_i1038" DrawAspect="Content" ObjectID="_1622971285" r:id="rId44"/>
        </w:object>
      </w:r>
    </w:p>
    <w:p w14:paraId="6289CEF4" w14:textId="75BFA6D2" w:rsidR="008D6FBA" w:rsidRPr="00F7665B" w:rsidRDefault="008D6FBA" w:rsidP="000C2965">
      <w:pPr>
        <w:pStyle w:val="4"/>
      </w:pPr>
      <w:r w:rsidRPr="00F7665B">
        <w:t>Плательщик – клиент КО, перевод денежных средств со счета, открытого в КО, поступило в П</w:t>
      </w:r>
      <w:r w:rsidR="00AB6D06" w:rsidRPr="00F7665B">
        <w:t xml:space="preserve">одразделение </w:t>
      </w:r>
      <w:r w:rsidRPr="00F7665B">
        <w:t>Б</w:t>
      </w:r>
      <w:r w:rsidR="00AB6D06" w:rsidRPr="00F7665B">
        <w:t xml:space="preserve">анка </w:t>
      </w:r>
      <w:r w:rsidRPr="00F7665B">
        <w:t>Р</w:t>
      </w:r>
      <w:r w:rsidR="00AB6D06" w:rsidRPr="00F7665B">
        <w:t>оссии</w:t>
      </w:r>
      <w:r w:rsidRPr="00F7665B">
        <w:t xml:space="preserve"> на бумажном носителе</w:t>
      </w:r>
    </w:p>
    <w:p w14:paraId="318C5D30" w14:textId="24C0B223" w:rsidR="008D6FBA" w:rsidRPr="00F7665B" w:rsidRDefault="009E29AD" w:rsidP="000C2965">
      <w:pPr>
        <w:jc w:val="center"/>
      </w:pPr>
      <w:r w:rsidRPr="00F7665B">
        <w:object w:dxaOrig="7861" w:dyaOrig="3706" w14:anchorId="42C543A4">
          <v:shape id="_x0000_i1039" type="#_x0000_t75" style="width:393.85pt;height:185.35pt" o:ole="">
            <v:imagedata r:id="rId45" o:title=""/>
          </v:shape>
          <o:OLEObject Type="Embed" ProgID="Visio.Drawing.15" ShapeID="_x0000_i1039" DrawAspect="Content" ObjectID="_1622971286" r:id="rId46"/>
        </w:object>
      </w:r>
    </w:p>
    <w:p w14:paraId="70DFC058" w14:textId="17AEE42B" w:rsidR="008D6FBA" w:rsidRPr="00F7665B" w:rsidRDefault="00403CCE" w:rsidP="000C2965">
      <w:pPr>
        <w:pStyle w:val="4"/>
      </w:pPr>
      <w:r w:rsidRPr="00F7665B">
        <w:lastRenderedPageBreak/>
        <w:t xml:space="preserve">Взыскание </w:t>
      </w:r>
      <w:r w:rsidR="00893E03" w:rsidRPr="00F7665B">
        <w:t xml:space="preserve">денежных средств </w:t>
      </w:r>
      <w:r w:rsidR="008D6FBA" w:rsidRPr="00F7665B">
        <w:t>с</w:t>
      </w:r>
      <w:r w:rsidR="004B3CF2" w:rsidRPr="00F7665B">
        <w:t>о счета</w:t>
      </w:r>
      <w:r w:rsidR="008D6FBA" w:rsidRPr="00F7665B">
        <w:t xml:space="preserve"> клиента Банка России</w:t>
      </w:r>
      <w:r w:rsidRPr="00F7665B">
        <w:t xml:space="preserve"> на основании распоряжения взыскателя средств</w:t>
      </w:r>
    </w:p>
    <w:p w14:paraId="1B63CA2F" w14:textId="3DF0B68F" w:rsidR="001678C3" w:rsidRPr="00F7665B" w:rsidRDefault="009E29AD" w:rsidP="000C2965">
      <w:pPr>
        <w:jc w:val="center"/>
      </w:pPr>
      <w:r w:rsidRPr="00F7665B">
        <w:object w:dxaOrig="15300" w:dyaOrig="4171" w14:anchorId="39F4DD40">
          <v:shape id="_x0000_i1040" type="#_x0000_t75" style="width:481.95pt;height:131.1pt" o:ole="">
            <v:imagedata r:id="rId47" o:title=""/>
          </v:shape>
          <o:OLEObject Type="Embed" ProgID="Visio.Drawing.15" ShapeID="_x0000_i1040" DrawAspect="Content" ObjectID="_1622971287" r:id="rId48"/>
        </w:object>
      </w:r>
    </w:p>
    <w:p w14:paraId="0D70A2CA" w14:textId="77777777" w:rsidR="00461287" w:rsidRPr="00F7665B" w:rsidRDefault="00461287" w:rsidP="000C2965">
      <w:pPr>
        <w:pStyle w:val="4"/>
      </w:pPr>
      <w:r w:rsidRPr="00F7665B">
        <w:t>Плательщик – ЮЛ, счет которого обслуживается органом Федерального казначейства</w:t>
      </w:r>
    </w:p>
    <w:p w14:paraId="3521D359" w14:textId="6DD8C0FF" w:rsidR="00461287" w:rsidRPr="00F7665B" w:rsidRDefault="00074DAB" w:rsidP="000C2965">
      <w:pPr>
        <w:jc w:val="center"/>
      </w:pPr>
      <w:r w:rsidRPr="00F7665B">
        <w:object w:dxaOrig="11415" w:dyaOrig="3720" w14:anchorId="275E8029">
          <v:shape id="_x0000_i1041" type="#_x0000_t75" style="width:481.95pt;height:157.45pt" o:ole="">
            <v:imagedata r:id="rId49" o:title=""/>
          </v:shape>
          <o:OLEObject Type="Embed" ProgID="Visio.Drawing.15" ShapeID="_x0000_i1041" DrawAspect="Content" ObjectID="_1622971288" r:id="rId50"/>
        </w:object>
      </w:r>
    </w:p>
    <w:p w14:paraId="70FD37E5" w14:textId="77777777" w:rsidR="00461287" w:rsidRPr="00F7665B" w:rsidRDefault="00461287" w:rsidP="000C2965">
      <w:pPr>
        <w:pStyle w:val="4"/>
      </w:pPr>
      <w:r w:rsidRPr="00F7665B">
        <w:t>Получатель средств – ЮЛ, счет которого обслуживается органом Федерального казначейства</w:t>
      </w:r>
    </w:p>
    <w:p w14:paraId="78E35E67" w14:textId="64ADD14D" w:rsidR="001678C3" w:rsidRPr="00F7665B" w:rsidRDefault="00074DAB" w:rsidP="00DC6EEB">
      <w:pPr>
        <w:jc w:val="center"/>
      </w:pPr>
      <w:r w:rsidRPr="00F7665B">
        <w:object w:dxaOrig="12690" w:dyaOrig="1650" w14:anchorId="767F6621">
          <v:shape id="_x0000_i1042" type="#_x0000_t75" style="width:481.45pt;height:62.35pt" o:ole="">
            <v:imagedata r:id="rId51" o:title=""/>
          </v:shape>
          <o:OLEObject Type="Embed" ProgID="Visio.Drawing.15" ShapeID="_x0000_i1042" DrawAspect="Content" ObjectID="_1622971289" r:id="rId52"/>
        </w:object>
      </w:r>
    </w:p>
    <w:p w14:paraId="1433B12B" w14:textId="77777777" w:rsidR="00073C20" w:rsidRPr="00F7665B" w:rsidRDefault="00073C20" w:rsidP="000C2965">
      <w:pPr>
        <w:pStyle w:val="30"/>
      </w:pPr>
      <w:bookmarkStart w:id="121" w:name="_Toc9856244"/>
      <w:bookmarkStart w:id="122" w:name="_Toc10823700"/>
      <w:r w:rsidRPr="00F7665B">
        <w:lastRenderedPageBreak/>
        <w:t xml:space="preserve">Идентификация сторон при межбанковском переводе средств </w:t>
      </w:r>
      <w:r w:rsidR="00C42D3F" w:rsidRPr="00F7665B">
        <w:t xml:space="preserve">между КО </w:t>
      </w:r>
      <w:r w:rsidRPr="00F7665B">
        <w:t>(сценарии для pacs.009)</w:t>
      </w:r>
      <w:bookmarkEnd w:id="121"/>
      <w:bookmarkEnd w:id="122"/>
    </w:p>
    <w:p w14:paraId="1E208CB3" w14:textId="77777777" w:rsidR="001678C3" w:rsidRPr="00F7665B" w:rsidRDefault="00EE332C" w:rsidP="000C2965">
      <w:pPr>
        <w:pStyle w:val="4"/>
      </w:pPr>
      <w:r w:rsidRPr="00F7665B">
        <w:t>Плательщик и составитель – КО</w:t>
      </w:r>
    </w:p>
    <w:p w14:paraId="61C26CD7" w14:textId="4EF303EE" w:rsidR="00EE332C" w:rsidRPr="00F7665B" w:rsidRDefault="00826088" w:rsidP="000C2965">
      <w:pPr>
        <w:jc w:val="center"/>
      </w:pPr>
      <w:r w:rsidRPr="00F7665B">
        <w:object w:dxaOrig="3091" w:dyaOrig="3345" w14:anchorId="3754E571">
          <v:shape id="_x0000_i1043" type="#_x0000_t75" style="width:155.3pt;height:167.1pt" o:ole="">
            <v:imagedata r:id="rId53" o:title=""/>
          </v:shape>
          <o:OLEObject Type="Embed" ProgID="Visio.Drawing.15" ShapeID="_x0000_i1043" DrawAspect="Content" ObjectID="_1622971290" r:id="rId54"/>
        </w:object>
      </w:r>
    </w:p>
    <w:p w14:paraId="0F613613" w14:textId="7709A428" w:rsidR="00EE332C" w:rsidRPr="00F7665B" w:rsidRDefault="00EE332C" w:rsidP="000C2965">
      <w:pPr>
        <w:pStyle w:val="4"/>
      </w:pPr>
      <w:r w:rsidRPr="00F7665B">
        <w:t xml:space="preserve">Получатель </w:t>
      </w:r>
      <w:r w:rsidR="00432392" w:rsidRPr="00F7665B">
        <w:t>средств</w:t>
      </w:r>
      <w:r w:rsidRPr="00F7665B">
        <w:t xml:space="preserve"> – КО</w:t>
      </w:r>
    </w:p>
    <w:p w14:paraId="1F642C2E" w14:textId="2FFAC0B6" w:rsidR="00EE332C" w:rsidRPr="00F7665B" w:rsidRDefault="00826088" w:rsidP="000C2965">
      <w:pPr>
        <w:jc w:val="center"/>
      </w:pPr>
      <w:r w:rsidRPr="00F7665B">
        <w:object w:dxaOrig="3076" w:dyaOrig="1650" w14:anchorId="549695B9">
          <v:shape id="_x0000_i1044" type="#_x0000_t75" style="width:153.15pt;height:83.8pt" o:ole="">
            <v:imagedata r:id="rId55" o:title=""/>
          </v:shape>
          <o:OLEObject Type="Embed" ProgID="Visio.Drawing.15" ShapeID="_x0000_i1044" DrawAspect="Content" ObjectID="_1622971291" r:id="rId56"/>
        </w:object>
      </w:r>
    </w:p>
    <w:p w14:paraId="0C7D879C" w14:textId="1DCB875D" w:rsidR="00041073" w:rsidRPr="00F7665B" w:rsidRDefault="00041073" w:rsidP="00956B9F">
      <w:pPr>
        <w:pStyle w:val="4"/>
      </w:pPr>
      <w:r w:rsidRPr="00F7665B">
        <w:t xml:space="preserve">Плательщик – </w:t>
      </w:r>
      <w:r w:rsidR="00403CCE" w:rsidRPr="00F7665B">
        <w:t>филиал</w:t>
      </w:r>
      <w:r w:rsidRPr="00F7665B">
        <w:t xml:space="preserve"> КО</w:t>
      </w:r>
    </w:p>
    <w:p w14:paraId="46C82870" w14:textId="16086D6D" w:rsidR="00041073" w:rsidRPr="00F7665B" w:rsidRDefault="00D504F7" w:rsidP="000C2965">
      <w:pPr>
        <w:jc w:val="center"/>
      </w:pPr>
      <w:r w:rsidRPr="00F7665B">
        <w:object w:dxaOrig="7650" w:dyaOrig="3435" w14:anchorId="0ECE2905">
          <v:shape id="_x0000_i1045" type="#_x0000_t75" style="width:383.1pt;height:171.95pt" o:ole="">
            <v:imagedata r:id="rId57" o:title=""/>
          </v:shape>
          <o:OLEObject Type="Embed" ProgID="Visio.Drawing.15" ShapeID="_x0000_i1045" DrawAspect="Content" ObjectID="_1622971292" r:id="rId58"/>
        </w:object>
      </w:r>
    </w:p>
    <w:p w14:paraId="0D695A28" w14:textId="60816ED2" w:rsidR="00041073" w:rsidRPr="00F7665B" w:rsidRDefault="00041073" w:rsidP="000C2965">
      <w:pPr>
        <w:pStyle w:val="4"/>
      </w:pPr>
      <w:r w:rsidRPr="00F7665B">
        <w:lastRenderedPageBreak/>
        <w:t>Получатель средств –</w:t>
      </w:r>
      <w:r w:rsidR="00403CCE" w:rsidRPr="00F7665B">
        <w:t>филиал</w:t>
      </w:r>
      <w:r w:rsidRPr="00F7665B">
        <w:t xml:space="preserve"> КО</w:t>
      </w:r>
    </w:p>
    <w:p w14:paraId="60FF99CE" w14:textId="1B36375D" w:rsidR="00EE332C" w:rsidRPr="00F7665B" w:rsidRDefault="00D504F7" w:rsidP="000C2965">
      <w:pPr>
        <w:jc w:val="center"/>
      </w:pPr>
      <w:r w:rsidRPr="00F7665B">
        <w:object w:dxaOrig="7035" w:dyaOrig="1650" w14:anchorId="7131B694">
          <v:shape id="_x0000_i1046" type="#_x0000_t75" style="width:353pt;height:83.8pt" o:ole="">
            <v:imagedata r:id="rId59" o:title=""/>
          </v:shape>
          <o:OLEObject Type="Embed" ProgID="Visio.Drawing.15" ShapeID="_x0000_i1046" DrawAspect="Content" ObjectID="_1622971293" r:id="rId60"/>
        </w:object>
      </w:r>
    </w:p>
    <w:p w14:paraId="0E307358" w14:textId="77777777" w:rsidR="000469A8" w:rsidRPr="00F7665B" w:rsidRDefault="000469A8" w:rsidP="000C2965">
      <w:pPr>
        <w:pStyle w:val="4"/>
      </w:pPr>
      <w:r w:rsidRPr="00F7665B">
        <w:t>Плательщик – Иностранный банк</w:t>
      </w:r>
    </w:p>
    <w:p w14:paraId="73C5BFDF" w14:textId="5374D525" w:rsidR="00096C93" w:rsidRPr="00F7665B" w:rsidRDefault="00E54F56" w:rsidP="000C2965">
      <w:r w:rsidRPr="00F7665B">
        <w:object w:dxaOrig="11865" w:dyaOrig="3496" w14:anchorId="2C0EE204">
          <v:shape id="_x0000_i1047" type="#_x0000_t75" style="width:481.95pt;height:142.4pt" o:ole="">
            <v:imagedata r:id="rId61" o:title=""/>
          </v:shape>
          <o:OLEObject Type="Embed" ProgID="Visio.Drawing.15" ShapeID="_x0000_i1047" DrawAspect="Content" ObjectID="_1622971294" r:id="rId62"/>
        </w:object>
      </w:r>
    </w:p>
    <w:p w14:paraId="4295D71D" w14:textId="00CAA40F" w:rsidR="000469A8" w:rsidRPr="00F7665B" w:rsidRDefault="000469A8" w:rsidP="000C2965">
      <w:pPr>
        <w:pStyle w:val="4"/>
      </w:pPr>
      <w:r w:rsidRPr="00F7665B">
        <w:t>Получатель</w:t>
      </w:r>
      <w:r w:rsidR="007C2743" w:rsidRPr="00F7665B">
        <w:t xml:space="preserve"> </w:t>
      </w:r>
      <w:r w:rsidR="00432392" w:rsidRPr="00F7665B">
        <w:t>средств</w:t>
      </w:r>
      <w:r w:rsidRPr="00F7665B">
        <w:t xml:space="preserve"> – Иностранный банк</w:t>
      </w:r>
    </w:p>
    <w:p w14:paraId="30115FBE" w14:textId="683E828B" w:rsidR="00EA4FE7" w:rsidRPr="00F7665B" w:rsidRDefault="00E54F56" w:rsidP="000C2965">
      <w:pPr>
        <w:jc w:val="center"/>
      </w:pPr>
      <w:r w:rsidRPr="00F7665B">
        <w:object w:dxaOrig="13260" w:dyaOrig="1651" w14:anchorId="6EEDD739">
          <v:shape id="_x0000_i1048" type="#_x0000_t75" style="width:481.45pt;height:60.2pt" o:ole="">
            <v:imagedata r:id="rId63" o:title=""/>
          </v:shape>
          <o:OLEObject Type="Embed" ProgID="Visio.Drawing.15" ShapeID="_x0000_i1048" DrawAspect="Content" ObjectID="_1622971295" r:id="rId64"/>
        </w:object>
      </w:r>
    </w:p>
    <w:p w14:paraId="526788FD" w14:textId="2090490B" w:rsidR="00041073" w:rsidRPr="00F7665B" w:rsidRDefault="00041073" w:rsidP="000C2965">
      <w:pPr>
        <w:pStyle w:val="4"/>
      </w:pPr>
      <w:r w:rsidRPr="00F7665B">
        <w:t>Плательщик – косвенный участник</w:t>
      </w:r>
      <w:r w:rsidR="00675D5F" w:rsidRPr="00F7665B">
        <w:t xml:space="preserve"> (КУ), являющийся клиентом КО</w:t>
      </w:r>
    </w:p>
    <w:p w14:paraId="68FF2EE5" w14:textId="764187CC" w:rsidR="00041073" w:rsidRPr="00F7665B" w:rsidRDefault="00EA4FE7" w:rsidP="000C2965">
      <w:pPr>
        <w:jc w:val="center"/>
      </w:pPr>
      <w:r w:rsidRPr="00F7665B">
        <w:object w:dxaOrig="6915" w:dyaOrig="3510" w14:anchorId="44EDEA47">
          <v:shape id="_x0000_i1049" type="#_x0000_t75" style="width:345.5pt;height:174.65pt" o:ole="">
            <v:imagedata r:id="rId65" o:title=""/>
          </v:shape>
          <o:OLEObject Type="Embed" ProgID="Visio.Drawing.15" ShapeID="_x0000_i1049" DrawAspect="Content" ObjectID="_1622971296" r:id="rId66"/>
        </w:object>
      </w:r>
    </w:p>
    <w:p w14:paraId="20B6F0FE" w14:textId="77777777" w:rsidR="00041073" w:rsidRPr="00F7665B" w:rsidRDefault="00041073" w:rsidP="000C2965"/>
    <w:p w14:paraId="25480609" w14:textId="57752279" w:rsidR="00041073" w:rsidRPr="00F7665B" w:rsidRDefault="00041073" w:rsidP="000C2965">
      <w:pPr>
        <w:pStyle w:val="4"/>
      </w:pPr>
      <w:r w:rsidRPr="00F7665B">
        <w:lastRenderedPageBreak/>
        <w:t>Получатель средств – косвенный участник (КУ)</w:t>
      </w:r>
      <w:r w:rsidR="00675D5F" w:rsidRPr="00F7665B">
        <w:t>, являющийся клиентом КО</w:t>
      </w:r>
    </w:p>
    <w:p w14:paraId="09B09AEA" w14:textId="7B436544" w:rsidR="00675D5F" w:rsidRPr="00F7665B" w:rsidRDefault="00EA4FE7" w:rsidP="00DC6EEB">
      <w:pPr>
        <w:jc w:val="center"/>
      </w:pPr>
      <w:r w:rsidRPr="00F7665B">
        <w:object w:dxaOrig="8611" w:dyaOrig="1666" w14:anchorId="27524DDC">
          <v:shape id="_x0000_i1050" type="#_x0000_t75" style="width:429.85pt;height:81.65pt" o:ole="">
            <v:imagedata r:id="rId67" o:title=""/>
          </v:shape>
          <o:OLEObject Type="Embed" ProgID="Visio.Drawing.15" ShapeID="_x0000_i1050" DrawAspect="Content" ObjectID="_1622971297" r:id="rId68"/>
        </w:object>
      </w:r>
    </w:p>
    <w:p w14:paraId="4B38EF4D" w14:textId="4B81DFC1" w:rsidR="00EB7A0F" w:rsidRPr="00F7665B" w:rsidRDefault="00EB7A0F" w:rsidP="000C2965">
      <w:pPr>
        <w:pStyle w:val="30"/>
      </w:pPr>
      <w:bookmarkStart w:id="123" w:name="_Toc9856245"/>
      <w:bookmarkStart w:id="124" w:name="_Toc10823701"/>
      <w:r w:rsidRPr="00F7665B">
        <w:t xml:space="preserve">Идентификация сторон при </w:t>
      </w:r>
      <w:r w:rsidR="008E5EAC" w:rsidRPr="00F7665B">
        <w:t xml:space="preserve">межбанковском </w:t>
      </w:r>
      <w:r w:rsidR="00403CCE" w:rsidRPr="00F7665B">
        <w:t xml:space="preserve">дебетовом переводе </w:t>
      </w:r>
      <w:r w:rsidRPr="00F7665B">
        <w:t>(сценарии для pacs.010)</w:t>
      </w:r>
      <w:bookmarkEnd w:id="123"/>
      <w:bookmarkEnd w:id="124"/>
    </w:p>
    <w:p w14:paraId="624137C9" w14:textId="7B3088D3" w:rsidR="000469A8" w:rsidRPr="00F7665B" w:rsidRDefault="006F3208" w:rsidP="000C2965">
      <w:pPr>
        <w:pStyle w:val="4"/>
      </w:pPr>
      <w:r w:rsidRPr="00F7665B">
        <w:t>Получатель</w:t>
      </w:r>
      <w:r w:rsidR="007C2743" w:rsidRPr="00F7665B">
        <w:t xml:space="preserve"> средств</w:t>
      </w:r>
      <w:r w:rsidRPr="00F7665B">
        <w:t xml:space="preserve"> – КО</w:t>
      </w:r>
    </w:p>
    <w:p w14:paraId="7B05F98D" w14:textId="181C1C37" w:rsidR="000469A8" w:rsidRPr="00F7665B" w:rsidRDefault="00EA4FE7" w:rsidP="000C2965">
      <w:pPr>
        <w:jc w:val="center"/>
      </w:pPr>
      <w:r w:rsidRPr="00F7665B">
        <w:object w:dxaOrig="3076" w:dyaOrig="4201" w14:anchorId="704B6986">
          <v:shape id="_x0000_i1051" type="#_x0000_t75" style="width:153.15pt;height:210.1pt" o:ole="">
            <v:imagedata r:id="rId69" o:title=""/>
          </v:shape>
          <o:OLEObject Type="Embed" ProgID="Visio.Drawing.15" ShapeID="_x0000_i1051" DrawAspect="Content" ObjectID="_1622971298" r:id="rId70"/>
        </w:object>
      </w:r>
    </w:p>
    <w:p w14:paraId="2F4386C4" w14:textId="77777777" w:rsidR="0047079D" w:rsidRPr="00F7665B" w:rsidRDefault="0047079D" w:rsidP="000C2965">
      <w:pPr>
        <w:pStyle w:val="4"/>
      </w:pPr>
      <w:r w:rsidRPr="00F7665B">
        <w:t>Плательщик – КО</w:t>
      </w:r>
    </w:p>
    <w:p w14:paraId="4C95E073" w14:textId="0ED76191" w:rsidR="0047079D" w:rsidRPr="00F7665B" w:rsidRDefault="00EA4FE7" w:rsidP="000C2965">
      <w:pPr>
        <w:jc w:val="center"/>
      </w:pPr>
      <w:r w:rsidRPr="00F7665B">
        <w:object w:dxaOrig="3076" w:dyaOrig="2460" w14:anchorId="0190108B">
          <v:shape id="_x0000_i1052" type="#_x0000_t75" style="width:153.15pt;height:123.6pt" o:ole="">
            <v:imagedata r:id="rId71" o:title=""/>
          </v:shape>
          <o:OLEObject Type="Embed" ProgID="Visio.Drawing.15" ShapeID="_x0000_i1052" DrawAspect="Content" ObjectID="_1622971299" r:id="rId72"/>
        </w:object>
      </w:r>
    </w:p>
    <w:p w14:paraId="2E96A8AE" w14:textId="77777777" w:rsidR="0063316C" w:rsidRPr="00F7665B" w:rsidRDefault="0063316C" w:rsidP="000C2965">
      <w:pPr>
        <w:jc w:val="center"/>
      </w:pPr>
    </w:p>
    <w:p w14:paraId="15711747" w14:textId="5071C61B" w:rsidR="0063316C" w:rsidRPr="00F7665B" w:rsidRDefault="0063316C" w:rsidP="000C2965">
      <w:pPr>
        <w:pStyle w:val="30"/>
      </w:pPr>
      <w:bookmarkStart w:id="125" w:name="_Toc9856246"/>
      <w:bookmarkStart w:id="126" w:name="_Toc10823702"/>
      <w:r w:rsidRPr="00F7665B">
        <w:lastRenderedPageBreak/>
        <w:t>Идентификация стор</w:t>
      </w:r>
      <w:r w:rsidR="00403CCE" w:rsidRPr="00F7665B">
        <w:t xml:space="preserve">он при клиентском дебетовом переводе </w:t>
      </w:r>
      <w:r w:rsidRPr="00F7665B">
        <w:t>(сценарии для pacs.003)</w:t>
      </w:r>
      <w:bookmarkEnd w:id="125"/>
      <w:bookmarkEnd w:id="126"/>
    </w:p>
    <w:p w14:paraId="531AAD22" w14:textId="31093919" w:rsidR="0047079D" w:rsidRPr="00F7665B" w:rsidRDefault="002E6C00" w:rsidP="000C2965">
      <w:pPr>
        <w:pStyle w:val="4"/>
      </w:pPr>
      <w:r w:rsidRPr="00F7665B">
        <w:t xml:space="preserve">Получатель </w:t>
      </w:r>
      <w:r w:rsidR="00432392" w:rsidRPr="00F7665B">
        <w:t>средств</w:t>
      </w:r>
      <w:r w:rsidR="007C2743" w:rsidRPr="00F7665B">
        <w:t xml:space="preserve"> </w:t>
      </w:r>
      <w:r w:rsidRPr="00F7665B">
        <w:t>– косвенный участник ПС БР</w:t>
      </w:r>
    </w:p>
    <w:p w14:paraId="4170C4F9" w14:textId="65618DE8" w:rsidR="000469A8" w:rsidRPr="00F7665B" w:rsidRDefault="00EA4FE7" w:rsidP="000C2965">
      <w:pPr>
        <w:jc w:val="center"/>
      </w:pPr>
      <w:r w:rsidRPr="00F7665B">
        <w:object w:dxaOrig="6915" w:dyaOrig="3510" w14:anchorId="1A41B24A">
          <v:shape id="_x0000_i1053" type="#_x0000_t75" style="width:345.5pt;height:174.65pt" o:ole="">
            <v:imagedata r:id="rId73" o:title=""/>
          </v:shape>
          <o:OLEObject Type="Embed" ProgID="Visio.Drawing.15" ShapeID="_x0000_i1053" DrawAspect="Content" ObjectID="_1622971300" r:id="rId74"/>
        </w:object>
      </w:r>
    </w:p>
    <w:p w14:paraId="4B21EE6C" w14:textId="77777777" w:rsidR="002E6C00" w:rsidRPr="00F7665B" w:rsidRDefault="00A74766" w:rsidP="000C2965">
      <w:pPr>
        <w:pStyle w:val="4"/>
      </w:pPr>
      <w:r w:rsidRPr="00F7665B">
        <w:t xml:space="preserve">Плательщик </w:t>
      </w:r>
      <w:r w:rsidR="00761374" w:rsidRPr="00F7665B">
        <w:t>–</w:t>
      </w:r>
      <w:r w:rsidRPr="00F7665B">
        <w:t xml:space="preserve"> косвенный участник ПС БР</w:t>
      </w:r>
    </w:p>
    <w:p w14:paraId="5FA51513" w14:textId="171D945F" w:rsidR="00EE332C" w:rsidRPr="00F7665B" w:rsidRDefault="00EA4FE7" w:rsidP="003E7A39">
      <w:pPr>
        <w:jc w:val="center"/>
      </w:pPr>
      <w:r w:rsidRPr="00F7665B">
        <w:object w:dxaOrig="7290" w:dyaOrig="1650" w14:anchorId="763CAB6A">
          <v:shape id="_x0000_i1054" type="#_x0000_t75" style="width:364.3pt;height:83.8pt" o:ole="">
            <v:imagedata r:id="rId75" o:title=""/>
          </v:shape>
          <o:OLEObject Type="Embed" ProgID="Visio.Drawing.15" ShapeID="_x0000_i1054" DrawAspect="Content" ObjectID="_1622971301" r:id="rId76"/>
        </w:object>
      </w:r>
    </w:p>
    <w:p w14:paraId="37C9CF3A" w14:textId="77777777" w:rsidR="008E5EAC" w:rsidRPr="00F7665B" w:rsidRDefault="008E5EAC" w:rsidP="003E7A39">
      <w:pPr>
        <w:jc w:val="center"/>
      </w:pPr>
    </w:p>
    <w:p w14:paraId="55229937" w14:textId="77777777" w:rsidR="00BB5144" w:rsidRPr="00F7665B" w:rsidRDefault="00BB5144" w:rsidP="00BB5144">
      <w:pPr>
        <w:pStyle w:val="21"/>
        <w:tabs>
          <w:tab w:val="clear" w:pos="860"/>
        </w:tabs>
        <w:ind w:left="709" w:hanging="709"/>
      </w:pPr>
      <w:bookmarkStart w:id="127" w:name="_Toc9410901"/>
      <w:bookmarkStart w:id="128" w:name="_Toc9511409"/>
      <w:bookmarkStart w:id="129" w:name="_Toc9856247"/>
      <w:bookmarkStart w:id="130" w:name="_Toc10823703"/>
      <w:r w:rsidRPr="00F7665B">
        <w:t>Порядок обмена пакетами ЭС в ПС БР.</w:t>
      </w:r>
      <w:bookmarkEnd w:id="127"/>
      <w:bookmarkEnd w:id="128"/>
      <w:bookmarkEnd w:id="129"/>
      <w:bookmarkEnd w:id="130"/>
    </w:p>
    <w:p w14:paraId="2B5CBA29" w14:textId="42330FAF" w:rsidR="00BB5144" w:rsidRPr="00F7665B" w:rsidRDefault="00EE6362" w:rsidP="00BB5144">
      <w:pPr>
        <w:pStyle w:val="aa"/>
        <w:rPr>
          <w:szCs w:val="24"/>
        </w:rPr>
      </w:pPr>
      <w:r w:rsidRPr="00F7665B">
        <w:rPr>
          <w:szCs w:val="24"/>
        </w:rPr>
        <w:t>Обмен ЭС</w:t>
      </w:r>
      <w:r w:rsidR="00BB5144" w:rsidRPr="00F7665B">
        <w:rPr>
          <w:szCs w:val="24"/>
        </w:rPr>
        <w:t xml:space="preserve"> между Участниками и ПС БР может осуществляться </w:t>
      </w:r>
      <w:r w:rsidRPr="00F7665B">
        <w:rPr>
          <w:szCs w:val="24"/>
        </w:rPr>
        <w:t xml:space="preserve">с использованием </w:t>
      </w:r>
      <w:r w:rsidR="00BB5144" w:rsidRPr="00F7665B">
        <w:rPr>
          <w:szCs w:val="24"/>
        </w:rPr>
        <w:t>пакет</w:t>
      </w:r>
      <w:r w:rsidRPr="00F7665B">
        <w:rPr>
          <w:szCs w:val="24"/>
        </w:rPr>
        <w:t>ов ЭС, при этом и</w:t>
      </w:r>
      <w:r w:rsidR="00BB5144" w:rsidRPr="00F7665B">
        <w:rPr>
          <w:szCs w:val="24"/>
        </w:rPr>
        <w:t>спользуются пакеты трех видов:</w:t>
      </w:r>
    </w:p>
    <w:tbl>
      <w:tblPr>
        <w:tblStyle w:val="aff6"/>
        <w:tblW w:w="9669" w:type="dxa"/>
        <w:tblInd w:w="-318" w:type="dxa"/>
        <w:tblLayout w:type="fixed"/>
        <w:tblLook w:val="04A0" w:firstRow="1" w:lastRow="0" w:firstColumn="1" w:lastColumn="0" w:noHBand="0" w:noVBand="1"/>
      </w:tblPr>
      <w:tblGrid>
        <w:gridCol w:w="597"/>
        <w:gridCol w:w="3118"/>
        <w:gridCol w:w="2268"/>
        <w:gridCol w:w="3686"/>
      </w:tblGrid>
      <w:tr w:rsidR="00BB5144" w:rsidRPr="00F7665B" w14:paraId="3DC564F2" w14:textId="77777777" w:rsidTr="00827E05">
        <w:trPr>
          <w:trHeight w:val="733"/>
          <w:tblHeader/>
        </w:trPr>
        <w:tc>
          <w:tcPr>
            <w:tcW w:w="597" w:type="dxa"/>
            <w:tcBorders>
              <w:top w:val="single" w:sz="4" w:space="0" w:color="auto"/>
              <w:left w:val="single" w:sz="4" w:space="0" w:color="auto"/>
              <w:bottom w:val="single" w:sz="4" w:space="0" w:color="auto"/>
              <w:right w:val="single" w:sz="4" w:space="0" w:color="auto"/>
            </w:tcBorders>
            <w:shd w:val="clear" w:color="auto" w:fill="31849B" w:themeFill="accent5" w:themeFillShade="BF"/>
            <w:vAlign w:val="center"/>
            <w:hideMark/>
          </w:tcPr>
          <w:p w14:paraId="04D2E84C" w14:textId="77777777" w:rsidR="00BB5144" w:rsidRPr="00F7665B" w:rsidRDefault="00BB5144" w:rsidP="00827E05">
            <w:pPr>
              <w:spacing w:line="240" w:lineRule="auto"/>
              <w:jc w:val="center"/>
              <w:rPr>
                <w:b/>
                <w:color w:val="FFFFFF" w:themeColor="background1"/>
                <w:szCs w:val="24"/>
              </w:rPr>
            </w:pPr>
            <w:r w:rsidRPr="00F7665B">
              <w:rPr>
                <w:b/>
                <w:color w:val="FFFFFF" w:themeColor="background1"/>
                <w:szCs w:val="24"/>
              </w:rPr>
              <w:t>№ п/п</w:t>
            </w:r>
          </w:p>
        </w:tc>
        <w:tc>
          <w:tcPr>
            <w:tcW w:w="3118" w:type="dxa"/>
            <w:tcBorders>
              <w:top w:val="single" w:sz="4" w:space="0" w:color="auto"/>
              <w:left w:val="single" w:sz="4" w:space="0" w:color="auto"/>
              <w:bottom w:val="single" w:sz="4" w:space="0" w:color="auto"/>
              <w:right w:val="single" w:sz="4" w:space="0" w:color="auto"/>
            </w:tcBorders>
            <w:shd w:val="clear" w:color="auto" w:fill="31849B" w:themeFill="accent5" w:themeFillShade="BF"/>
            <w:vAlign w:val="center"/>
            <w:hideMark/>
          </w:tcPr>
          <w:p w14:paraId="2A266FCC" w14:textId="0BE4B863" w:rsidR="00BB5144" w:rsidRPr="00F7665B" w:rsidRDefault="00BB5144" w:rsidP="00827E05">
            <w:pPr>
              <w:spacing w:line="240" w:lineRule="auto"/>
              <w:jc w:val="center"/>
              <w:rPr>
                <w:b/>
                <w:color w:val="FFFFFF" w:themeColor="background1"/>
                <w:szCs w:val="24"/>
              </w:rPr>
            </w:pPr>
            <w:r w:rsidRPr="00F7665B">
              <w:rPr>
                <w:b/>
                <w:color w:val="FFFFFF" w:themeColor="background1"/>
                <w:szCs w:val="24"/>
              </w:rPr>
              <w:t xml:space="preserve">Тип пакета </w:t>
            </w:r>
            <w:r w:rsidR="00EE6362" w:rsidRPr="00F7665B">
              <w:rPr>
                <w:b/>
                <w:color w:val="FFFFFF" w:themeColor="background1"/>
                <w:szCs w:val="24"/>
              </w:rPr>
              <w:t>ЭС</w:t>
            </w:r>
          </w:p>
          <w:p w14:paraId="1F9BA3D4" w14:textId="77777777" w:rsidR="00BB5144" w:rsidRPr="00F7665B" w:rsidRDefault="00BB5144" w:rsidP="00827E05">
            <w:pPr>
              <w:spacing w:line="240" w:lineRule="auto"/>
              <w:jc w:val="center"/>
              <w:rPr>
                <w:b/>
                <w:color w:val="FFFFFF" w:themeColor="background1"/>
                <w:szCs w:val="24"/>
              </w:rPr>
            </w:pPr>
            <w:r w:rsidRPr="00F7665B">
              <w:rPr>
                <w:b/>
                <w:color w:val="FFFFFF" w:themeColor="background1"/>
                <w:szCs w:val="24"/>
              </w:rPr>
              <w:t>(Наименование правила использования в ПС БР)</w:t>
            </w:r>
          </w:p>
        </w:tc>
        <w:tc>
          <w:tcPr>
            <w:tcW w:w="2268" w:type="dxa"/>
            <w:tcBorders>
              <w:top w:val="single" w:sz="4" w:space="0" w:color="auto"/>
              <w:left w:val="single" w:sz="4" w:space="0" w:color="auto"/>
              <w:bottom w:val="single" w:sz="4" w:space="0" w:color="auto"/>
              <w:right w:val="single" w:sz="4" w:space="0" w:color="auto"/>
            </w:tcBorders>
            <w:shd w:val="clear" w:color="auto" w:fill="31849B" w:themeFill="accent5" w:themeFillShade="BF"/>
            <w:hideMark/>
          </w:tcPr>
          <w:p w14:paraId="30E8B0C4" w14:textId="77777777" w:rsidR="00BB5144" w:rsidRPr="00F7665B" w:rsidRDefault="00BB5144" w:rsidP="00827E05">
            <w:pPr>
              <w:spacing w:line="240" w:lineRule="auto"/>
              <w:jc w:val="center"/>
              <w:rPr>
                <w:b/>
                <w:color w:val="FFFFFF" w:themeColor="background1"/>
                <w:szCs w:val="24"/>
              </w:rPr>
            </w:pPr>
            <w:r w:rsidRPr="00F7665B">
              <w:rPr>
                <w:b/>
                <w:color w:val="FFFFFF" w:themeColor="background1"/>
                <w:szCs w:val="24"/>
              </w:rPr>
              <w:t>Соответствующее сообщение в УФЭБС</w:t>
            </w:r>
          </w:p>
        </w:tc>
        <w:tc>
          <w:tcPr>
            <w:tcW w:w="3686" w:type="dxa"/>
            <w:tcBorders>
              <w:top w:val="single" w:sz="4" w:space="0" w:color="auto"/>
              <w:left w:val="single" w:sz="4" w:space="0" w:color="auto"/>
              <w:bottom w:val="single" w:sz="4" w:space="0" w:color="auto"/>
              <w:right w:val="single" w:sz="4" w:space="0" w:color="auto"/>
            </w:tcBorders>
            <w:shd w:val="clear" w:color="auto" w:fill="31849B" w:themeFill="accent5" w:themeFillShade="BF"/>
            <w:vAlign w:val="center"/>
            <w:hideMark/>
          </w:tcPr>
          <w:p w14:paraId="69D2243F" w14:textId="77777777" w:rsidR="00BB5144" w:rsidRPr="00F7665B" w:rsidRDefault="00BB5144" w:rsidP="00827E05">
            <w:pPr>
              <w:spacing w:line="240" w:lineRule="auto"/>
              <w:jc w:val="center"/>
              <w:rPr>
                <w:b/>
                <w:color w:val="FFFFFF" w:themeColor="background1"/>
                <w:szCs w:val="24"/>
              </w:rPr>
            </w:pPr>
            <w:r w:rsidRPr="00F7665B">
              <w:rPr>
                <w:b/>
                <w:color w:val="FFFFFF" w:themeColor="background1"/>
                <w:szCs w:val="24"/>
              </w:rPr>
              <w:t>Описание использования</w:t>
            </w:r>
          </w:p>
        </w:tc>
      </w:tr>
      <w:tr w:rsidR="00BB5144" w:rsidRPr="00F7665B" w14:paraId="50716948" w14:textId="77777777" w:rsidTr="00827E05">
        <w:trPr>
          <w:trHeight w:val="1140"/>
        </w:trPr>
        <w:tc>
          <w:tcPr>
            <w:tcW w:w="597" w:type="dxa"/>
            <w:tcBorders>
              <w:top w:val="single" w:sz="4" w:space="0" w:color="auto"/>
              <w:left w:val="single" w:sz="4" w:space="0" w:color="auto"/>
              <w:bottom w:val="single" w:sz="4" w:space="0" w:color="auto"/>
              <w:right w:val="single" w:sz="4" w:space="0" w:color="auto"/>
            </w:tcBorders>
          </w:tcPr>
          <w:p w14:paraId="58BE6C82" w14:textId="77777777" w:rsidR="00BB5144" w:rsidRPr="00F7665B" w:rsidRDefault="00BB5144" w:rsidP="00B71D54">
            <w:pPr>
              <w:pStyle w:val="a2"/>
              <w:numPr>
                <w:ilvl w:val="0"/>
                <w:numId w:val="19"/>
              </w:numPr>
              <w:ind w:left="347"/>
              <w:rPr>
                <w:szCs w:val="24"/>
              </w:rPr>
            </w:pPr>
          </w:p>
        </w:tc>
        <w:tc>
          <w:tcPr>
            <w:tcW w:w="3118" w:type="dxa"/>
            <w:tcBorders>
              <w:top w:val="single" w:sz="4" w:space="0" w:color="auto"/>
              <w:left w:val="single" w:sz="4" w:space="0" w:color="auto"/>
              <w:bottom w:val="single" w:sz="4" w:space="0" w:color="auto"/>
              <w:right w:val="single" w:sz="4" w:space="0" w:color="auto"/>
            </w:tcBorders>
            <w:hideMark/>
          </w:tcPr>
          <w:p w14:paraId="1C5593D7" w14:textId="77777777" w:rsidR="00BB5144" w:rsidRPr="00F7665B" w:rsidRDefault="00BB5144" w:rsidP="00827E05">
            <w:pPr>
              <w:spacing w:line="240" w:lineRule="auto"/>
              <w:rPr>
                <w:rFonts w:eastAsia="Arial"/>
                <w:szCs w:val="24"/>
                <w:lang w:val="en-US"/>
              </w:rPr>
            </w:pPr>
            <w:r w:rsidRPr="00F7665B">
              <w:rPr>
                <w:rFonts w:eastAsia="Arial"/>
                <w:szCs w:val="24"/>
                <w:lang w:val="en-US"/>
              </w:rPr>
              <w:t>cbrf.006 EIDPackage</w:t>
            </w:r>
          </w:p>
        </w:tc>
        <w:tc>
          <w:tcPr>
            <w:tcW w:w="2268" w:type="dxa"/>
            <w:tcBorders>
              <w:top w:val="single" w:sz="4" w:space="0" w:color="auto"/>
              <w:left w:val="single" w:sz="4" w:space="0" w:color="auto"/>
              <w:bottom w:val="single" w:sz="4" w:space="0" w:color="auto"/>
              <w:right w:val="single" w:sz="4" w:space="0" w:color="auto"/>
            </w:tcBorders>
            <w:hideMark/>
          </w:tcPr>
          <w:p w14:paraId="1A156611" w14:textId="77777777" w:rsidR="00BB5144" w:rsidRPr="00F7665B" w:rsidRDefault="00BB5144" w:rsidP="00827E05">
            <w:pPr>
              <w:spacing w:line="240" w:lineRule="auto"/>
              <w:rPr>
                <w:rFonts w:eastAsia="Arial"/>
                <w:szCs w:val="24"/>
                <w:lang w:val="en-US"/>
              </w:rPr>
            </w:pPr>
            <w:r w:rsidRPr="00F7665B">
              <w:rPr>
                <w:rFonts w:eastAsia="Arial"/>
                <w:noProof/>
                <w:szCs w:val="24"/>
              </w:rPr>
              <w:t>PacketEID</w:t>
            </w:r>
          </w:p>
        </w:tc>
        <w:tc>
          <w:tcPr>
            <w:tcW w:w="3686" w:type="dxa"/>
            <w:tcBorders>
              <w:top w:val="single" w:sz="4" w:space="0" w:color="auto"/>
              <w:left w:val="single" w:sz="4" w:space="0" w:color="auto"/>
              <w:bottom w:val="single" w:sz="4" w:space="0" w:color="auto"/>
              <w:right w:val="single" w:sz="4" w:space="0" w:color="auto"/>
            </w:tcBorders>
            <w:hideMark/>
          </w:tcPr>
          <w:p w14:paraId="41F94E2D" w14:textId="77777777" w:rsidR="00BB5144" w:rsidRPr="00F7665B" w:rsidRDefault="00BB5144" w:rsidP="00827E05">
            <w:pPr>
              <w:spacing w:line="240" w:lineRule="auto"/>
              <w:rPr>
                <w:rFonts w:eastAsia="Arial"/>
                <w:szCs w:val="24"/>
              </w:rPr>
            </w:pPr>
            <w:r w:rsidRPr="00F7665B">
              <w:rPr>
                <w:rFonts w:eastAsia="Arial"/>
                <w:szCs w:val="24"/>
              </w:rPr>
              <w:t>Пакет информационных ЭС для информационного обмена между Участниками.</w:t>
            </w:r>
          </w:p>
          <w:p w14:paraId="676CB53A" w14:textId="77777777" w:rsidR="00BB5144" w:rsidRPr="00F7665B" w:rsidRDefault="00BB5144" w:rsidP="00827E05">
            <w:pPr>
              <w:spacing w:line="240" w:lineRule="auto"/>
              <w:rPr>
                <w:rFonts w:eastAsiaTheme="minorHAnsi"/>
                <w:szCs w:val="24"/>
              </w:rPr>
            </w:pPr>
            <w:r w:rsidRPr="00F7665B">
              <w:rPr>
                <w:rFonts w:eastAsia="Arial"/>
                <w:szCs w:val="24"/>
              </w:rPr>
              <w:t>Формируется Участником ПС БР и направляется в адрес другого Участника (через ПС БР).</w:t>
            </w:r>
          </w:p>
        </w:tc>
      </w:tr>
      <w:tr w:rsidR="00BB5144" w:rsidRPr="00F7665B" w14:paraId="09E54AEA" w14:textId="77777777" w:rsidTr="00827E05">
        <w:trPr>
          <w:trHeight w:val="56"/>
        </w:trPr>
        <w:tc>
          <w:tcPr>
            <w:tcW w:w="597" w:type="dxa"/>
            <w:tcBorders>
              <w:top w:val="single" w:sz="4" w:space="0" w:color="auto"/>
              <w:left w:val="single" w:sz="4" w:space="0" w:color="auto"/>
              <w:bottom w:val="single" w:sz="4" w:space="0" w:color="auto"/>
              <w:right w:val="single" w:sz="4" w:space="0" w:color="auto"/>
            </w:tcBorders>
          </w:tcPr>
          <w:p w14:paraId="29E0C89F" w14:textId="77777777" w:rsidR="00BB5144" w:rsidRPr="00F7665B" w:rsidRDefault="00BB5144" w:rsidP="00B71D54">
            <w:pPr>
              <w:pStyle w:val="a2"/>
              <w:numPr>
                <w:ilvl w:val="0"/>
                <w:numId w:val="19"/>
              </w:numPr>
              <w:ind w:left="347"/>
              <w:rPr>
                <w:szCs w:val="24"/>
              </w:rPr>
            </w:pPr>
          </w:p>
        </w:tc>
        <w:tc>
          <w:tcPr>
            <w:tcW w:w="3118" w:type="dxa"/>
            <w:tcBorders>
              <w:top w:val="single" w:sz="4" w:space="0" w:color="auto"/>
              <w:left w:val="single" w:sz="4" w:space="0" w:color="auto"/>
              <w:bottom w:val="single" w:sz="4" w:space="0" w:color="auto"/>
              <w:right w:val="single" w:sz="4" w:space="0" w:color="auto"/>
            </w:tcBorders>
            <w:hideMark/>
          </w:tcPr>
          <w:p w14:paraId="2F7D50F5" w14:textId="77777777" w:rsidR="00BB5144" w:rsidRPr="00F7665B" w:rsidRDefault="00BB5144" w:rsidP="00827E05">
            <w:pPr>
              <w:spacing w:before="60" w:after="60" w:line="240" w:lineRule="auto"/>
              <w:rPr>
                <w:rFonts w:eastAsia="Arial"/>
                <w:szCs w:val="24"/>
              </w:rPr>
            </w:pPr>
            <w:r w:rsidRPr="00F7665B">
              <w:rPr>
                <w:rFonts w:eastAsia="Arial"/>
                <w:szCs w:val="24"/>
                <w:lang w:val="en-US"/>
              </w:rPr>
              <w:t>cbrf.006 EPDPackage</w:t>
            </w:r>
          </w:p>
        </w:tc>
        <w:tc>
          <w:tcPr>
            <w:tcW w:w="2268" w:type="dxa"/>
            <w:tcBorders>
              <w:top w:val="single" w:sz="4" w:space="0" w:color="auto"/>
              <w:left w:val="single" w:sz="4" w:space="0" w:color="auto"/>
              <w:bottom w:val="single" w:sz="4" w:space="0" w:color="auto"/>
              <w:right w:val="single" w:sz="4" w:space="0" w:color="auto"/>
            </w:tcBorders>
            <w:hideMark/>
          </w:tcPr>
          <w:p w14:paraId="75978EA2" w14:textId="77777777" w:rsidR="00BB5144" w:rsidRPr="00F7665B" w:rsidRDefault="00BB5144" w:rsidP="00827E05">
            <w:pPr>
              <w:spacing w:before="60" w:after="60" w:line="240" w:lineRule="auto"/>
              <w:rPr>
                <w:rFonts w:eastAsia="Arial"/>
                <w:szCs w:val="24"/>
              </w:rPr>
            </w:pPr>
            <w:r w:rsidRPr="00F7665B">
              <w:rPr>
                <w:rFonts w:eastAsia="Arial"/>
                <w:noProof/>
                <w:szCs w:val="24"/>
              </w:rPr>
              <w:t>PacketEPD</w:t>
            </w:r>
          </w:p>
        </w:tc>
        <w:tc>
          <w:tcPr>
            <w:tcW w:w="3686" w:type="dxa"/>
            <w:tcBorders>
              <w:top w:val="single" w:sz="4" w:space="0" w:color="auto"/>
              <w:left w:val="single" w:sz="4" w:space="0" w:color="auto"/>
              <w:bottom w:val="single" w:sz="4" w:space="0" w:color="auto"/>
              <w:right w:val="single" w:sz="4" w:space="0" w:color="auto"/>
            </w:tcBorders>
          </w:tcPr>
          <w:p w14:paraId="0C397567" w14:textId="77777777" w:rsidR="001820D4" w:rsidRPr="00F7665B" w:rsidRDefault="001820D4" w:rsidP="001820D4">
            <w:pPr>
              <w:spacing w:before="60" w:after="60" w:line="240" w:lineRule="auto"/>
              <w:rPr>
                <w:rFonts w:eastAsia="Arial"/>
                <w:szCs w:val="24"/>
              </w:rPr>
            </w:pPr>
            <w:r w:rsidRPr="00F7665B">
              <w:rPr>
                <w:rFonts w:eastAsia="Arial"/>
                <w:szCs w:val="24"/>
              </w:rPr>
              <w:t xml:space="preserve">Пакет </w:t>
            </w:r>
            <w:r w:rsidRPr="00F7665B">
              <w:rPr>
                <w:rFonts w:eastAsia="Arial"/>
                <w:iCs/>
                <w:szCs w:val="24"/>
              </w:rPr>
              <w:t xml:space="preserve">для передачи </w:t>
            </w:r>
            <w:r w:rsidRPr="00F7665B">
              <w:rPr>
                <w:rFonts w:eastAsia="Arial"/>
                <w:szCs w:val="24"/>
              </w:rPr>
              <w:t>распоряжений о переводе денежных средств.</w:t>
            </w:r>
          </w:p>
          <w:p w14:paraId="27F2CB1D" w14:textId="77777777" w:rsidR="00BB5144" w:rsidRPr="00F7665B" w:rsidRDefault="00BB5144" w:rsidP="00827E05">
            <w:pPr>
              <w:spacing w:before="60" w:after="60" w:line="240" w:lineRule="auto"/>
              <w:rPr>
                <w:rFonts w:eastAsia="Arial"/>
                <w:szCs w:val="24"/>
              </w:rPr>
            </w:pPr>
            <w:r w:rsidRPr="00F7665B">
              <w:rPr>
                <w:rFonts w:eastAsia="Arial"/>
                <w:szCs w:val="24"/>
              </w:rPr>
              <w:t xml:space="preserve">Формируется Участником и направляется в ПС БР для </w:t>
            </w:r>
            <w:r w:rsidRPr="00F7665B">
              <w:rPr>
                <w:rFonts w:eastAsia="Arial"/>
                <w:szCs w:val="24"/>
              </w:rPr>
              <w:lastRenderedPageBreak/>
              <w:t>исполнения распоряжений, входящих в его состав.</w:t>
            </w:r>
          </w:p>
          <w:p w14:paraId="0D6F8245" w14:textId="77777777" w:rsidR="00BB5144" w:rsidRPr="00F7665B" w:rsidRDefault="00BB5144" w:rsidP="00827E05">
            <w:pPr>
              <w:spacing w:line="240" w:lineRule="auto"/>
              <w:rPr>
                <w:szCs w:val="24"/>
              </w:rPr>
            </w:pPr>
            <w:r w:rsidRPr="00F7665B">
              <w:rPr>
                <w:szCs w:val="24"/>
              </w:rPr>
              <w:t>Формируется ПС БР и направляется в адрес Участников для передачи информации об исполненных распоряжениях.</w:t>
            </w:r>
          </w:p>
        </w:tc>
      </w:tr>
      <w:tr w:rsidR="00BB5144" w:rsidRPr="00F7665B" w14:paraId="5E9A1C45" w14:textId="77777777" w:rsidTr="00827E05">
        <w:trPr>
          <w:trHeight w:val="1140"/>
        </w:trPr>
        <w:tc>
          <w:tcPr>
            <w:tcW w:w="597" w:type="dxa"/>
            <w:tcBorders>
              <w:top w:val="single" w:sz="4" w:space="0" w:color="auto"/>
              <w:left w:val="single" w:sz="4" w:space="0" w:color="auto"/>
              <w:bottom w:val="single" w:sz="4" w:space="0" w:color="auto"/>
              <w:right w:val="single" w:sz="4" w:space="0" w:color="auto"/>
            </w:tcBorders>
          </w:tcPr>
          <w:p w14:paraId="3C77AF2D" w14:textId="77777777" w:rsidR="00BB5144" w:rsidRPr="00F7665B" w:rsidRDefault="00BB5144" w:rsidP="00B71D54">
            <w:pPr>
              <w:pStyle w:val="a2"/>
              <w:numPr>
                <w:ilvl w:val="0"/>
                <w:numId w:val="19"/>
              </w:numPr>
              <w:ind w:left="347"/>
              <w:rPr>
                <w:szCs w:val="24"/>
              </w:rPr>
            </w:pPr>
          </w:p>
        </w:tc>
        <w:tc>
          <w:tcPr>
            <w:tcW w:w="3118" w:type="dxa"/>
            <w:tcBorders>
              <w:top w:val="single" w:sz="4" w:space="0" w:color="auto"/>
              <w:left w:val="single" w:sz="4" w:space="0" w:color="auto"/>
              <w:bottom w:val="single" w:sz="4" w:space="0" w:color="auto"/>
              <w:right w:val="single" w:sz="4" w:space="0" w:color="auto"/>
            </w:tcBorders>
            <w:hideMark/>
          </w:tcPr>
          <w:p w14:paraId="568825B7" w14:textId="77777777" w:rsidR="00BB5144" w:rsidRPr="00F7665B" w:rsidRDefault="00BB5144" w:rsidP="00827E05">
            <w:pPr>
              <w:spacing w:line="240" w:lineRule="auto"/>
              <w:rPr>
                <w:rFonts w:eastAsia="Arial"/>
                <w:szCs w:val="24"/>
              </w:rPr>
            </w:pPr>
            <w:r w:rsidRPr="00F7665B">
              <w:rPr>
                <w:rFonts w:eastAsia="Arial"/>
                <w:szCs w:val="24"/>
                <w:lang w:val="en-US"/>
              </w:rPr>
              <w:t>cbrf.006 ESIDPackage</w:t>
            </w:r>
          </w:p>
        </w:tc>
        <w:tc>
          <w:tcPr>
            <w:tcW w:w="2268" w:type="dxa"/>
            <w:tcBorders>
              <w:top w:val="single" w:sz="4" w:space="0" w:color="auto"/>
              <w:left w:val="single" w:sz="4" w:space="0" w:color="auto"/>
              <w:bottom w:val="single" w:sz="4" w:space="0" w:color="auto"/>
              <w:right w:val="single" w:sz="4" w:space="0" w:color="auto"/>
            </w:tcBorders>
            <w:hideMark/>
          </w:tcPr>
          <w:p w14:paraId="401BCB8D" w14:textId="77777777" w:rsidR="00BB5144" w:rsidRPr="00F7665B" w:rsidRDefault="00BB5144" w:rsidP="00827E05">
            <w:pPr>
              <w:spacing w:line="240" w:lineRule="auto"/>
              <w:rPr>
                <w:rFonts w:eastAsia="Arial"/>
                <w:szCs w:val="24"/>
              </w:rPr>
            </w:pPr>
            <w:r w:rsidRPr="00F7665B">
              <w:rPr>
                <w:noProof/>
                <w:szCs w:val="24"/>
              </w:rPr>
              <w:t>PacketESID</w:t>
            </w:r>
          </w:p>
        </w:tc>
        <w:tc>
          <w:tcPr>
            <w:tcW w:w="3686" w:type="dxa"/>
            <w:tcBorders>
              <w:top w:val="single" w:sz="4" w:space="0" w:color="auto"/>
              <w:left w:val="single" w:sz="4" w:space="0" w:color="auto"/>
              <w:bottom w:val="single" w:sz="4" w:space="0" w:color="auto"/>
              <w:right w:val="single" w:sz="4" w:space="0" w:color="auto"/>
            </w:tcBorders>
            <w:hideMark/>
          </w:tcPr>
          <w:p w14:paraId="63CB641F" w14:textId="77777777" w:rsidR="001820D4" w:rsidRPr="00F7665B" w:rsidRDefault="001820D4" w:rsidP="001820D4">
            <w:pPr>
              <w:spacing w:line="240" w:lineRule="auto"/>
              <w:rPr>
                <w:rFonts w:eastAsia="Arial"/>
                <w:szCs w:val="24"/>
              </w:rPr>
            </w:pPr>
            <w:r w:rsidRPr="00F7665B">
              <w:rPr>
                <w:rFonts w:eastAsia="Arial"/>
                <w:szCs w:val="24"/>
              </w:rPr>
              <w:t xml:space="preserve">Пакет </w:t>
            </w:r>
            <w:r w:rsidRPr="00F7665B">
              <w:rPr>
                <w:rFonts w:eastAsia="Arial"/>
                <w:iCs/>
                <w:szCs w:val="24"/>
              </w:rPr>
              <w:t>для передачи</w:t>
            </w:r>
            <w:r w:rsidRPr="00F7665B">
              <w:rPr>
                <w:rFonts w:eastAsia="Arial"/>
                <w:szCs w:val="24"/>
              </w:rPr>
              <w:t xml:space="preserve"> информационных сообщений.</w:t>
            </w:r>
          </w:p>
          <w:p w14:paraId="290276F3" w14:textId="77777777" w:rsidR="00BB5144" w:rsidRPr="00F7665B" w:rsidRDefault="00BB5144" w:rsidP="00827E05">
            <w:pPr>
              <w:spacing w:line="240" w:lineRule="auto"/>
              <w:rPr>
                <w:rFonts w:eastAsia="Arial"/>
                <w:szCs w:val="24"/>
              </w:rPr>
            </w:pPr>
            <w:r w:rsidRPr="00F7665B">
              <w:rPr>
                <w:rFonts w:eastAsia="Arial"/>
                <w:szCs w:val="24"/>
              </w:rPr>
              <w:t>Формируется ПС БР в адрес Участников ПС БР.</w:t>
            </w:r>
          </w:p>
        </w:tc>
      </w:tr>
    </w:tbl>
    <w:p w14:paraId="58F738F5" w14:textId="0909340A" w:rsidR="00BB5144" w:rsidRPr="00F7665B" w:rsidRDefault="00EE6362" w:rsidP="00BB5144">
      <w:pPr>
        <w:pStyle w:val="aa"/>
        <w:rPr>
          <w:szCs w:val="24"/>
        </w:rPr>
      </w:pPr>
      <w:r w:rsidRPr="00F7665B">
        <w:rPr>
          <w:szCs w:val="24"/>
        </w:rPr>
        <w:t xml:space="preserve">Перечень типов </w:t>
      </w:r>
      <w:r w:rsidR="00BB5144" w:rsidRPr="00F7665B">
        <w:rPr>
          <w:szCs w:val="24"/>
        </w:rPr>
        <w:t>ЭС</w:t>
      </w:r>
      <w:r w:rsidRPr="00F7665B">
        <w:rPr>
          <w:szCs w:val="24"/>
        </w:rPr>
        <w:t xml:space="preserve">, которые </w:t>
      </w:r>
      <w:r w:rsidR="00BB5144" w:rsidRPr="00F7665B">
        <w:rPr>
          <w:szCs w:val="24"/>
        </w:rPr>
        <w:t xml:space="preserve">допустимо направлять в составе пакета </w:t>
      </w:r>
      <w:r w:rsidRPr="00F7665B">
        <w:rPr>
          <w:szCs w:val="24"/>
        </w:rPr>
        <w:t xml:space="preserve">ЭС </w:t>
      </w:r>
      <w:r w:rsidR="00BB5144" w:rsidRPr="00F7665B">
        <w:rPr>
          <w:szCs w:val="24"/>
        </w:rPr>
        <w:t xml:space="preserve">определенного типа, </w:t>
      </w:r>
      <w:r w:rsidRPr="00F7665B">
        <w:rPr>
          <w:szCs w:val="24"/>
        </w:rPr>
        <w:t>приведены в</w:t>
      </w:r>
      <w:r w:rsidR="00BB5144" w:rsidRPr="00F7665B">
        <w:rPr>
          <w:szCs w:val="24"/>
        </w:rPr>
        <w:t xml:space="preserve"> Таблице</w:t>
      </w:r>
      <w:r w:rsidRPr="00F7665B">
        <w:rPr>
          <w:szCs w:val="24"/>
        </w:rPr>
        <w:t xml:space="preserve"> ниже.</w:t>
      </w:r>
    </w:p>
    <w:tbl>
      <w:tblPr>
        <w:tblStyle w:val="aff6"/>
        <w:tblW w:w="0" w:type="dxa"/>
        <w:tblInd w:w="-318" w:type="dxa"/>
        <w:tblLayout w:type="fixed"/>
        <w:tblLook w:val="04A0" w:firstRow="1" w:lastRow="0" w:firstColumn="1" w:lastColumn="0" w:noHBand="0" w:noVBand="1"/>
      </w:tblPr>
      <w:tblGrid>
        <w:gridCol w:w="597"/>
        <w:gridCol w:w="3118"/>
        <w:gridCol w:w="5954"/>
      </w:tblGrid>
      <w:tr w:rsidR="00BB5144" w:rsidRPr="00F7665B" w14:paraId="2B558BDE" w14:textId="77777777" w:rsidTr="00827E05">
        <w:trPr>
          <w:trHeight w:val="733"/>
          <w:tblHeader/>
        </w:trPr>
        <w:tc>
          <w:tcPr>
            <w:tcW w:w="597" w:type="dxa"/>
            <w:tcBorders>
              <w:top w:val="single" w:sz="4" w:space="0" w:color="auto"/>
              <w:left w:val="single" w:sz="4" w:space="0" w:color="auto"/>
              <w:bottom w:val="single" w:sz="4" w:space="0" w:color="auto"/>
              <w:right w:val="single" w:sz="4" w:space="0" w:color="auto"/>
            </w:tcBorders>
            <w:shd w:val="clear" w:color="auto" w:fill="31849B" w:themeFill="accent5" w:themeFillShade="BF"/>
            <w:vAlign w:val="center"/>
            <w:hideMark/>
          </w:tcPr>
          <w:p w14:paraId="1F50E65F" w14:textId="77777777" w:rsidR="00BB5144" w:rsidRPr="00F7665B" w:rsidRDefault="00BB5144" w:rsidP="00827E05">
            <w:pPr>
              <w:spacing w:line="240" w:lineRule="auto"/>
              <w:jc w:val="center"/>
              <w:rPr>
                <w:b/>
                <w:color w:val="FFFFFF" w:themeColor="background1"/>
                <w:szCs w:val="24"/>
              </w:rPr>
            </w:pPr>
            <w:r w:rsidRPr="00F7665B">
              <w:rPr>
                <w:b/>
                <w:color w:val="FFFFFF" w:themeColor="background1"/>
                <w:szCs w:val="24"/>
              </w:rPr>
              <w:t>№ п/п</w:t>
            </w:r>
          </w:p>
        </w:tc>
        <w:tc>
          <w:tcPr>
            <w:tcW w:w="3118" w:type="dxa"/>
            <w:tcBorders>
              <w:top w:val="single" w:sz="4" w:space="0" w:color="auto"/>
              <w:left w:val="single" w:sz="4" w:space="0" w:color="auto"/>
              <w:bottom w:val="single" w:sz="4" w:space="0" w:color="auto"/>
              <w:right w:val="single" w:sz="4" w:space="0" w:color="auto"/>
            </w:tcBorders>
            <w:shd w:val="clear" w:color="auto" w:fill="31849B" w:themeFill="accent5" w:themeFillShade="BF"/>
            <w:vAlign w:val="center"/>
            <w:hideMark/>
          </w:tcPr>
          <w:p w14:paraId="7DA29C68" w14:textId="51B445C0" w:rsidR="00BB5144" w:rsidRPr="00F7665B" w:rsidRDefault="00BB5144" w:rsidP="00827E05">
            <w:pPr>
              <w:spacing w:line="240" w:lineRule="auto"/>
              <w:jc w:val="center"/>
              <w:rPr>
                <w:b/>
                <w:color w:val="FFFFFF" w:themeColor="background1"/>
                <w:szCs w:val="24"/>
              </w:rPr>
            </w:pPr>
            <w:r w:rsidRPr="00F7665B">
              <w:rPr>
                <w:b/>
                <w:color w:val="FFFFFF" w:themeColor="background1"/>
                <w:szCs w:val="24"/>
              </w:rPr>
              <w:t>Тип пакета</w:t>
            </w:r>
            <w:r w:rsidR="00EE6362" w:rsidRPr="00F7665B">
              <w:rPr>
                <w:b/>
                <w:color w:val="FFFFFF" w:themeColor="background1"/>
                <w:szCs w:val="24"/>
              </w:rPr>
              <w:t xml:space="preserve"> ЭС</w:t>
            </w:r>
          </w:p>
        </w:tc>
        <w:tc>
          <w:tcPr>
            <w:tcW w:w="5954" w:type="dxa"/>
            <w:tcBorders>
              <w:top w:val="single" w:sz="4" w:space="0" w:color="auto"/>
              <w:left w:val="single" w:sz="4" w:space="0" w:color="auto"/>
              <w:bottom w:val="single" w:sz="4" w:space="0" w:color="auto"/>
              <w:right w:val="single" w:sz="4" w:space="0" w:color="auto"/>
            </w:tcBorders>
            <w:shd w:val="clear" w:color="auto" w:fill="31849B" w:themeFill="accent5" w:themeFillShade="BF"/>
          </w:tcPr>
          <w:p w14:paraId="45DC3121" w14:textId="7B10E1D3" w:rsidR="00BB5144" w:rsidRPr="00F7665B" w:rsidRDefault="00EE6362" w:rsidP="00EE6362">
            <w:pPr>
              <w:spacing w:line="240" w:lineRule="auto"/>
              <w:jc w:val="center"/>
              <w:rPr>
                <w:b/>
                <w:color w:val="FFFFFF" w:themeColor="background1"/>
                <w:szCs w:val="24"/>
              </w:rPr>
            </w:pPr>
            <w:r w:rsidRPr="00F7665B">
              <w:rPr>
                <w:b/>
                <w:color w:val="FFFFFF" w:themeColor="background1"/>
                <w:szCs w:val="24"/>
              </w:rPr>
              <w:t>Перечень типов</w:t>
            </w:r>
            <w:r w:rsidR="00BB5144" w:rsidRPr="00F7665B">
              <w:rPr>
                <w:b/>
                <w:color w:val="FFFFFF" w:themeColor="background1"/>
                <w:szCs w:val="24"/>
              </w:rPr>
              <w:t xml:space="preserve"> ЭС, </w:t>
            </w:r>
            <w:r w:rsidRPr="00F7665B">
              <w:rPr>
                <w:b/>
                <w:color w:val="FFFFFF" w:themeColor="background1"/>
                <w:szCs w:val="24"/>
              </w:rPr>
              <w:br/>
              <w:t>которые могут быть вкл</w:t>
            </w:r>
            <w:r w:rsidR="00BB5144" w:rsidRPr="00F7665B">
              <w:rPr>
                <w:b/>
                <w:color w:val="FFFFFF" w:themeColor="background1"/>
                <w:szCs w:val="24"/>
              </w:rPr>
              <w:t>ючен</w:t>
            </w:r>
            <w:r w:rsidRPr="00F7665B">
              <w:rPr>
                <w:b/>
                <w:color w:val="FFFFFF" w:themeColor="background1"/>
                <w:szCs w:val="24"/>
              </w:rPr>
              <w:t>ы</w:t>
            </w:r>
            <w:r w:rsidR="00BB5144" w:rsidRPr="00F7665B">
              <w:rPr>
                <w:b/>
                <w:color w:val="FFFFFF" w:themeColor="background1"/>
                <w:szCs w:val="24"/>
              </w:rPr>
              <w:t xml:space="preserve"> в пакет</w:t>
            </w:r>
            <w:r w:rsidRPr="00F7665B">
              <w:rPr>
                <w:b/>
                <w:color w:val="FFFFFF" w:themeColor="background1"/>
                <w:szCs w:val="24"/>
              </w:rPr>
              <w:t xml:space="preserve"> определенного типа</w:t>
            </w:r>
          </w:p>
        </w:tc>
      </w:tr>
      <w:tr w:rsidR="00BB5144" w:rsidRPr="003125DF" w14:paraId="61DA0EBE" w14:textId="77777777" w:rsidTr="00827E05">
        <w:trPr>
          <w:trHeight w:val="1140"/>
        </w:trPr>
        <w:tc>
          <w:tcPr>
            <w:tcW w:w="597" w:type="dxa"/>
            <w:tcBorders>
              <w:top w:val="single" w:sz="4" w:space="0" w:color="auto"/>
              <w:left w:val="single" w:sz="4" w:space="0" w:color="auto"/>
              <w:bottom w:val="single" w:sz="4" w:space="0" w:color="auto"/>
              <w:right w:val="single" w:sz="4" w:space="0" w:color="auto"/>
            </w:tcBorders>
          </w:tcPr>
          <w:p w14:paraId="0BE38510" w14:textId="77777777" w:rsidR="00BB5144" w:rsidRPr="00F7665B" w:rsidRDefault="00BB5144" w:rsidP="00B71D54">
            <w:pPr>
              <w:pStyle w:val="a2"/>
              <w:numPr>
                <w:ilvl w:val="0"/>
                <w:numId w:val="42"/>
              </w:numPr>
              <w:ind w:left="347"/>
              <w:rPr>
                <w:szCs w:val="24"/>
              </w:rPr>
            </w:pPr>
          </w:p>
        </w:tc>
        <w:tc>
          <w:tcPr>
            <w:tcW w:w="3118" w:type="dxa"/>
            <w:tcBorders>
              <w:top w:val="single" w:sz="4" w:space="0" w:color="auto"/>
              <w:left w:val="single" w:sz="4" w:space="0" w:color="auto"/>
              <w:bottom w:val="single" w:sz="4" w:space="0" w:color="auto"/>
              <w:right w:val="single" w:sz="4" w:space="0" w:color="auto"/>
            </w:tcBorders>
            <w:hideMark/>
          </w:tcPr>
          <w:p w14:paraId="3274803E" w14:textId="77777777" w:rsidR="00BB5144" w:rsidRPr="00F7665B" w:rsidRDefault="00BB5144" w:rsidP="00827E05">
            <w:pPr>
              <w:spacing w:line="240" w:lineRule="auto"/>
              <w:rPr>
                <w:rFonts w:eastAsia="Arial"/>
                <w:szCs w:val="24"/>
                <w:lang w:val="en-US"/>
              </w:rPr>
            </w:pPr>
            <w:r w:rsidRPr="00F7665B">
              <w:rPr>
                <w:rFonts w:eastAsia="Arial"/>
                <w:szCs w:val="24"/>
                <w:lang w:val="en-US"/>
              </w:rPr>
              <w:t>cbrf.006 EIDPackage</w:t>
            </w:r>
          </w:p>
        </w:tc>
        <w:tc>
          <w:tcPr>
            <w:tcW w:w="5954" w:type="dxa"/>
            <w:tcBorders>
              <w:top w:val="single" w:sz="4" w:space="0" w:color="auto"/>
              <w:left w:val="single" w:sz="4" w:space="0" w:color="auto"/>
              <w:bottom w:val="single" w:sz="4" w:space="0" w:color="auto"/>
              <w:right w:val="single" w:sz="4" w:space="0" w:color="auto"/>
            </w:tcBorders>
          </w:tcPr>
          <w:p w14:paraId="5D8523A7" w14:textId="77777777" w:rsidR="00020B35" w:rsidRPr="00F7665B" w:rsidRDefault="00020B35" w:rsidP="00020B35">
            <w:pPr>
              <w:spacing w:before="60" w:after="60" w:line="240" w:lineRule="auto"/>
              <w:rPr>
                <w:rFonts w:eastAsia="Arial"/>
                <w:szCs w:val="24"/>
                <w:lang w:val="en-US"/>
              </w:rPr>
            </w:pPr>
            <w:r w:rsidRPr="00F7665B">
              <w:rPr>
                <w:rFonts w:eastAsia="Arial"/>
                <w:szCs w:val="24"/>
                <w:lang w:val="en-US"/>
              </w:rPr>
              <w:t>pain.013 CreditorActivationRequest</w:t>
            </w:r>
          </w:p>
          <w:p w14:paraId="57B5B1E1" w14:textId="77777777" w:rsidR="00020B35" w:rsidRPr="00F7665B" w:rsidRDefault="00020B35" w:rsidP="00020B35">
            <w:pPr>
              <w:spacing w:before="60" w:after="60" w:line="240" w:lineRule="auto"/>
              <w:rPr>
                <w:rFonts w:eastAsia="Arial"/>
                <w:szCs w:val="24"/>
                <w:lang w:val="en-US"/>
              </w:rPr>
            </w:pPr>
            <w:r w:rsidRPr="00F7665B">
              <w:rPr>
                <w:rFonts w:eastAsia="Arial"/>
                <w:szCs w:val="24"/>
                <w:lang w:val="en-US"/>
              </w:rPr>
              <w:t>pain.014 CreditorPaymentActivationRequestStatusReport</w:t>
            </w:r>
          </w:p>
          <w:p w14:paraId="7075FA60" w14:textId="1D2F5ED6" w:rsidR="00020B35" w:rsidRPr="004E1511" w:rsidRDefault="00020B35" w:rsidP="00020B35">
            <w:pPr>
              <w:spacing w:before="60" w:after="60" w:line="240" w:lineRule="auto"/>
              <w:rPr>
                <w:rFonts w:eastAsia="Arial"/>
                <w:szCs w:val="24"/>
                <w:lang w:val="en-US"/>
              </w:rPr>
            </w:pPr>
            <w:r w:rsidRPr="004E1511">
              <w:rPr>
                <w:rFonts w:eastAsia="Arial"/>
                <w:szCs w:val="24"/>
                <w:lang w:val="en-US"/>
              </w:rPr>
              <w:t>camt.026 UnableToApply</w:t>
            </w:r>
          </w:p>
          <w:p w14:paraId="4A4731D2" w14:textId="56508EB3" w:rsidR="00A6765A" w:rsidRPr="004E1511" w:rsidRDefault="00A6765A" w:rsidP="00020B35">
            <w:pPr>
              <w:spacing w:before="60" w:after="60" w:line="240" w:lineRule="auto"/>
              <w:rPr>
                <w:rFonts w:eastAsia="Arial"/>
                <w:szCs w:val="24"/>
                <w:lang w:val="en-US"/>
              </w:rPr>
            </w:pPr>
            <w:r w:rsidRPr="004E1511">
              <w:rPr>
                <w:szCs w:val="24"/>
                <w:lang w:val="en-US"/>
              </w:rPr>
              <w:t>pacs.028 FIToFIPaymentStatusRequest</w:t>
            </w:r>
            <w:r w:rsidRPr="004E1511">
              <w:rPr>
                <w:rFonts w:ascii="Calibri" w:hAnsi="Calibri" w:cs="Calibri"/>
                <w:szCs w:val="24"/>
                <w:lang w:val="en-US"/>
              </w:rPr>
              <w:t> </w:t>
            </w:r>
          </w:p>
          <w:p w14:paraId="6C2B0896" w14:textId="77777777" w:rsidR="00020B35" w:rsidRPr="00F7665B" w:rsidRDefault="00020B35" w:rsidP="00020B35">
            <w:pPr>
              <w:spacing w:before="60" w:after="60" w:line="240" w:lineRule="auto"/>
              <w:rPr>
                <w:rFonts w:eastAsia="Arial"/>
                <w:szCs w:val="24"/>
                <w:lang w:val="en-US"/>
              </w:rPr>
            </w:pPr>
            <w:r w:rsidRPr="00F7665B">
              <w:rPr>
                <w:rFonts w:eastAsia="Arial"/>
                <w:szCs w:val="24"/>
                <w:lang w:val="en-US"/>
              </w:rPr>
              <w:t>camt.056 FIToFIPaymentCancellationRequest</w:t>
            </w:r>
          </w:p>
          <w:p w14:paraId="49F54FAA" w14:textId="3D55EEF7" w:rsidR="00020B35" w:rsidRPr="00F7665B" w:rsidRDefault="00020B35" w:rsidP="00020B35">
            <w:pPr>
              <w:spacing w:before="60" w:after="60" w:line="240" w:lineRule="auto"/>
              <w:rPr>
                <w:rFonts w:eastAsia="Arial"/>
                <w:szCs w:val="24"/>
                <w:lang w:val="en-US"/>
              </w:rPr>
            </w:pPr>
            <w:r w:rsidRPr="00F7665B">
              <w:rPr>
                <w:rFonts w:eastAsia="Arial"/>
                <w:szCs w:val="24"/>
                <w:lang w:val="en-US"/>
              </w:rPr>
              <w:t>camt.029 ResolutionOfInvestigation</w:t>
            </w:r>
          </w:p>
          <w:p w14:paraId="62FDF942" w14:textId="24BD4E8D" w:rsidR="00020B35" w:rsidRPr="00F7665B" w:rsidRDefault="00020B35" w:rsidP="00020B35">
            <w:pPr>
              <w:spacing w:before="60" w:after="60" w:line="240" w:lineRule="auto"/>
              <w:rPr>
                <w:rFonts w:eastAsia="Arial"/>
                <w:szCs w:val="24"/>
                <w:lang w:val="en-US"/>
              </w:rPr>
            </w:pPr>
            <w:r w:rsidRPr="00F7665B">
              <w:rPr>
                <w:rFonts w:eastAsia="Arial"/>
                <w:szCs w:val="24"/>
                <w:lang w:val="en-US"/>
              </w:rPr>
              <w:t>camt.087 RequestToModifyPayment</w:t>
            </w:r>
          </w:p>
          <w:p w14:paraId="7594A064" w14:textId="48BFD82D" w:rsidR="00BB5144" w:rsidRPr="00F7665B" w:rsidRDefault="00020B35" w:rsidP="00827E05">
            <w:pPr>
              <w:spacing w:line="240" w:lineRule="auto"/>
              <w:rPr>
                <w:rFonts w:eastAsia="Arial"/>
                <w:szCs w:val="24"/>
                <w:lang w:val="en-US"/>
              </w:rPr>
            </w:pPr>
            <w:r w:rsidRPr="00F7665B">
              <w:rPr>
                <w:rFonts w:eastAsia="Arial"/>
                <w:szCs w:val="24"/>
                <w:lang w:val="en-US"/>
              </w:rPr>
              <w:t>camt.006 ReturnTransaction</w:t>
            </w:r>
          </w:p>
        </w:tc>
      </w:tr>
      <w:tr w:rsidR="00BB5144" w:rsidRPr="00F7665B" w14:paraId="30CBD147" w14:textId="77777777" w:rsidTr="00827E05">
        <w:trPr>
          <w:trHeight w:val="56"/>
        </w:trPr>
        <w:tc>
          <w:tcPr>
            <w:tcW w:w="597" w:type="dxa"/>
            <w:tcBorders>
              <w:top w:val="single" w:sz="4" w:space="0" w:color="auto"/>
              <w:left w:val="single" w:sz="4" w:space="0" w:color="auto"/>
              <w:bottom w:val="single" w:sz="4" w:space="0" w:color="auto"/>
              <w:right w:val="single" w:sz="4" w:space="0" w:color="auto"/>
            </w:tcBorders>
          </w:tcPr>
          <w:p w14:paraId="057476F4" w14:textId="77777777" w:rsidR="00BB5144" w:rsidRPr="00F7665B" w:rsidRDefault="00BB5144" w:rsidP="00B71D54">
            <w:pPr>
              <w:pStyle w:val="a2"/>
              <w:numPr>
                <w:ilvl w:val="0"/>
                <w:numId w:val="42"/>
              </w:numPr>
              <w:ind w:left="347"/>
              <w:rPr>
                <w:szCs w:val="24"/>
                <w:lang w:val="en-US"/>
              </w:rPr>
            </w:pPr>
          </w:p>
        </w:tc>
        <w:tc>
          <w:tcPr>
            <w:tcW w:w="3118" w:type="dxa"/>
            <w:tcBorders>
              <w:top w:val="single" w:sz="4" w:space="0" w:color="auto"/>
              <w:left w:val="single" w:sz="4" w:space="0" w:color="auto"/>
              <w:bottom w:val="single" w:sz="4" w:space="0" w:color="auto"/>
              <w:right w:val="single" w:sz="4" w:space="0" w:color="auto"/>
            </w:tcBorders>
            <w:hideMark/>
          </w:tcPr>
          <w:p w14:paraId="60041FA4" w14:textId="77777777" w:rsidR="00BB5144" w:rsidRPr="00F7665B" w:rsidRDefault="00BB5144" w:rsidP="00827E05">
            <w:pPr>
              <w:spacing w:before="60" w:after="60" w:line="240" w:lineRule="auto"/>
              <w:rPr>
                <w:rFonts w:eastAsia="Arial"/>
                <w:szCs w:val="24"/>
              </w:rPr>
            </w:pPr>
            <w:r w:rsidRPr="00F7665B">
              <w:rPr>
                <w:rFonts w:eastAsia="Arial"/>
                <w:szCs w:val="24"/>
                <w:lang w:val="en-US"/>
              </w:rPr>
              <w:t>cbrf.006 EPDPackage</w:t>
            </w:r>
          </w:p>
        </w:tc>
        <w:tc>
          <w:tcPr>
            <w:tcW w:w="5954" w:type="dxa"/>
            <w:tcBorders>
              <w:top w:val="single" w:sz="4" w:space="0" w:color="auto"/>
              <w:left w:val="single" w:sz="4" w:space="0" w:color="auto"/>
              <w:bottom w:val="single" w:sz="4" w:space="0" w:color="auto"/>
              <w:right w:val="single" w:sz="4" w:space="0" w:color="auto"/>
            </w:tcBorders>
          </w:tcPr>
          <w:p w14:paraId="193ECED7" w14:textId="77777777" w:rsidR="00BB5144" w:rsidRPr="00F7665B" w:rsidRDefault="00BB5144" w:rsidP="00827E05">
            <w:pPr>
              <w:spacing w:before="60" w:after="60" w:line="240" w:lineRule="auto"/>
              <w:rPr>
                <w:rFonts w:eastAsia="Arial"/>
                <w:szCs w:val="24"/>
                <w:lang w:val="en-US"/>
              </w:rPr>
            </w:pPr>
            <w:r w:rsidRPr="00F7665B">
              <w:rPr>
                <w:rFonts w:eastAsia="Arial"/>
                <w:szCs w:val="24"/>
                <w:lang w:val="en-US"/>
              </w:rPr>
              <w:t>pacs.008 FIToFICustomerCreditTransferSingle</w:t>
            </w:r>
          </w:p>
          <w:p w14:paraId="1991D60A" w14:textId="77777777" w:rsidR="00BB5144" w:rsidRPr="00F7665B" w:rsidRDefault="00BB5144" w:rsidP="00827E05">
            <w:pPr>
              <w:spacing w:before="60" w:after="60" w:line="240" w:lineRule="auto"/>
              <w:rPr>
                <w:rFonts w:eastAsia="Arial"/>
                <w:szCs w:val="24"/>
                <w:lang w:val="en-US"/>
              </w:rPr>
            </w:pPr>
            <w:r w:rsidRPr="00F7665B">
              <w:rPr>
                <w:rFonts w:eastAsia="Arial"/>
                <w:szCs w:val="24"/>
                <w:lang w:val="en-US"/>
              </w:rPr>
              <w:t>pacs.008 FIToFICustomerCreditTransferMultiple</w:t>
            </w:r>
          </w:p>
          <w:p w14:paraId="0ACCFF80" w14:textId="77777777" w:rsidR="00BB5144" w:rsidRPr="00F7665B" w:rsidRDefault="00BB5144" w:rsidP="00827E05">
            <w:pPr>
              <w:spacing w:before="60" w:after="60" w:line="240" w:lineRule="auto"/>
              <w:rPr>
                <w:rFonts w:eastAsia="Arial"/>
                <w:szCs w:val="24"/>
                <w:lang w:val="en-US"/>
              </w:rPr>
            </w:pPr>
            <w:r w:rsidRPr="00F7665B">
              <w:rPr>
                <w:rFonts w:eastAsia="Arial"/>
                <w:szCs w:val="24"/>
                <w:lang w:val="en-US"/>
              </w:rPr>
              <w:t>pacs.009 FICreditTransfer</w:t>
            </w:r>
          </w:p>
          <w:p w14:paraId="75727803" w14:textId="77777777" w:rsidR="00BB5144" w:rsidRPr="00F7665B" w:rsidRDefault="00BB5144" w:rsidP="00827E05">
            <w:pPr>
              <w:spacing w:before="60" w:after="60" w:line="240" w:lineRule="auto"/>
              <w:rPr>
                <w:rFonts w:eastAsia="Arial"/>
                <w:szCs w:val="24"/>
                <w:lang w:val="en-US"/>
              </w:rPr>
            </w:pPr>
            <w:r w:rsidRPr="00F7665B">
              <w:rPr>
                <w:rFonts w:eastAsia="Arial"/>
                <w:szCs w:val="24"/>
                <w:lang w:val="en-US"/>
              </w:rPr>
              <w:t>pacs.003 FIToFICustomerDirectDebit</w:t>
            </w:r>
          </w:p>
          <w:p w14:paraId="2BDBF828" w14:textId="6390C9ED" w:rsidR="00BB5144" w:rsidRPr="00F7665B" w:rsidRDefault="00BB5144" w:rsidP="00827E05">
            <w:pPr>
              <w:spacing w:before="60" w:after="60" w:line="240" w:lineRule="auto"/>
              <w:rPr>
                <w:rFonts w:eastAsia="Arial"/>
                <w:szCs w:val="24"/>
              </w:rPr>
            </w:pPr>
            <w:r w:rsidRPr="00F7665B">
              <w:rPr>
                <w:rFonts w:eastAsia="Arial"/>
                <w:szCs w:val="24"/>
                <w:lang w:val="en-US"/>
              </w:rPr>
              <w:t>pacs</w:t>
            </w:r>
            <w:r w:rsidRPr="00F7665B">
              <w:rPr>
                <w:rFonts w:eastAsia="Arial"/>
                <w:szCs w:val="24"/>
              </w:rPr>
              <w:t xml:space="preserve">.010 </w:t>
            </w:r>
            <w:r w:rsidRPr="00F7665B">
              <w:rPr>
                <w:rFonts w:eastAsia="Arial"/>
                <w:szCs w:val="24"/>
                <w:lang w:val="en-US"/>
              </w:rPr>
              <w:t>FIDirectDebit</w:t>
            </w:r>
          </w:p>
        </w:tc>
      </w:tr>
      <w:tr w:rsidR="00BB5144" w:rsidRPr="00D27099" w14:paraId="0ACF897A" w14:textId="77777777" w:rsidTr="00740E88">
        <w:trPr>
          <w:trHeight w:val="236"/>
        </w:trPr>
        <w:tc>
          <w:tcPr>
            <w:tcW w:w="597" w:type="dxa"/>
            <w:tcBorders>
              <w:top w:val="single" w:sz="4" w:space="0" w:color="auto"/>
              <w:left w:val="single" w:sz="4" w:space="0" w:color="auto"/>
              <w:bottom w:val="single" w:sz="4" w:space="0" w:color="auto"/>
              <w:right w:val="single" w:sz="4" w:space="0" w:color="auto"/>
            </w:tcBorders>
          </w:tcPr>
          <w:p w14:paraId="162853DB" w14:textId="77777777" w:rsidR="00BB5144" w:rsidRPr="00F7665B" w:rsidRDefault="00BB5144" w:rsidP="00B71D54">
            <w:pPr>
              <w:pStyle w:val="a2"/>
              <w:numPr>
                <w:ilvl w:val="0"/>
                <w:numId w:val="42"/>
              </w:numPr>
              <w:ind w:left="347"/>
              <w:rPr>
                <w:szCs w:val="24"/>
              </w:rPr>
            </w:pPr>
          </w:p>
        </w:tc>
        <w:tc>
          <w:tcPr>
            <w:tcW w:w="3118" w:type="dxa"/>
            <w:tcBorders>
              <w:top w:val="single" w:sz="4" w:space="0" w:color="auto"/>
              <w:left w:val="single" w:sz="4" w:space="0" w:color="auto"/>
              <w:bottom w:val="single" w:sz="4" w:space="0" w:color="auto"/>
              <w:right w:val="single" w:sz="4" w:space="0" w:color="auto"/>
            </w:tcBorders>
            <w:hideMark/>
          </w:tcPr>
          <w:p w14:paraId="2425C1D7" w14:textId="77777777" w:rsidR="00BB5144" w:rsidRPr="00F7665B" w:rsidRDefault="00BB5144" w:rsidP="00827E05">
            <w:pPr>
              <w:spacing w:line="240" w:lineRule="auto"/>
              <w:rPr>
                <w:rFonts w:eastAsia="Arial"/>
                <w:szCs w:val="24"/>
              </w:rPr>
            </w:pPr>
            <w:r w:rsidRPr="00F7665B">
              <w:rPr>
                <w:rFonts w:eastAsia="Arial"/>
                <w:szCs w:val="24"/>
                <w:lang w:val="en-US"/>
              </w:rPr>
              <w:t>cbrf.006 ESIDPackage</w:t>
            </w:r>
          </w:p>
        </w:tc>
        <w:tc>
          <w:tcPr>
            <w:tcW w:w="5954" w:type="dxa"/>
            <w:tcBorders>
              <w:top w:val="single" w:sz="4" w:space="0" w:color="auto"/>
              <w:left w:val="single" w:sz="4" w:space="0" w:color="auto"/>
              <w:bottom w:val="single" w:sz="4" w:space="0" w:color="auto"/>
              <w:right w:val="single" w:sz="4" w:space="0" w:color="auto"/>
            </w:tcBorders>
          </w:tcPr>
          <w:p w14:paraId="578A214E" w14:textId="77777777" w:rsidR="00BB5144" w:rsidRPr="00F7665B" w:rsidRDefault="00BB5144" w:rsidP="00827E05">
            <w:pPr>
              <w:spacing w:before="60" w:after="60" w:line="240" w:lineRule="auto"/>
              <w:rPr>
                <w:rFonts w:eastAsia="Arial"/>
                <w:szCs w:val="24"/>
                <w:lang w:val="en-US"/>
              </w:rPr>
            </w:pPr>
            <w:r w:rsidRPr="00F7665B">
              <w:rPr>
                <w:rFonts w:eastAsia="Arial"/>
                <w:szCs w:val="24"/>
                <w:lang w:val="en-US"/>
              </w:rPr>
              <w:t>pacs.002 FIToFIPaymentStatusReport</w:t>
            </w:r>
          </w:p>
          <w:p w14:paraId="692CA31F" w14:textId="77777777" w:rsidR="00BB5144" w:rsidRPr="00F7665B" w:rsidRDefault="00BB5144" w:rsidP="00827E05">
            <w:pPr>
              <w:spacing w:before="60" w:after="60" w:line="240" w:lineRule="auto"/>
              <w:rPr>
                <w:rFonts w:eastAsia="Arial"/>
                <w:szCs w:val="24"/>
                <w:lang w:val="en-US"/>
              </w:rPr>
            </w:pPr>
            <w:r w:rsidRPr="00F7665B">
              <w:rPr>
                <w:rFonts w:eastAsia="Arial"/>
                <w:szCs w:val="24"/>
                <w:lang w:val="en-US"/>
              </w:rPr>
              <w:t>cbrf.012 SystemStatusReport</w:t>
            </w:r>
          </w:p>
          <w:p w14:paraId="31C2316D" w14:textId="1360E045" w:rsidR="00BB5144" w:rsidRPr="00F7665B" w:rsidRDefault="00BB5144" w:rsidP="00827E05">
            <w:pPr>
              <w:spacing w:before="60" w:after="60" w:line="240" w:lineRule="auto"/>
              <w:rPr>
                <w:rFonts w:eastAsia="Arial"/>
                <w:szCs w:val="24"/>
                <w:lang w:val="en-US"/>
              </w:rPr>
            </w:pPr>
            <w:r w:rsidRPr="00F7665B">
              <w:rPr>
                <w:rFonts w:eastAsia="Arial"/>
                <w:szCs w:val="24"/>
                <w:lang w:val="en-US"/>
              </w:rPr>
              <w:t>camt.054 Credit/DebitNotification</w:t>
            </w:r>
          </w:p>
          <w:p w14:paraId="01EEE344" w14:textId="77777777" w:rsidR="00BB5144" w:rsidRPr="00F7665B" w:rsidRDefault="00BB5144" w:rsidP="00827E05">
            <w:pPr>
              <w:spacing w:before="60" w:after="60" w:line="240" w:lineRule="auto"/>
              <w:rPr>
                <w:rFonts w:eastAsia="Arial"/>
                <w:szCs w:val="24"/>
                <w:lang w:val="en-US"/>
              </w:rPr>
            </w:pPr>
            <w:r w:rsidRPr="00F7665B">
              <w:rPr>
                <w:rFonts w:eastAsia="Arial"/>
                <w:szCs w:val="24"/>
                <w:lang w:val="en-US"/>
              </w:rPr>
              <w:t>camt.006 ReturnTransaction</w:t>
            </w:r>
          </w:p>
          <w:p w14:paraId="449151D0" w14:textId="77777777" w:rsidR="00BB5144" w:rsidRPr="00F7665B" w:rsidRDefault="00BB5144" w:rsidP="00827E05">
            <w:pPr>
              <w:spacing w:before="60" w:after="60" w:line="240" w:lineRule="auto"/>
              <w:rPr>
                <w:rFonts w:eastAsia="Arial"/>
                <w:szCs w:val="24"/>
                <w:lang w:val="en-US"/>
              </w:rPr>
            </w:pPr>
            <w:r w:rsidRPr="00F7665B">
              <w:rPr>
                <w:rFonts w:eastAsia="Arial"/>
                <w:szCs w:val="24"/>
                <w:lang w:val="en-US"/>
              </w:rPr>
              <w:t>camt.053 Statement</w:t>
            </w:r>
          </w:p>
          <w:p w14:paraId="15FC758E" w14:textId="77777777" w:rsidR="00BB5144" w:rsidRDefault="00BB5144" w:rsidP="00827E05">
            <w:pPr>
              <w:spacing w:before="60" w:after="60" w:line="240" w:lineRule="auto"/>
              <w:rPr>
                <w:rFonts w:eastAsia="Arial"/>
                <w:szCs w:val="24"/>
                <w:lang w:val="en-US"/>
              </w:rPr>
            </w:pPr>
            <w:r w:rsidRPr="00F7665B">
              <w:rPr>
                <w:rFonts w:eastAsia="Arial"/>
                <w:szCs w:val="24"/>
                <w:lang w:val="en-US"/>
              </w:rPr>
              <w:t>admi.006 ResendRequest</w:t>
            </w:r>
          </w:p>
          <w:p w14:paraId="084BC60A" w14:textId="77777777" w:rsidR="001C01C9" w:rsidRDefault="001C01C9" w:rsidP="001C01C9">
            <w:pPr>
              <w:spacing w:before="60" w:after="60" w:line="240" w:lineRule="auto"/>
              <w:rPr>
                <w:rFonts w:eastAsia="Arial"/>
                <w:szCs w:val="24"/>
                <w:lang w:val="en-US"/>
              </w:rPr>
            </w:pPr>
            <w:r>
              <w:rPr>
                <w:rFonts w:eastAsia="Arial"/>
                <w:szCs w:val="24"/>
                <w:lang w:val="en-US"/>
              </w:rPr>
              <w:t>camt.008 CancelTransaction</w:t>
            </w:r>
          </w:p>
          <w:p w14:paraId="11367CAA" w14:textId="77777777" w:rsidR="00BB5144" w:rsidRPr="00F7665B" w:rsidRDefault="00BB5144" w:rsidP="00827E05">
            <w:pPr>
              <w:spacing w:before="60" w:after="60" w:line="240" w:lineRule="auto"/>
              <w:rPr>
                <w:rFonts w:eastAsia="Arial"/>
                <w:szCs w:val="24"/>
                <w:lang w:val="en-US"/>
              </w:rPr>
            </w:pPr>
            <w:r w:rsidRPr="00F7665B">
              <w:rPr>
                <w:rFonts w:eastAsia="Arial"/>
                <w:szCs w:val="24"/>
                <w:lang w:val="en-US"/>
              </w:rPr>
              <w:t>admi.007 ReceiptAcknowledgement</w:t>
            </w:r>
          </w:p>
          <w:p w14:paraId="72594272" w14:textId="77777777" w:rsidR="00BB5144" w:rsidRPr="00F7665B" w:rsidRDefault="00BB5144" w:rsidP="00827E05">
            <w:pPr>
              <w:spacing w:before="60" w:after="60" w:line="240" w:lineRule="auto"/>
              <w:rPr>
                <w:rFonts w:eastAsia="Arial"/>
                <w:szCs w:val="24"/>
                <w:lang w:val="en-US"/>
              </w:rPr>
            </w:pPr>
            <w:r w:rsidRPr="00F7665B">
              <w:rPr>
                <w:rFonts w:eastAsia="Arial"/>
                <w:szCs w:val="24"/>
                <w:lang w:val="en-US"/>
              </w:rPr>
              <w:t>camt.056 FIToFIPaymentCancellationRequest</w:t>
            </w:r>
          </w:p>
          <w:p w14:paraId="6557148F" w14:textId="77777777" w:rsidR="00BB5144" w:rsidRPr="00F7665B" w:rsidRDefault="00BB5144" w:rsidP="00827E05">
            <w:pPr>
              <w:spacing w:before="60" w:after="60" w:line="240" w:lineRule="auto"/>
              <w:rPr>
                <w:rFonts w:eastAsia="Arial"/>
                <w:szCs w:val="24"/>
                <w:lang w:val="en-US"/>
              </w:rPr>
            </w:pPr>
            <w:r w:rsidRPr="00F7665B">
              <w:rPr>
                <w:rFonts w:eastAsia="Arial"/>
                <w:szCs w:val="24"/>
                <w:lang w:val="en-US"/>
              </w:rPr>
              <w:t xml:space="preserve">cbrf.013 IntradayCreditUtilisationReport </w:t>
            </w:r>
          </w:p>
          <w:p w14:paraId="58C3A295" w14:textId="790727D8" w:rsidR="00BB5144" w:rsidRPr="007507FA" w:rsidRDefault="00BB5144" w:rsidP="00827E05">
            <w:pPr>
              <w:spacing w:before="60" w:after="60" w:line="240" w:lineRule="auto"/>
              <w:rPr>
                <w:rFonts w:eastAsia="Arial"/>
                <w:szCs w:val="24"/>
                <w:lang w:val="en-US"/>
              </w:rPr>
            </w:pPr>
            <w:r w:rsidRPr="00F7665B">
              <w:rPr>
                <w:rFonts w:eastAsia="Arial"/>
                <w:szCs w:val="24"/>
                <w:lang w:val="en-US"/>
              </w:rPr>
              <w:t>camt</w:t>
            </w:r>
            <w:r w:rsidRPr="007507FA">
              <w:rPr>
                <w:rFonts w:eastAsia="Arial"/>
                <w:szCs w:val="24"/>
                <w:lang w:val="en-US"/>
              </w:rPr>
              <w:t xml:space="preserve">.054 </w:t>
            </w:r>
            <w:r w:rsidRPr="00F7665B">
              <w:rPr>
                <w:rFonts w:eastAsia="Arial"/>
                <w:szCs w:val="24"/>
                <w:lang w:val="en-US"/>
              </w:rPr>
              <w:t>CashCredit</w:t>
            </w:r>
            <w:r w:rsidRPr="007507FA">
              <w:rPr>
                <w:rFonts w:eastAsia="Arial"/>
                <w:szCs w:val="24"/>
                <w:lang w:val="en-US"/>
              </w:rPr>
              <w:t>/</w:t>
            </w:r>
            <w:r w:rsidRPr="00F7665B">
              <w:rPr>
                <w:rFonts w:eastAsia="Arial"/>
                <w:szCs w:val="24"/>
                <w:lang w:val="en-US"/>
              </w:rPr>
              <w:t>DebitNotification</w:t>
            </w:r>
          </w:p>
          <w:p w14:paraId="2F34773F" w14:textId="1FB90951" w:rsidR="00BB5144" w:rsidRPr="007507FA" w:rsidRDefault="00BB5144" w:rsidP="00827E05">
            <w:pPr>
              <w:spacing w:before="60" w:after="60" w:line="240" w:lineRule="auto"/>
              <w:rPr>
                <w:rFonts w:eastAsia="Arial"/>
                <w:szCs w:val="24"/>
                <w:lang w:val="en-US"/>
              </w:rPr>
            </w:pPr>
            <w:r w:rsidRPr="007507FA">
              <w:rPr>
                <w:rFonts w:eastAsia="Arial"/>
                <w:szCs w:val="24"/>
                <w:lang w:val="en-US"/>
              </w:rPr>
              <w:lastRenderedPageBreak/>
              <w:t>cbrf.015 OutputFormReport</w:t>
            </w:r>
          </w:p>
        </w:tc>
      </w:tr>
    </w:tbl>
    <w:p w14:paraId="56D9BBC6" w14:textId="77777777" w:rsidR="00BB5144" w:rsidRPr="00F7665B" w:rsidRDefault="00BB5144" w:rsidP="00BB5144">
      <w:pPr>
        <w:pStyle w:val="aa"/>
        <w:rPr>
          <w:szCs w:val="24"/>
        </w:rPr>
      </w:pPr>
      <w:r w:rsidRPr="00F7665B">
        <w:rPr>
          <w:szCs w:val="24"/>
        </w:rPr>
        <w:lastRenderedPageBreak/>
        <w:t xml:space="preserve">Любой из видов пакетов представляет собой сообщение </w:t>
      </w:r>
      <w:r w:rsidRPr="00F7665B">
        <w:rPr>
          <w:szCs w:val="24"/>
          <w:lang w:val="en-US"/>
        </w:rPr>
        <w:t>cbrf</w:t>
      </w:r>
      <w:r w:rsidRPr="00F7665B">
        <w:rPr>
          <w:szCs w:val="24"/>
        </w:rPr>
        <w:t>.006, состоящее из заголовка (</w:t>
      </w:r>
      <w:r w:rsidRPr="00F7665B">
        <w:rPr>
          <w:szCs w:val="24"/>
          <w:lang w:val="en-US"/>
        </w:rPr>
        <w:t>GroupHeader</w:t>
      </w:r>
      <w:r w:rsidRPr="00F7665B">
        <w:rPr>
          <w:szCs w:val="24"/>
        </w:rPr>
        <w:t>), реквизита, определяющего тип пакета (</w:t>
      </w:r>
      <w:r w:rsidRPr="00F7665B">
        <w:rPr>
          <w:szCs w:val="24"/>
          <w:lang w:val="en-US"/>
        </w:rPr>
        <w:t>Package</w:t>
      </w:r>
      <w:r w:rsidRPr="00F7665B">
        <w:rPr>
          <w:szCs w:val="24"/>
        </w:rPr>
        <w:t xml:space="preserve"> </w:t>
      </w:r>
      <w:r w:rsidRPr="00F7665B">
        <w:rPr>
          <w:szCs w:val="24"/>
          <w:lang w:val="en-US"/>
        </w:rPr>
        <w:t>Type</w:t>
      </w:r>
      <w:r w:rsidRPr="00F7665B">
        <w:rPr>
          <w:szCs w:val="24"/>
        </w:rPr>
        <w:t>) и вложенных в него сообщений (</w:t>
      </w:r>
      <w:r w:rsidRPr="00F7665B">
        <w:rPr>
          <w:szCs w:val="24"/>
          <w:lang w:val="en-US"/>
        </w:rPr>
        <w:t>Includes</w:t>
      </w:r>
      <w:r w:rsidRPr="00F7665B">
        <w:rPr>
          <w:szCs w:val="24"/>
        </w:rPr>
        <w:t>).</w:t>
      </w:r>
    </w:p>
    <w:p w14:paraId="7A058C71" w14:textId="77777777" w:rsidR="00BB5144" w:rsidRPr="00F7665B" w:rsidRDefault="00BB5144" w:rsidP="00BB5144">
      <w:pPr>
        <w:pStyle w:val="aa"/>
        <w:rPr>
          <w:szCs w:val="24"/>
        </w:rPr>
      </w:pPr>
      <w:r w:rsidRPr="00F7665B">
        <w:rPr>
          <w:szCs w:val="24"/>
        </w:rPr>
        <w:t>Упрощенно:</w:t>
      </w:r>
    </w:p>
    <w:p w14:paraId="41E9D25F" w14:textId="77777777" w:rsidR="00BB5144" w:rsidRPr="00F7665B" w:rsidRDefault="00BB5144" w:rsidP="00BB5144">
      <w:pPr>
        <w:pStyle w:val="aa"/>
        <w:rPr>
          <w:szCs w:val="24"/>
        </w:rPr>
      </w:pPr>
      <w:r w:rsidRPr="00F7665B">
        <w:rPr>
          <w:noProof/>
          <w:lang w:eastAsia="ru-RU"/>
        </w:rPr>
        <mc:AlternateContent>
          <mc:Choice Requires="wps">
            <w:drawing>
              <wp:anchor distT="0" distB="0" distL="114300" distR="114300" simplePos="0" relativeHeight="251661312" behindDoc="0" locked="0" layoutInCell="1" allowOverlap="1" wp14:anchorId="4F4F60C2" wp14:editId="333FC187">
                <wp:simplePos x="0" y="0"/>
                <wp:positionH relativeFrom="column">
                  <wp:posOffset>626110</wp:posOffset>
                </wp:positionH>
                <wp:positionV relativeFrom="paragraph">
                  <wp:posOffset>53975</wp:posOffset>
                </wp:positionV>
                <wp:extent cx="2033270" cy="1651635"/>
                <wp:effectExtent l="0" t="0" r="24130" b="24765"/>
                <wp:wrapNone/>
                <wp:docPr id="3" name="Прямоугольник 3"/>
                <wp:cNvGraphicFramePr/>
                <a:graphic xmlns:a="http://schemas.openxmlformats.org/drawingml/2006/main">
                  <a:graphicData uri="http://schemas.microsoft.com/office/word/2010/wordprocessingShape">
                    <wps:wsp>
                      <wps:cNvSpPr/>
                      <wps:spPr>
                        <a:xfrm>
                          <a:off x="0" y="0"/>
                          <a:ext cx="2033270" cy="16510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D96E70D" w14:textId="77777777" w:rsidR="003125DF" w:rsidRDefault="003125DF" w:rsidP="00BB5144">
                            <w:pPr>
                              <w:spacing w:line="240" w:lineRule="auto"/>
                              <w:rPr>
                                <w:lang w:val="en-US"/>
                              </w:rPr>
                            </w:pPr>
                            <w:r>
                              <w:rPr>
                                <w:lang w:val="en-US"/>
                              </w:rPr>
                              <w:t>&lt;GrpHdr&gt;</w:t>
                            </w:r>
                          </w:p>
                          <w:p w14:paraId="712A8356" w14:textId="77777777" w:rsidR="003125DF" w:rsidRDefault="003125DF" w:rsidP="00BB5144">
                            <w:pPr>
                              <w:spacing w:line="240" w:lineRule="auto"/>
                              <w:rPr>
                                <w:lang w:val="en-US"/>
                              </w:rPr>
                            </w:pPr>
                            <w:r>
                              <w:rPr>
                                <w:lang w:val="en-US"/>
                              </w:rPr>
                              <w:t>&lt;PackgTp&gt;</w:t>
                            </w:r>
                          </w:p>
                          <w:p w14:paraId="06FD5B21" w14:textId="77777777" w:rsidR="003125DF" w:rsidRDefault="003125DF" w:rsidP="00BB5144">
                            <w:pPr>
                              <w:spacing w:line="240" w:lineRule="auto"/>
                              <w:rPr>
                                <w:lang w:val="en-US"/>
                              </w:rPr>
                            </w:pPr>
                            <w:r>
                              <w:rPr>
                                <w:lang w:val="en-US"/>
                              </w:rPr>
                              <w:t>&lt;Inclds&gt;</w:t>
                            </w:r>
                          </w:p>
                          <w:p w14:paraId="409DAF38" w14:textId="4DA3EAE1" w:rsidR="003125DF" w:rsidRDefault="00390700" w:rsidP="00BB5144">
                            <w:pPr>
                              <w:spacing w:line="240" w:lineRule="auto"/>
                              <w:rPr>
                                <w:lang w:val="en-US"/>
                              </w:rPr>
                            </w:pPr>
                            <w:r>
                              <w:rPr>
                                <w:lang w:val="en-US"/>
                              </w:rPr>
                              <w:t xml:space="preserve">       </w:t>
                            </w:r>
                            <w:r w:rsidR="003125DF">
                              <w:rPr>
                                <w:lang w:val="en-US"/>
                              </w:rPr>
                              <w:t>&lt;</w:t>
                            </w:r>
                            <w:r w:rsidR="003125DF">
                              <w:t>ЭС</w:t>
                            </w:r>
                            <w:r w:rsidR="003125DF" w:rsidRPr="005D2EB5">
                              <w:rPr>
                                <w:lang w:val="en-US"/>
                              </w:rPr>
                              <w:t>1</w:t>
                            </w:r>
                            <w:r w:rsidR="003125DF">
                              <w:rPr>
                                <w:lang w:val="en-US"/>
                              </w:rPr>
                              <w:t>&gt;</w:t>
                            </w:r>
                          </w:p>
                          <w:p w14:paraId="7C57D3F4" w14:textId="364E5051" w:rsidR="003125DF" w:rsidRDefault="00390700" w:rsidP="00BB5144">
                            <w:pPr>
                              <w:spacing w:line="240" w:lineRule="auto"/>
                              <w:rPr>
                                <w:lang w:val="en-US"/>
                              </w:rPr>
                            </w:pPr>
                            <w:r>
                              <w:rPr>
                                <w:lang w:val="en-US"/>
                              </w:rPr>
                              <w:t xml:space="preserve">       </w:t>
                            </w:r>
                            <w:r w:rsidR="003125DF">
                              <w:rPr>
                                <w:lang w:val="en-US"/>
                              </w:rPr>
                              <w:t>…</w:t>
                            </w:r>
                          </w:p>
                          <w:p w14:paraId="506B24F6" w14:textId="6E8457AA" w:rsidR="003125DF" w:rsidRDefault="00390700" w:rsidP="00BB5144">
                            <w:pPr>
                              <w:spacing w:line="240" w:lineRule="auto"/>
                              <w:rPr>
                                <w:lang w:val="en-US"/>
                              </w:rPr>
                            </w:pPr>
                            <w:r>
                              <w:rPr>
                                <w:lang w:val="en-US"/>
                              </w:rPr>
                              <w:t xml:space="preserve">       </w:t>
                            </w:r>
                            <w:r w:rsidR="003125DF">
                              <w:rPr>
                                <w:lang w:val="en-US"/>
                              </w:rPr>
                              <w:t>&lt;</w:t>
                            </w:r>
                            <w:r w:rsidR="003125DF">
                              <w:t>ЭС</w:t>
                            </w:r>
                            <w:r w:rsidR="003125DF">
                              <w:rPr>
                                <w:lang w:val="en-US"/>
                              </w:rPr>
                              <w:t>n&gt;</w:t>
                            </w:r>
                          </w:p>
                          <w:p w14:paraId="3975CBCE" w14:textId="77777777" w:rsidR="003125DF" w:rsidRDefault="003125DF" w:rsidP="00BB5144">
                            <w:pPr>
                              <w:spacing w:line="240" w:lineRule="auto"/>
                              <w:rPr>
                                <w:lang w:val="en-US"/>
                              </w:rPr>
                            </w:pPr>
                            <w:r>
                              <w:rPr>
                                <w:lang w:val="en-US"/>
                              </w:rPr>
                              <w:t>&lt;/Inclds&gt;</w:t>
                            </w:r>
                          </w:p>
                          <w:p w14:paraId="771880E3" w14:textId="77777777" w:rsidR="003125DF" w:rsidRDefault="003125DF" w:rsidP="00BB5144">
                            <w:pPr>
                              <w:spacing w:line="240" w:lineRule="auto"/>
                              <w:rPr>
                                <w:lang w:val="en-US"/>
                              </w:rPr>
                            </w:pPr>
                            <w:r>
                              <w:rPr>
                                <w:lang w:val="en-US"/>
                              </w:rPr>
                              <w:t>&lt;/PackgTp&gt;</w:t>
                            </w:r>
                          </w:p>
                          <w:p w14:paraId="0215899E" w14:textId="77777777" w:rsidR="003125DF" w:rsidRDefault="003125DF" w:rsidP="00BB5144">
                            <w:pPr>
                              <w:spacing w:line="240" w:lineRule="auto"/>
                              <w:rPr>
                                <w:lang w:val="en-US"/>
                              </w:rPr>
                            </w:pPr>
                            <w:r>
                              <w:rPr>
                                <w:lang w:val="en-US"/>
                              </w:rPr>
                              <w:t>&lt;/GrpHdr&gt;</w:t>
                            </w:r>
                          </w:p>
                          <w:p w14:paraId="0F4D1D56" w14:textId="77777777" w:rsidR="003125DF" w:rsidRDefault="003125DF" w:rsidP="00BB5144">
                            <w:pPr>
                              <w:spacing w:line="240" w:lineRule="auto"/>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4F4F60C2" id="Прямоугольник 3" o:spid="_x0000_s1026" style="position:absolute;left:0;text-align:left;margin-left:49.3pt;margin-top:4.25pt;width:160.1pt;height:130.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" fillcolor="#4f81bd [3204]" strokecolor="#243f60 [1604]" strokeweight="2pt">
                <v:textbox>
                  <w:txbxContent>
                    <w:p w14:paraId="0D96E70D" w14:textId="77777777" w:rsidR="003125DF" w:rsidRDefault="003125DF" w:rsidP="00BB5144">
                      <w:pPr>
                        <w:spacing w:line="240" w:lineRule="auto"/>
                        <w:rPr>
                          <w:lang w:val="en-US"/>
                        </w:rPr>
                      </w:pPr>
                      <w:r>
                        <w:rPr>
                          <w:lang w:val="en-US"/>
                        </w:rPr>
                        <w:t>&lt;GrpHdr&gt;</w:t>
                      </w:r>
                    </w:p>
                    <w:p w14:paraId="712A8356" w14:textId="77777777" w:rsidR="003125DF" w:rsidRDefault="003125DF" w:rsidP="00BB5144">
                      <w:pPr>
                        <w:spacing w:line="240" w:lineRule="auto"/>
                        <w:rPr>
                          <w:lang w:val="en-US"/>
                        </w:rPr>
                      </w:pPr>
                      <w:r>
                        <w:rPr>
                          <w:lang w:val="en-US"/>
                        </w:rPr>
                        <w:t>&lt;PackgTp&gt;</w:t>
                      </w:r>
                    </w:p>
                    <w:p w14:paraId="06FD5B21" w14:textId="77777777" w:rsidR="003125DF" w:rsidRDefault="003125DF" w:rsidP="00BB5144">
                      <w:pPr>
                        <w:spacing w:line="240" w:lineRule="auto"/>
                        <w:rPr>
                          <w:lang w:val="en-US"/>
                        </w:rPr>
                      </w:pPr>
                      <w:r>
                        <w:rPr>
                          <w:lang w:val="en-US"/>
                        </w:rPr>
                        <w:t>&lt;Inclds&gt;</w:t>
                      </w:r>
                    </w:p>
                    <w:p w14:paraId="409DAF38" w14:textId="4DA3EAE1" w:rsidR="003125DF" w:rsidRDefault="00390700" w:rsidP="00BB5144">
                      <w:pPr>
                        <w:spacing w:line="240" w:lineRule="auto"/>
                        <w:rPr>
                          <w:lang w:val="en-US"/>
                        </w:rPr>
                      </w:pPr>
                      <w:r>
                        <w:rPr>
                          <w:lang w:val="en-US"/>
                        </w:rPr>
                        <w:t xml:space="preserve">       </w:t>
                      </w:r>
                      <w:r w:rsidR="003125DF">
                        <w:rPr>
                          <w:lang w:val="en-US"/>
                        </w:rPr>
                        <w:t>&lt;</w:t>
                      </w:r>
                      <w:r w:rsidR="003125DF">
                        <w:t>ЭС</w:t>
                      </w:r>
                      <w:r w:rsidR="003125DF" w:rsidRPr="005D2EB5">
                        <w:rPr>
                          <w:lang w:val="en-US"/>
                        </w:rPr>
                        <w:t>1</w:t>
                      </w:r>
                      <w:r w:rsidR="003125DF">
                        <w:rPr>
                          <w:lang w:val="en-US"/>
                        </w:rPr>
                        <w:t>&gt;</w:t>
                      </w:r>
                    </w:p>
                    <w:p w14:paraId="7C57D3F4" w14:textId="364E5051" w:rsidR="003125DF" w:rsidRDefault="00390700" w:rsidP="00BB5144">
                      <w:pPr>
                        <w:spacing w:line="240" w:lineRule="auto"/>
                        <w:rPr>
                          <w:lang w:val="en-US"/>
                        </w:rPr>
                      </w:pPr>
                      <w:r>
                        <w:rPr>
                          <w:lang w:val="en-US"/>
                        </w:rPr>
                        <w:t xml:space="preserve">       </w:t>
                      </w:r>
                      <w:r w:rsidR="003125DF">
                        <w:rPr>
                          <w:lang w:val="en-US"/>
                        </w:rPr>
                        <w:t>…</w:t>
                      </w:r>
                    </w:p>
                    <w:p w14:paraId="506B24F6" w14:textId="6E8457AA" w:rsidR="003125DF" w:rsidRDefault="00390700" w:rsidP="00BB5144">
                      <w:pPr>
                        <w:spacing w:line="240" w:lineRule="auto"/>
                        <w:rPr>
                          <w:lang w:val="en-US"/>
                        </w:rPr>
                      </w:pPr>
                      <w:r>
                        <w:rPr>
                          <w:lang w:val="en-US"/>
                        </w:rPr>
                        <w:t xml:space="preserve">       </w:t>
                      </w:r>
                      <w:r w:rsidR="003125DF">
                        <w:rPr>
                          <w:lang w:val="en-US"/>
                        </w:rPr>
                        <w:t>&lt;</w:t>
                      </w:r>
                      <w:r w:rsidR="003125DF">
                        <w:t>ЭС</w:t>
                      </w:r>
                      <w:r w:rsidR="003125DF">
                        <w:rPr>
                          <w:lang w:val="en-US"/>
                        </w:rPr>
                        <w:t>n&gt;</w:t>
                      </w:r>
                    </w:p>
                    <w:p w14:paraId="3975CBCE" w14:textId="77777777" w:rsidR="003125DF" w:rsidRDefault="003125DF" w:rsidP="00BB5144">
                      <w:pPr>
                        <w:spacing w:line="240" w:lineRule="auto"/>
                        <w:rPr>
                          <w:lang w:val="en-US"/>
                        </w:rPr>
                      </w:pPr>
                      <w:r>
                        <w:rPr>
                          <w:lang w:val="en-US"/>
                        </w:rPr>
                        <w:t>&lt;/Inclds&gt;</w:t>
                      </w:r>
                    </w:p>
                    <w:p w14:paraId="771880E3" w14:textId="77777777" w:rsidR="003125DF" w:rsidRDefault="003125DF" w:rsidP="00BB5144">
                      <w:pPr>
                        <w:spacing w:line="240" w:lineRule="auto"/>
                        <w:rPr>
                          <w:lang w:val="en-US"/>
                        </w:rPr>
                      </w:pPr>
                      <w:r>
                        <w:rPr>
                          <w:lang w:val="en-US"/>
                        </w:rPr>
                        <w:t>&lt;/PackgTp&gt;</w:t>
                      </w:r>
                    </w:p>
                    <w:p w14:paraId="0215899E" w14:textId="77777777" w:rsidR="003125DF" w:rsidRDefault="003125DF" w:rsidP="00BB5144">
                      <w:pPr>
                        <w:spacing w:line="240" w:lineRule="auto"/>
                        <w:rPr>
                          <w:lang w:val="en-US"/>
                        </w:rPr>
                      </w:pPr>
                      <w:r>
                        <w:rPr>
                          <w:lang w:val="en-US"/>
                        </w:rPr>
                        <w:t>&lt;/GrpHdr&gt;</w:t>
                      </w:r>
                    </w:p>
                    <w:p w14:paraId="0F4D1D56" w14:textId="77777777" w:rsidR="003125DF" w:rsidRDefault="003125DF" w:rsidP="00BB5144">
                      <w:pPr>
                        <w:spacing w:line="240" w:lineRule="auto"/>
                        <w:rPr>
                          <w:lang w:val="en-US"/>
                        </w:rPr>
                      </w:pPr>
                    </w:p>
                  </w:txbxContent>
                </v:textbox>
              </v:rect>
            </w:pict>
          </mc:Fallback>
        </mc:AlternateContent>
      </w:r>
    </w:p>
    <w:p w14:paraId="42386226" w14:textId="77777777" w:rsidR="00BB5144" w:rsidRPr="00F7665B" w:rsidRDefault="00BB5144" w:rsidP="00BB5144">
      <w:pPr>
        <w:pStyle w:val="aa"/>
        <w:rPr>
          <w:szCs w:val="24"/>
        </w:rPr>
      </w:pPr>
    </w:p>
    <w:p w14:paraId="081A2B44" w14:textId="77777777" w:rsidR="00BB5144" w:rsidRPr="00F7665B" w:rsidRDefault="00BB5144" w:rsidP="00BB5144">
      <w:pPr>
        <w:pStyle w:val="aa"/>
        <w:rPr>
          <w:szCs w:val="24"/>
        </w:rPr>
      </w:pPr>
    </w:p>
    <w:p w14:paraId="6EFA92E9" w14:textId="77777777" w:rsidR="00BB5144" w:rsidRPr="00F7665B" w:rsidRDefault="00BB5144" w:rsidP="00BB5144">
      <w:pPr>
        <w:pStyle w:val="aa"/>
        <w:rPr>
          <w:szCs w:val="24"/>
        </w:rPr>
      </w:pPr>
    </w:p>
    <w:p w14:paraId="1DE2F23A" w14:textId="77777777" w:rsidR="00BB5144" w:rsidRPr="00F7665B" w:rsidRDefault="00BB5144" w:rsidP="00BB5144">
      <w:pPr>
        <w:pStyle w:val="aa"/>
        <w:rPr>
          <w:szCs w:val="24"/>
        </w:rPr>
      </w:pPr>
    </w:p>
    <w:p w14:paraId="26735F08" w14:textId="77777777" w:rsidR="00BB5144" w:rsidRPr="00F7665B" w:rsidRDefault="00BB5144" w:rsidP="00BB5144">
      <w:pPr>
        <w:pStyle w:val="aa"/>
        <w:rPr>
          <w:szCs w:val="24"/>
        </w:rPr>
      </w:pPr>
    </w:p>
    <w:p w14:paraId="1BE67100" w14:textId="77777777" w:rsidR="00740E88" w:rsidRPr="00F7665B" w:rsidRDefault="00740E88" w:rsidP="00BB5144">
      <w:pPr>
        <w:pStyle w:val="aa"/>
        <w:rPr>
          <w:szCs w:val="24"/>
        </w:rPr>
      </w:pPr>
    </w:p>
    <w:p w14:paraId="33118615" w14:textId="77777777" w:rsidR="00BB5144" w:rsidRPr="00F7665B" w:rsidRDefault="00BB5144" w:rsidP="00BB5144">
      <w:pPr>
        <w:pStyle w:val="aa"/>
        <w:rPr>
          <w:szCs w:val="24"/>
        </w:rPr>
      </w:pPr>
      <w:r w:rsidRPr="00F7665B">
        <w:rPr>
          <w:szCs w:val="24"/>
        </w:rPr>
        <w:t>При обработке каждого из видов пакетов осуществляются процедуры в следующей последовательности (некоторые процедуры с целью упрощения пропущены):</w:t>
      </w:r>
    </w:p>
    <w:p w14:paraId="425194BE" w14:textId="77777777" w:rsidR="00BB5144" w:rsidRPr="00F7665B" w:rsidRDefault="00BB5144" w:rsidP="00BB5144">
      <w:pPr>
        <w:pStyle w:val="aa"/>
        <w:rPr>
          <w:szCs w:val="24"/>
        </w:rPr>
      </w:pPr>
      <w:r w:rsidRPr="00F7665B">
        <w:rPr>
          <w:szCs w:val="24"/>
        </w:rPr>
        <w:t xml:space="preserve">а) расшифрование пакета ЭС; </w:t>
      </w:r>
    </w:p>
    <w:p w14:paraId="4EC410F1" w14:textId="77777777" w:rsidR="00BB5144" w:rsidRPr="00F7665B" w:rsidRDefault="00BB5144" w:rsidP="00BB5144">
      <w:pPr>
        <w:pStyle w:val="aa"/>
        <w:rPr>
          <w:szCs w:val="24"/>
        </w:rPr>
      </w:pPr>
      <w:r w:rsidRPr="00F7665B">
        <w:rPr>
          <w:szCs w:val="24"/>
        </w:rPr>
        <w:t xml:space="preserve">б) проверка целостности и структуры пакета ЭС (проверка структурной целостности самого пакета ЭС и ЭС, входящих в состав пакета по </w:t>
      </w:r>
      <w:r w:rsidRPr="00F7665B">
        <w:rPr>
          <w:szCs w:val="24"/>
          <w:lang w:val="en-US"/>
        </w:rPr>
        <w:t>xsd</w:t>
      </w:r>
      <w:r w:rsidRPr="00F7665B">
        <w:rPr>
          <w:szCs w:val="24"/>
        </w:rPr>
        <w:t>-схеме);</w:t>
      </w:r>
    </w:p>
    <w:p w14:paraId="52CAD82C" w14:textId="77777777" w:rsidR="00BB5144" w:rsidRPr="00F7665B" w:rsidRDefault="00BB5144" w:rsidP="00BB5144">
      <w:pPr>
        <w:pStyle w:val="aa"/>
        <w:rPr>
          <w:szCs w:val="24"/>
        </w:rPr>
      </w:pPr>
      <w:r w:rsidRPr="00F7665B">
        <w:rPr>
          <w:szCs w:val="24"/>
        </w:rPr>
        <w:t>в) проверка КА пакета ЭС и ЗК ЭС, входящих в состав пакета;</w:t>
      </w:r>
    </w:p>
    <w:p w14:paraId="4AD3FC08" w14:textId="77777777" w:rsidR="00BB5144" w:rsidRPr="00F7665B" w:rsidRDefault="00BB5144" w:rsidP="00BB5144">
      <w:pPr>
        <w:pStyle w:val="aa"/>
        <w:rPr>
          <w:szCs w:val="24"/>
        </w:rPr>
      </w:pPr>
      <w:r w:rsidRPr="00F7665B">
        <w:rPr>
          <w:szCs w:val="24"/>
        </w:rPr>
        <w:t>г) проверка корректности заполнения реквизитов заголовка пакета ЭС (в том числе проверка уникальности идентификатора пакета ЭС);</w:t>
      </w:r>
    </w:p>
    <w:p w14:paraId="417895E6" w14:textId="77777777" w:rsidR="00BB5144" w:rsidRPr="00F7665B" w:rsidRDefault="00BB5144" w:rsidP="00BB5144">
      <w:pPr>
        <w:pStyle w:val="aa"/>
        <w:rPr>
          <w:szCs w:val="24"/>
        </w:rPr>
      </w:pPr>
      <w:r w:rsidRPr="00F7665B">
        <w:rPr>
          <w:szCs w:val="24"/>
        </w:rPr>
        <w:t>д) обработка каждого из ЭС из состава пакета ЭС как индивидуального (одиночного) ЭС;</w:t>
      </w:r>
    </w:p>
    <w:p w14:paraId="4A1B6DF9" w14:textId="77777777" w:rsidR="00BB5144" w:rsidRPr="00F7665B" w:rsidRDefault="00BB5144" w:rsidP="00BB5144">
      <w:pPr>
        <w:pStyle w:val="aa"/>
        <w:rPr>
          <w:szCs w:val="24"/>
        </w:rPr>
      </w:pPr>
      <w:r w:rsidRPr="00F7665B">
        <w:rPr>
          <w:szCs w:val="24"/>
        </w:rPr>
        <w:t>е) формирование результатов обработки ЭС из состава пакета и направление их получателю (получателям).</w:t>
      </w:r>
    </w:p>
    <w:p w14:paraId="30F687A0" w14:textId="77777777" w:rsidR="00BB5144" w:rsidRPr="00F7665B" w:rsidRDefault="00BB5144" w:rsidP="00BB5144">
      <w:pPr>
        <w:pStyle w:val="aa"/>
        <w:rPr>
          <w:szCs w:val="24"/>
        </w:rPr>
      </w:pPr>
      <w:r w:rsidRPr="00F7665B">
        <w:rPr>
          <w:szCs w:val="24"/>
        </w:rPr>
        <w:t>Общие правила обработки пакета ЭС, полученного от Участника ПС БР, изображены на рисунке.</w:t>
      </w:r>
    </w:p>
    <w:p w14:paraId="7CBDE39B" w14:textId="18A733F5" w:rsidR="00BB5144" w:rsidRPr="00F7665B" w:rsidRDefault="00FA2E8E" w:rsidP="00BB5144">
      <w:pPr>
        <w:pStyle w:val="aa"/>
        <w:ind w:firstLine="0"/>
        <w:rPr>
          <w:szCs w:val="24"/>
        </w:rPr>
      </w:pPr>
      <w:r w:rsidRPr="00F7665B">
        <w:object w:dxaOrig="10620" w:dyaOrig="6075" w14:anchorId="59A39FCF">
          <v:shape id="_x0000_i1055" type="#_x0000_t75" style="width:480.35pt;height:255.75pt" o:ole="">
            <v:imagedata r:id="rId77" o:title="" cropbottom="4769f"/>
          </v:shape>
          <o:OLEObject Type="Embed" ProgID="Visio.Drawing.15" ShapeID="_x0000_i1055" DrawAspect="Content" ObjectID="_1622971302" r:id="rId78"/>
        </w:object>
      </w:r>
    </w:p>
    <w:p w14:paraId="1BD1B363" w14:textId="77777777" w:rsidR="00BB5144" w:rsidRPr="00F7665B" w:rsidRDefault="00BB5144" w:rsidP="00AB2374">
      <w:pPr>
        <w:pStyle w:val="9"/>
      </w:pPr>
      <w:r w:rsidRPr="00F7665B">
        <w:t>Условия применения</w:t>
      </w:r>
    </w:p>
    <w:p w14:paraId="56DB9D07" w14:textId="77777777" w:rsidR="00BB5144" w:rsidRPr="00F7665B" w:rsidRDefault="00BB5144" w:rsidP="00BB5144">
      <w:pPr>
        <w:pStyle w:val="aa"/>
        <w:rPr>
          <w:szCs w:val="24"/>
        </w:rPr>
      </w:pPr>
      <w:r w:rsidRPr="00F7665B">
        <w:rPr>
          <w:szCs w:val="24"/>
        </w:rPr>
        <w:t>Участник ПС БР направляет в ПС БР пакет ЭС (cbrf.006 EIDPackage или cbrf.006 EPDPackage).</w:t>
      </w:r>
    </w:p>
    <w:p w14:paraId="4223FAFF" w14:textId="77777777" w:rsidR="00BB5144" w:rsidRPr="00F7665B" w:rsidRDefault="00BB5144" w:rsidP="00AB2374">
      <w:pPr>
        <w:pStyle w:val="9"/>
      </w:pPr>
      <w:r w:rsidRPr="00F7665B">
        <w:t>Последовательность обмена</w:t>
      </w:r>
    </w:p>
    <w:p w14:paraId="7960E03A" w14:textId="77777777" w:rsidR="00BB5144" w:rsidRPr="00F7665B" w:rsidRDefault="00BB5144" w:rsidP="00B71D54">
      <w:pPr>
        <w:pStyle w:val="aa"/>
        <w:numPr>
          <w:ilvl w:val="0"/>
          <w:numId w:val="20"/>
        </w:numPr>
      </w:pPr>
      <w:r w:rsidRPr="00F7665B">
        <w:rPr>
          <w:szCs w:val="24"/>
        </w:rPr>
        <w:t>Участник направляет в ПС БР пакет ЭС.</w:t>
      </w:r>
    </w:p>
    <w:p w14:paraId="1486F7E0" w14:textId="77777777" w:rsidR="00BB5144" w:rsidRPr="00F7665B" w:rsidRDefault="00BB5144" w:rsidP="00B71D54">
      <w:pPr>
        <w:pStyle w:val="aa"/>
        <w:numPr>
          <w:ilvl w:val="0"/>
          <w:numId w:val="20"/>
        </w:numPr>
      </w:pPr>
      <w:r w:rsidRPr="00F7665B">
        <w:t xml:space="preserve">ПС БР осуществляет контроль целостности, структурный контроль пакета ЭС (в том числе контроль значений реквизитов заголовка сообщения </w:t>
      </w:r>
      <w:r w:rsidRPr="00F7665B">
        <w:rPr>
          <w:lang w:val="en-US"/>
        </w:rPr>
        <w:t>cbrf</w:t>
      </w:r>
      <w:r w:rsidRPr="00F7665B">
        <w:t>.006), проверку КА, проверку ЗК для каждого из ЭС, входящих в состав пакета, согласно перечня этапов контроля и проверок, указанных в Приложении 2.</w:t>
      </w:r>
    </w:p>
    <w:p w14:paraId="18E007F2" w14:textId="63E6B8B3" w:rsidR="00BB5144" w:rsidRPr="00F7665B" w:rsidRDefault="00FA2E8E" w:rsidP="00B71D54">
      <w:pPr>
        <w:pStyle w:val="aa"/>
        <w:numPr>
          <w:ilvl w:val="0"/>
          <w:numId w:val="20"/>
        </w:numPr>
      </w:pPr>
      <w:r w:rsidRPr="00F7665B">
        <w:t>В случае возникновения ошибки при прохождении процедур</w:t>
      </w:r>
      <w:r w:rsidR="00EE6362" w:rsidRPr="00F7665B">
        <w:t xml:space="preserve"> контроля пакета ЭС</w:t>
      </w:r>
      <w:r w:rsidRPr="00F7665B">
        <w:t xml:space="preserve">, в адрес Участника ПС БР – отправителя пакета ЭС направляется одиночное (неоформленное в пакет) сообщение </w:t>
      </w:r>
      <w:r w:rsidRPr="00F7665B">
        <w:rPr>
          <w:szCs w:val="24"/>
        </w:rPr>
        <w:t>Извещение о результатах контроля</w:t>
      </w:r>
      <w:r w:rsidRPr="00F7665B">
        <w:t xml:space="preserve"> (</w:t>
      </w:r>
      <w:r w:rsidRPr="00F7665B">
        <w:rPr>
          <w:lang w:val="en-US"/>
        </w:rPr>
        <w:t>cbrf</w:t>
      </w:r>
      <w:r w:rsidRPr="00F7665B">
        <w:t xml:space="preserve">.012 </w:t>
      </w:r>
      <w:r w:rsidRPr="00F7665B">
        <w:rPr>
          <w:szCs w:val="24"/>
        </w:rPr>
        <w:t>SystemStatusReport)</w:t>
      </w:r>
      <w:r w:rsidRPr="00F7665B">
        <w:t xml:space="preserve">, содержащее код и текстовое описание возникшей ошибки. Дальнейшая обработка пакета </w:t>
      </w:r>
      <w:r w:rsidR="00064A73" w:rsidRPr="00F7665B">
        <w:t xml:space="preserve">ЭС, а также </w:t>
      </w:r>
      <w:r w:rsidRPr="00F7665B">
        <w:t>ЭС в его составе не осуществляется.</w:t>
      </w:r>
    </w:p>
    <w:p w14:paraId="659D91E6" w14:textId="2C7D9697" w:rsidR="00BB5144" w:rsidRPr="00F7665B" w:rsidRDefault="00BB5144" w:rsidP="00B71D54">
      <w:pPr>
        <w:pStyle w:val="aa"/>
        <w:numPr>
          <w:ilvl w:val="0"/>
          <w:numId w:val="20"/>
        </w:numPr>
      </w:pPr>
      <w:r w:rsidRPr="00F7665B">
        <w:t>В случае успешного прохождения процедур</w:t>
      </w:r>
      <w:r w:rsidR="00EE6362" w:rsidRPr="00F7665B">
        <w:t xml:space="preserve"> контроля пакета</w:t>
      </w:r>
      <w:r w:rsidRPr="00F7665B">
        <w:t xml:space="preserve"> </w:t>
      </w:r>
      <w:r w:rsidR="00EE6362" w:rsidRPr="00F7665B">
        <w:t xml:space="preserve">ЭС </w:t>
      </w:r>
      <w:r w:rsidRPr="00F7665B">
        <w:t xml:space="preserve">ПС БР осуществляет обработку каждого ЭС из состава пакета как индивидуального (одиночного) ЭС, независящего от других ЭС, </w:t>
      </w:r>
      <w:r w:rsidR="00EE6362" w:rsidRPr="00F7665B">
        <w:t>включенных в</w:t>
      </w:r>
      <w:r w:rsidRPr="00F7665B">
        <w:t xml:space="preserve"> состав пакета. </w:t>
      </w:r>
    </w:p>
    <w:p w14:paraId="68F30D3A" w14:textId="659DC49C" w:rsidR="00BB5144" w:rsidRPr="00F7665B" w:rsidRDefault="00BB5144" w:rsidP="00BB5144">
      <w:pPr>
        <w:pStyle w:val="aa"/>
        <w:rPr>
          <w:szCs w:val="24"/>
        </w:rPr>
      </w:pPr>
      <w:r w:rsidRPr="00F7665B">
        <w:rPr>
          <w:szCs w:val="24"/>
        </w:rPr>
        <w:t xml:space="preserve">Дальнейшая обработка ЭС и направление результатов обработки Участнику (или Участникам) ПС БР зависит от типа ЭС и </w:t>
      </w:r>
      <w:r w:rsidR="00EE6362" w:rsidRPr="00F7665B">
        <w:rPr>
          <w:szCs w:val="24"/>
        </w:rPr>
        <w:t>изложена</w:t>
      </w:r>
      <w:r w:rsidRPr="00F7665B">
        <w:rPr>
          <w:szCs w:val="24"/>
        </w:rPr>
        <w:t xml:space="preserve"> в соответствующих разделах Документа.</w:t>
      </w:r>
    </w:p>
    <w:p w14:paraId="7D891B91" w14:textId="77777777" w:rsidR="00EC0FBF" w:rsidRPr="00F7665B" w:rsidRDefault="00EC0FBF" w:rsidP="00D972C4"/>
    <w:p w14:paraId="5B265C22" w14:textId="5DD876AF" w:rsidR="00E41A43" w:rsidRPr="00F7665B" w:rsidRDefault="00E41A43" w:rsidP="000C2965">
      <w:pPr>
        <w:pStyle w:val="21"/>
      </w:pPr>
      <w:bookmarkStart w:id="131" w:name="_Toc9856248"/>
      <w:bookmarkStart w:id="132" w:name="_Toc10823704"/>
      <w:r w:rsidRPr="00F7665B">
        <w:lastRenderedPageBreak/>
        <w:t xml:space="preserve">Перевод </w:t>
      </w:r>
      <w:r w:rsidR="00B41A19" w:rsidRPr="00F7665B">
        <w:t xml:space="preserve">денежных средств </w:t>
      </w:r>
      <w:r w:rsidRPr="00F7665B">
        <w:t>на основании Поручения о межбанковском переводе клиентских средств</w:t>
      </w:r>
      <w:bookmarkEnd w:id="131"/>
      <w:bookmarkEnd w:id="132"/>
      <w:r w:rsidRPr="00F7665B">
        <w:t xml:space="preserve"> </w:t>
      </w:r>
    </w:p>
    <w:p w14:paraId="69A96335" w14:textId="77777777" w:rsidR="00E41A43" w:rsidRPr="00F7665B" w:rsidRDefault="00E41A43" w:rsidP="000C2965">
      <w:pPr>
        <w:pStyle w:val="30"/>
      </w:pPr>
      <w:bookmarkStart w:id="133" w:name="_Toc9856249"/>
      <w:bookmarkStart w:id="134" w:name="_Toc10823705"/>
      <w:r w:rsidRPr="00F7665B">
        <w:t>Область применения</w:t>
      </w:r>
      <w:bookmarkEnd w:id="133"/>
      <w:bookmarkEnd w:id="134"/>
    </w:p>
    <w:p w14:paraId="224FE6CF" w14:textId="31891E9C" w:rsidR="00E41A43" w:rsidRPr="00F7665B" w:rsidRDefault="00E41A43" w:rsidP="000C2965">
      <w:pPr>
        <w:pStyle w:val="aa"/>
        <w:rPr>
          <w:szCs w:val="24"/>
        </w:rPr>
      </w:pPr>
      <w:r w:rsidRPr="00F7665B">
        <w:rPr>
          <w:szCs w:val="24"/>
        </w:rPr>
        <w:t xml:space="preserve">Поручение о межбанковском переводе клиентских средств направляется Банком плательщика </w:t>
      </w:r>
      <w:r w:rsidR="001E3862" w:rsidRPr="00F7665B">
        <w:rPr>
          <w:szCs w:val="24"/>
        </w:rPr>
        <w:t xml:space="preserve">через ПС БР </w:t>
      </w:r>
      <w:r w:rsidRPr="00F7665B">
        <w:rPr>
          <w:szCs w:val="24"/>
        </w:rPr>
        <w:t xml:space="preserve">напрямую </w:t>
      </w:r>
      <w:r w:rsidR="00E65730" w:rsidRPr="00F7665B">
        <w:rPr>
          <w:szCs w:val="24"/>
        </w:rPr>
        <w:t xml:space="preserve">Банку получателя </w:t>
      </w:r>
      <w:r w:rsidRPr="00F7665B">
        <w:rPr>
          <w:szCs w:val="24"/>
        </w:rPr>
        <w:t xml:space="preserve">или с привлечением банков-посредников. </w:t>
      </w:r>
    </w:p>
    <w:p w14:paraId="6E566505" w14:textId="59D789FE" w:rsidR="00E41A43" w:rsidRPr="00F7665B" w:rsidRDefault="00E41A43" w:rsidP="000C2965">
      <w:pPr>
        <w:pStyle w:val="aa"/>
        <w:rPr>
          <w:szCs w:val="24"/>
        </w:rPr>
      </w:pPr>
      <w:r w:rsidRPr="00F7665B">
        <w:rPr>
          <w:szCs w:val="24"/>
        </w:rPr>
        <w:t xml:space="preserve">Поручение о межбанковском переводе клиентских средств может направляться в целях перевода денежных средств </w:t>
      </w:r>
      <w:r w:rsidR="00D64E28" w:rsidRPr="00F7665B">
        <w:rPr>
          <w:szCs w:val="24"/>
        </w:rPr>
        <w:t>для</w:t>
      </w:r>
      <w:r w:rsidRPr="00F7665B">
        <w:rPr>
          <w:szCs w:val="24"/>
        </w:rPr>
        <w:t xml:space="preserve"> исполнения одного </w:t>
      </w:r>
      <w:r w:rsidR="001E3862" w:rsidRPr="00F7665B">
        <w:rPr>
          <w:szCs w:val="24"/>
        </w:rPr>
        <w:t xml:space="preserve">Распоряжения </w:t>
      </w:r>
      <w:r w:rsidRPr="00F7665B">
        <w:rPr>
          <w:szCs w:val="24"/>
        </w:rPr>
        <w:t xml:space="preserve">клиента, либо в целях исполнения нескольких </w:t>
      </w:r>
      <w:r w:rsidR="001E3862" w:rsidRPr="00F7665B">
        <w:rPr>
          <w:szCs w:val="24"/>
        </w:rPr>
        <w:t xml:space="preserve">Распоряжений </w:t>
      </w:r>
      <w:r w:rsidRPr="00F7665B">
        <w:rPr>
          <w:szCs w:val="24"/>
        </w:rPr>
        <w:t>клиентов (</w:t>
      </w:r>
      <w:r w:rsidR="00E22FC0" w:rsidRPr="00F7665B">
        <w:rPr>
          <w:szCs w:val="24"/>
        </w:rPr>
        <w:t xml:space="preserve">платежное </w:t>
      </w:r>
      <w:r w:rsidRPr="00F7665B">
        <w:rPr>
          <w:szCs w:val="24"/>
        </w:rPr>
        <w:t>поручение на общую сумму</w:t>
      </w:r>
      <w:r w:rsidR="00E22FC0" w:rsidRPr="00F7665B">
        <w:rPr>
          <w:szCs w:val="24"/>
        </w:rPr>
        <w:t xml:space="preserve"> с реестром</w:t>
      </w:r>
      <w:r w:rsidRPr="00F7665B">
        <w:rPr>
          <w:szCs w:val="24"/>
        </w:rPr>
        <w:t>).</w:t>
      </w:r>
    </w:p>
    <w:p w14:paraId="036E5826" w14:textId="20D6B018" w:rsidR="00E41A43" w:rsidRPr="00F7665B" w:rsidRDefault="00E41A43" w:rsidP="000C2965">
      <w:pPr>
        <w:pStyle w:val="aa"/>
        <w:rPr>
          <w:szCs w:val="24"/>
        </w:rPr>
      </w:pPr>
      <w:r w:rsidRPr="00F7665B">
        <w:rPr>
          <w:szCs w:val="24"/>
        </w:rPr>
        <w:t xml:space="preserve">Потоки сообщений, приведенные ниже, показывают </w:t>
      </w:r>
      <w:r w:rsidR="002B0AAC" w:rsidRPr="00F7665B">
        <w:rPr>
          <w:szCs w:val="24"/>
        </w:rPr>
        <w:t xml:space="preserve">схему </w:t>
      </w:r>
      <w:r w:rsidRPr="00F7665B">
        <w:rPr>
          <w:szCs w:val="24"/>
        </w:rPr>
        <w:t>документооборот</w:t>
      </w:r>
      <w:r w:rsidR="002B0AAC" w:rsidRPr="00F7665B">
        <w:rPr>
          <w:szCs w:val="24"/>
        </w:rPr>
        <w:t>а</w:t>
      </w:r>
      <w:r w:rsidRPr="00F7665B">
        <w:rPr>
          <w:szCs w:val="24"/>
        </w:rPr>
        <w:t xml:space="preserve"> после получения от Плательщика обслуживающим его банком </w:t>
      </w:r>
      <w:r w:rsidR="002B0AAC" w:rsidRPr="00F7665B">
        <w:rPr>
          <w:szCs w:val="24"/>
        </w:rPr>
        <w:t xml:space="preserve">распоряжения </w:t>
      </w:r>
      <w:r w:rsidRPr="00F7665B">
        <w:rPr>
          <w:szCs w:val="24"/>
        </w:rPr>
        <w:t xml:space="preserve">о переводе денежных средств в </w:t>
      </w:r>
      <w:r w:rsidR="00E22FC0" w:rsidRPr="00F7665B">
        <w:rPr>
          <w:szCs w:val="24"/>
        </w:rPr>
        <w:t xml:space="preserve">пользу </w:t>
      </w:r>
      <w:r w:rsidRPr="00F7665B">
        <w:rPr>
          <w:szCs w:val="24"/>
        </w:rPr>
        <w:t>Получателя</w:t>
      </w:r>
      <w:r w:rsidR="00E22FC0" w:rsidRPr="00F7665B">
        <w:rPr>
          <w:szCs w:val="24"/>
        </w:rPr>
        <w:t xml:space="preserve"> средств</w:t>
      </w:r>
      <w:r w:rsidRPr="00F7665B">
        <w:rPr>
          <w:szCs w:val="24"/>
        </w:rPr>
        <w:t>.</w:t>
      </w:r>
    </w:p>
    <w:p w14:paraId="3B384980" w14:textId="2328A8A2" w:rsidR="00E41A43" w:rsidRPr="00F7665B" w:rsidRDefault="00E41A43" w:rsidP="000C2965">
      <w:pPr>
        <w:pStyle w:val="aa"/>
        <w:rPr>
          <w:szCs w:val="24"/>
        </w:rPr>
      </w:pPr>
      <w:r w:rsidRPr="00F7665B">
        <w:rPr>
          <w:szCs w:val="24"/>
        </w:rPr>
        <w:t xml:space="preserve">Получатель средств может также инициировать </w:t>
      </w:r>
      <w:r w:rsidR="000702C4" w:rsidRPr="00F7665B">
        <w:rPr>
          <w:szCs w:val="24"/>
        </w:rPr>
        <w:t xml:space="preserve">кредитовый </w:t>
      </w:r>
      <w:r w:rsidRPr="00F7665B">
        <w:rPr>
          <w:szCs w:val="24"/>
        </w:rPr>
        <w:t xml:space="preserve">перевод денежных средств путем направления Банку плательщика через </w:t>
      </w:r>
      <w:r w:rsidR="002C7D4A" w:rsidRPr="00F7665B">
        <w:rPr>
          <w:szCs w:val="24"/>
        </w:rPr>
        <w:t>ПС БР</w:t>
      </w:r>
      <w:r w:rsidRPr="00F7665B">
        <w:rPr>
          <w:szCs w:val="24"/>
        </w:rPr>
        <w:t xml:space="preserve"> запроса о переводе денежных средств со счета Плательщика в </w:t>
      </w:r>
      <w:r w:rsidR="00E22FC0" w:rsidRPr="00F7665B">
        <w:rPr>
          <w:szCs w:val="24"/>
        </w:rPr>
        <w:t xml:space="preserve">пользу </w:t>
      </w:r>
      <w:r w:rsidR="00D64E28" w:rsidRPr="00F7665B">
        <w:rPr>
          <w:szCs w:val="24"/>
        </w:rPr>
        <w:t xml:space="preserve">Получателя </w:t>
      </w:r>
      <w:r w:rsidRPr="00F7665B">
        <w:rPr>
          <w:szCs w:val="24"/>
        </w:rPr>
        <w:t xml:space="preserve">средств (при осуществлении расчетов </w:t>
      </w:r>
      <w:r w:rsidR="000702C4" w:rsidRPr="00F7665B">
        <w:rPr>
          <w:szCs w:val="24"/>
        </w:rPr>
        <w:t xml:space="preserve">выставленными на оплату </w:t>
      </w:r>
      <w:r w:rsidRPr="00F7665B">
        <w:rPr>
          <w:szCs w:val="24"/>
        </w:rPr>
        <w:t>платежными требованиями, инкассовыми поручениями).</w:t>
      </w:r>
    </w:p>
    <w:p w14:paraId="796886F8" w14:textId="1962D5C1" w:rsidR="00E41A43" w:rsidRPr="00F7665B" w:rsidRDefault="00E41A43" w:rsidP="000C2965">
      <w:pPr>
        <w:pStyle w:val="aa"/>
        <w:rPr>
          <w:szCs w:val="24"/>
        </w:rPr>
      </w:pPr>
      <w:r w:rsidRPr="00F7665B">
        <w:rPr>
          <w:szCs w:val="24"/>
        </w:rPr>
        <w:t>Все извещения</w:t>
      </w:r>
      <w:r w:rsidR="00803E57" w:rsidRPr="00F7665B">
        <w:rPr>
          <w:szCs w:val="24"/>
        </w:rPr>
        <w:t xml:space="preserve"> (уведомления)</w:t>
      </w:r>
      <w:r w:rsidRPr="00F7665B">
        <w:rPr>
          <w:szCs w:val="24"/>
        </w:rPr>
        <w:t xml:space="preserve">, направляемые </w:t>
      </w:r>
      <w:r w:rsidR="00CA44D0" w:rsidRPr="00F7665B">
        <w:rPr>
          <w:szCs w:val="24"/>
        </w:rPr>
        <w:t>ПС БР</w:t>
      </w:r>
      <w:r w:rsidR="00EC0FBF" w:rsidRPr="00F7665B">
        <w:rPr>
          <w:szCs w:val="24"/>
        </w:rPr>
        <w:t xml:space="preserve"> </w:t>
      </w:r>
      <w:r w:rsidR="00E65730" w:rsidRPr="00F7665B">
        <w:rPr>
          <w:szCs w:val="24"/>
        </w:rPr>
        <w:t>У</w:t>
      </w:r>
      <w:r w:rsidRPr="00F7665B">
        <w:rPr>
          <w:szCs w:val="24"/>
        </w:rPr>
        <w:t>частнику также направляются инициатору - составителю исходного сообщения (распоряжения).</w:t>
      </w:r>
    </w:p>
    <w:p w14:paraId="3A0EBF45" w14:textId="72197F40" w:rsidR="00E41A43" w:rsidRPr="00F7665B" w:rsidRDefault="00E41A43" w:rsidP="000C2965">
      <w:pPr>
        <w:pStyle w:val="aa"/>
        <w:rPr>
          <w:szCs w:val="24"/>
        </w:rPr>
      </w:pPr>
      <w:r w:rsidRPr="00F7665B">
        <w:rPr>
          <w:szCs w:val="24"/>
        </w:rPr>
        <w:t xml:space="preserve">Поручение о межбанковском переводе клиентских средств может также применяться </w:t>
      </w:r>
      <w:r w:rsidR="002B0AAC" w:rsidRPr="00F7665B">
        <w:rPr>
          <w:szCs w:val="24"/>
        </w:rPr>
        <w:t>в случае привлечени</w:t>
      </w:r>
      <w:r w:rsidR="00E65730" w:rsidRPr="00F7665B">
        <w:rPr>
          <w:szCs w:val="24"/>
        </w:rPr>
        <w:t>я</w:t>
      </w:r>
      <w:r w:rsidR="002B0AAC" w:rsidRPr="00F7665B">
        <w:rPr>
          <w:szCs w:val="24"/>
        </w:rPr>
        <w:t xml:space="preserve"> к переводу средств банков-посредников (</w:t>
      </w:r>
      <w:r w:rsidRPr="00F7665B">
        <w:rPr>
          <w:szCs w:val="24"/>
        </w:rPr>
        <w:t>Предыдущ</w:t>
      </w:r>
      <w:r w:rsidR="002B0AAC" w:rsidRPr="00F7665B">
        <w:rPr>
          <w:szCs w:val="24"/>
        </w:rPr>
        <w:t>их</w:t>
      </w:r>
      <w:r w:rsidRPr="00F7665B">
        <w:rPr>
          <w:szCs w:val="24"/>
        </w:rPr>
        <w:t xml:space="preserve"> инструктирующ</w:t>
      </w:r>
      <w:r w:rsidR="002B0AAC" w:rsidRPr="00F7665B">
        <w:rPr>
          <w:szCs w:val="24"/>
        </w:rPr>
        <w:t>их</w:t>
      </w:r>
      <w:r w:rsidRPr="00F7665B">
        <w:rPr>
          <w:szCs w:val="24"/>
        </w:rPr>
        <w:t xml:space="preserve"> агент</w:t>
      </w:r>
      <w:r w:rsidR="002B0AAC" w:rsidRPr="00F7665B">
        <w:rPr>
          <w:szCs w:val="24"/>
        </w:rPr>
        <w:t>ов,</w:t>
      </w:r>
      <w:r w:rsidRPr="00F7665B">
        <w:rPr>
          <w:szCs w:val="24"/>
        </w:rPr>
        <w:t xml:space="preserve"> Банк</w:t>
      </w:r>
      <w:r w:rsidR="002B0AAC" w:rsidRPr="00F7665B">
        <w:rPr>
          <w:szCs w:val="24"/>
        </w:rPr>
        <w:t>ов</w:t>
      </w:r>
      <w:r w:rsidRPr="00F7665B">
        <w:rPr>
          <w:szCs w:val="24"/>
        </w:rPr>
        <w:t xml:space="preserve"> посредник</w:t>
      </w:r>
      <w:r w:rsidR="002B0AAC" w:rsidRPr="00F7665B">
        <w:rPr>
          <w:szCs w:val="24"/>
        </w:rPr>
        <w:t>ов</w:t>
      </w:r>
      <w:r w:rsidRPr="00F7665B">
        <w:rPr>
          <w:szCs w:val="24"/>
        </w:rPr>
        <w:t xml:space="preserve">), при этом: </w:t>
      </w:r>
    </w:p>
    <w:p w14:paraId="64F6AE45" w14:textId="3AD300DB" w:rsidR="00EC0FBF" w:rsidRPr="00F7665B" w:rsidRDefault="00E41A43" w:rsidP="00B71D54">
      <w:pPr>
        <w:pStyle w:val="af"/>
        <w:numPr>
          <w:ilvl w:val="0"/>
          <w:numId w:val="18"/>
        </w:numPr>
        <w:ind w:left="993" w:hanging="426"/>
      </w:pPr>
      <w:r w:rsidRPr="00F7665B">
        <w:t xml:space="preserve">все извещения </w:t>
      </w:r>
      <w:r w:rsidR="00803E57" w:rsidRPr="00F7665B">
        <w:t>(уведомления)</w:t>
      </w:r>
      <w:r w:rsidRPr="00F7665B">
        <w:t xml:space="preserve">, которые должны направляться участнику </w:t>
      </w:r>
      <w:r w:rsidR="00CA44D0" w:rsidRPr="00F7665B">
        <w:t>ПС БР</w:t>
      </w:r>
      <w:r w:rsidRPr="00F7665B">
        <w:t xml:space="preserve">, являющемуся Банком плательщика, направляются участнику </w:t>
      </w:r>
      <w:r w:rsidR="00CA44D0" w:rsidRPr="00F7665B">
        <w:t>ПС БР</w:t>
      </w:r>
      <w:r w:rsidRPr="00F7665B">
        <w:t>, являющемуся Предыдущим инструктирующим агентом (при наличии)</w:t>
      </w:r>
      <w:r w:rsidR="00EC0FBF" w:rsidRPr="00F7665B">
        <w:t>;</w:t>
      </w:r>
    </w:p>
    <w:p w14:paraId="6B577800" w14:textId="15C7F442" w:rsidR="00EC0FBF" w:rsidRPr="00F7665B" w:rsidRDefault="00EC0FBF" w:rsidP="00B71D54">
      <w:pPr>
        <w:pStyle w:val="af"/>
        <w:numPr>
          <w:ilvl w:val="0"/>
          <w:numId w:val="18"/>
        </w:numPr>
        <w:ind w:left="993" w:hanging="426"/>
      </w:pPr>
      <w:r w:rsidRPr="00F7665B">
        <w:t>п</w:t>
      </w:r>
      <w:r w:rsidR="00E41A43" w:rsidRPr="00F7665B">
        <w:t xml:space="preserve">ри наличии Предыдущего инструктирующего агента извещения </w:t>
      </w:r>
      <w:r w:rsidR="00803E57" w:rsidRPr="00F7665B">
        <w:t>(уведомления) Банку плательщика</w:t>
      </w:r>
      <w:r w:rsidR="00803E57" w:rsidRPr="00F7665B" w:rsidDel="00803E57">
        <w:t xml:space="preserve"> </w:t>
      </w:r>
      <w:r w:rsidR="00E41A43" w:rsidRPr="00F7665B">
        <w:t>не направляются</w:t>
      </w:r>
      <w:r w:rsidRPr="00F7665B">
        <w:t>;</w:t>
      </w:r>
    </w:p>
    <w:p w14:paraId="6CD25707" w14:textId="16017339" w:rsidR="00EC0FBF" w:rsidRPr="00F7665B" w:rsidRDefault="00EC0FBF" w:rsidP="00B71D54">
      <w:pPr>
        <w:pStyle w:val="af"/>
        <w:numPr>
          <w:ilvl w:val="0"/>
          <w:numId w:val="18"/>
        </w:numPr>
        <w:ind w:left="993" w:hanging="426"/>
      </w:pPr>
      <w:r w:rsidRPr="00F7665B">
        <w:t>в</w:t>
      </w:r>
      <w:r w:rsidR="00E41A43" w:rsidRPr="00F7665B">
        <w:t xml:space="preserve">се подтверждения, которые должны направляться участнику </w:t>
      </w:r>
      <w:r w:rsidR="0026060A" w:rsidRPr="00F7665B">
        <w:t>ПС БР</w:t>
      </w:r>
      <w:r w:rsidR="00E41A43" w:rsidRPr="00F7665B">
        <w:t xml:space="preserve">, являющемуся Банком получателя, направляются участнику </w:t>
      </w:r>
      <w:r w:rsidR="0026060A" w:rsidRPr="00F7665B">
        <w:t>ПС БР</w:t>
      </w:r>
      <w:r w:rsidR="00E41A43" w:rsidRPr="00F7665B">
        <w:t>, являющемуся Банком посредник</w:t>
      </w:r>
      <w:r w:rsidR="00803E57" w:rsidRPr="00F7665B">
        <w:t>ом</w:t>
      </w:r>
      <w:r w:rsidR="00E41A43" w:rsidRPr="00F7665B">
        <w:t xml:space="preserve"> (при наличии)</w:t>
      </w:r>
      <w:r w:rsidRPr="00F7665B">
        <w:t>;</w:t>
      </w:r>
    </w:p>
    <w:p w14:paraId="64CF8FFB" w14:textId="41AA4F7C" w:rsidR="00E41A43" w:rsidRPr="00F7665B" w:rsidRDefault="00EC0FBF" w:rsidP="00B71D54">
      <w:pPr>
        <w:pStyle w:val="af"/>
        <w:numPr>
          <w:ilvl w:val="0"/>
          <w:numId w:val="18"/>
        </w:numPr>
        <w:ind w:left="993" w:hanging="426"/>
      </w:pPr>
      <w:r w:rsidRPr="00F7665B">
        <w:t>п</w:t>
      </w:r>
      <w:r w:rsidR="00E41A43" w:rsidRPr="00F7665B">
        <w:t xml:space="preserve">ри наличии Банка посредника </w:t>
      </w:r>
      <w:r w:rsidR="00803E57" w:rsidRPr="00F7665B">
        <w:t>извещения (уведомления)</w:t>
      </w:r>
      <w:r w:rsidR="00E41A43" w:rsidRPr="00F7665B">
        <w:t xml:space="preserve"> Банку получателя</w:t>
      </w:r>
      <w:r w:rsidR="00803E57" w:rsidRPr="00F7665B">
        <w:t xml:space="preserve"> не направляются</w:t>
      </w:r>
      <w:r w:rsidR="00E41A43" w:rsidRPr="00F7665B">
        <w:t>.</w:t>
      </w:r>
    </w:p>
    <w:p w14:paraId="13CB4E6E" w14:textId="622A101D" w:rsidR="001E3862" w:rsidRPr="00F7665B" w:rsidRDefault="001E3862" w:rsidP="000C2965">
      <w:pPr>
        <w:pStyle w:val="af"/>
        <w:ind w:firstLine="567"/>
      </w:pPr>
      <w:r w:rsidRPr="00F7665B">
        <w:t>Приведенный в разделе 5.2.2 порядок распространяется на обмен ЭС с клиентом Банка России – участником обмена, не являющимся кредитной организацией (ее филиалом), при этом:</w:t>
      </w:r>
    </w:p>
    <w:p w14:paraId="798C9AB7" w14:textId="42B7C6D5" w:rsidR="001E3862" w:rsidRPr="00F7665B" w:rsidRDefault="001E3862" w:rsidP="00B71D54">
      <w:pPr>
        <w:pStyle w:val="af"/>
        <w:numPr>
          <w:ilvl w:val="0"/>
          <w:numId w:val="15"/>
        </w:numPr>
        <w:ind w:left="993" w:hanging="426"/>
      </w:pPr>
      <w:r w:rsidRPr="00F7665B">
        <w:t xml:space="preserve">Клиент Банка России – плательщик направляет </w:t>
      </w:r>
      <w:r w:rsidR="0033580F" w:rsidRPr="00F7665B">
        <w:t xml:space="preserve">и </w:t>
      </w:r>
      <w:r w:rsidRPr="00F7665B">
        <w:t>получает ЭС, предусмотренные схемой для Банка плательщика;</w:t>
      </w:r>
    </w:p>
    <w:p w14:paraId="221846A2" w14:textId="798AC822" w:rsidR="001E3862" w:rsidRPr="00F7665B" w:rsidRDefault="001E3862" w:rsidP="00B71D54">
      <w:pPr>
        <w:pStyle w:val="af"/>
        <w:numPr>
          <w:ilvl w:val="0"/>
          <w:numId w:val="15"/>
        </w:numPr>
        <w:ind w:left="993" w:hanging="426"/>
      </w:pPr>
      <w:r w:rsidRPr="00F7665B">
        <w:t>Клиент Банка России –</w:t>
      </w:r>
      <w:r w:rsidR="0033580F" w:rsidRPr="00F7665B">
        <w:t xml:space="preserve"> получатель средств направляет и </w:t>
      </w:r>
      <w:r w:rsidRPr="00F7665B">
        <w:t>получает ЭС, предусмотренные схемой для Банка получателя.</w:t>
      </w:r>
    </w:p>
    <w:p w14:paraId="6C30602D" w14:textId="22A994F6" w:rsidR="0060410F" w:rsidRPr="00F7665B" w:rsidRDefault="0060410F" w:rsidP="000C2965">
      <w:pPr>
        <w:pStyle w:val="30"/>
      </w:pPr>
      <w:bookmarkStart w:id="135" w:name="_Toc9856250"/>
      <w:bookmarkStart w:id="136" w:name="_Toc10823706"/>
      <w:r w:rsidRPr="00F7665B">
        <w:lastRenderedPageBreak/>
        <w:t xml:space="preserve">Основной поток – </w:t>
      </w:r>
      <w:r w:rsidR="003C64FE" w:rsidRPr="00F7665B">
        <w:t xml:space="preserve">успешное </w:t>
      </w:r>
      <w:r w:rsidRPr="00F7665B">
        <w:t xml:space="preserve">исполнение </w:t>
      </w:r>
      <w:r w:rsidR="00AC293D" w:rsidRPr="00F7665B">
        <w:t xml:space="preserve">одиночного </w:t>
      </w:r>
      <w:r w:rsidRPr="00F7665B">
        <w:t>срочного Поручения о межбанковском переводе клиентских средств</w:t>
      </w:r>
      <w:bookmarkEnd w:id="135"/>
      <w:bookmarkEnd w:id="136"/>
    </w:p>
    <w:p w14:paraId="16E6806E" w14:textId="4CF1E7E0" w:rsidR="004A4320" w:rsidRPr="00F7665B" w:rsidRDefault="00112BA8" w:rsidP="000C2965">
      <w:r w:rsidRPr="00F7665B">
        <w:object w:dxaOrig="13216" w:dyaOrig="5986" w14:anchorId="4840439B">
          <v:shape id="_x0000_i1056" type="#_x0000_t75" style="width:481.95pt;height:219.2pt" o:ole="">
            <v:imagedata r:id="rId79" o:title=""/>
          </v:shape>
          <o:OLEObject Type="Embed" ProgID="Visio.Drawing.15" ShapeID="_x0000_i1056" DrawAspect="Content" ObjectID="_1622971303" r:id="rId80"/>
        </w:object>
      </w:r>
    </w:p>
    <w:p w14:paraId="23D9CCF6" w14:textId="77777777" w:rsidR="0060410F" w:rsidRPr="00F7665B" w:rsidRDefault="0060410F" w:rsidP="000C2965">
      <w:pPr>
        <w:pStyle w:val="9"/>
        <w:rPr>
          <w:szCs w:val="24"/>
        </w:rPr>
      </w:pPr>
      <w:r w:rsidRPr="00F7665B">
        <w:rPr>
          <w:szCs w:val="24"/>
        </w:rPr>
        <w:t>Описание</w:t>
      </w:r>
    </w:p>
    <w:p w14:paraId="7598BA67" w14:textId="249A66BC" w:rsidR="0060410F" w:rsidRPr="00F7665B" w:rsidRDefault="0060410F" w:rsidP="000C2965">
      <w:pPr>
        <w:pStyle w:val="aa"/>
        <w:rPr>
          <w:szCs w:val="24"/>
        </w:rPr>
      </w:pPr>
      <w:r w:rsidRPr="00F7665B">
        <w:rPr>
          <w:szCs w:val="24"/>
        </w:rPr>
        <w:t xml:space="preserve">Успешное исполнение </w:t>
      </w:r>
      <w:r w:rsidR="00AC293D" w:rsidRPr="00F7665B">
        <w:rPr>
          <w:szCs w:val="24"/>
        </w:rPr>
        <w:t xml:space="preserve">одиночного </w:t>
      </w:r>
      <w:r w:rsidRPr="00F7665B">
        <w:rPr>
          <w:szCs w:val="24"/>
        </w:rPr>
        <w:t>срочного Поручения о межбанковском переводе клиентских средств.</w:t>
      </w:r>
    </w:p>
    <w:p w14:paraId="7F33F4BB" w14:textId="77777777" w:rsidR="0060410F" w:rsidRPr="00F7665B" w:rsidRDefault="0060410F" w:rsidP="000C2965">
      <w:pPr>
        <w:pStyle w:val="9"/>
        <w:rPr>
          <w:szCs w:val="24"/>
        </w:rPr>
      </w:pPr>
      <w:r w:rsidRPr="00F7665B">
        <w:rPr>
          <w:szCs w:val="24"/>
        </w:rPr>
        <w:t>Применяемые форматы сообщений ISO 20022</w:t>
      </w:r>
    </w:p>
    <w:p w14:paraId="074098C2" w14:textId="06B057E2" w:rsidR="0060410F" w:rsidRPr="00F7665B" w:rsidRDefault="00CE0F63" w:rsidP="00B71D54">
      <w:pPr>
        <w:pStyle w:val="af"/>
        <w:numPr>
          <w:ilvl w:val="0"/>
          <w:numId w:val="44"/>
        </w:numPr>
      </w:pPr>
      <w:r w:rsidRPr="00F7665B">
        <w:t>Поручение о межбанковском переводе клиентских средств</w:t>
      </w:r>
      <w:r w:rsidR="00EC082B" w:rsidRPr="00F7665B">
        <w:t xml:space="preserve"> (pacs.008 FIToFICustomerCreditTransferSingle)</w:t>
      </w:r>
      <w:r w:rsidR="004B7D1F" w:rsidRPr="00F7665B">
        <w:t>.</w:t>
      </w:r>
    </w:p>
    <w:p w14:paraId="7485E297" w14:textId="36282EC0" w:rsidR="0060410F" w:rsidRPr="00F7665B" w:rsidRDefault="00CE0F63" w:rsidP="00B71D54">
      <w:pPr>
        <w:pStyle w:val="af"/>
        <w:numPr>
          <w:ilvl w:val="0"/>
          <w:numId w:val="44"/>
        </w:numPr>
      </w:pPr>
      <w:r w:rsidRPr="00F7665B">
        <w:t>Подтверждение дебета/кредита</w:t>
      </w:r>
      <w:r w:rsidR="00EC082B" w:rsidRPr="00F7665B">
        <w:t xml:space="preserve"> (camt.054 Credit/DebitNotification)</w:t>
      </w:r>
      <w:r w:rsidR="004B7D1F" w:rsidRPr="00F7665B">
        <w:t>.</w:t>
      </w:r>
    </w:p>
    <w:p w14:paraId="4F52A122" w14:textId="77777777" w:rsidR="0060410F" w:rsidRPr="00F7665B" w:rsidRDefault="0060410F" w:rsidP="000C2965">
      <w:pPr>
        <w:pStyle w:val="9"/>
        <w:rPr>
          <w:szCs w:val="24"/>
        </w:rPr>
      </w:pPr>
      <w:r w:rsidRPr="00F7665B">
        <w:rPr>
          <w:szCs w:val="24"/>
        </w:rPr>
        <w:t>Условия применения</w:t>
      </w:r>
    </w:p>
    <w:p w14:paraId="2FFC6CF2" w14:textId="683F3FAD" w:rsidR="0060410F" w:rsidRPr="00F7665B" w:rsidRDefault="0060410F" w:rsidP="000C2965">
      <w:pPr>
        <w:pStyle w:val="aa"/>
        <w:rPr>
          <w:szCs w:val="24"/>
        </w:rPr>
      </w:pPr>
      <w:r w:rsidRPr="00F7665B">
        <w:rPr>
          <w:szCs w:val="24"/>
        </w:rPr>
        <w:t xml:space="preserve">Участник </w:t>
      </w:r>
      <w:r w:rsidR="0026060A" w:rsidRPr="00F7665B">
        <w:rPr>
          <w:szCs w:val="24"/>
        </w:rPr>
        <w:t>ПС БР</w:t>
      </w:r>
      <w:r w:rsidRPr="00F7665B">
        <w:rPr>
          <w:szCs w:val="24"/>
        </w:rPr>
        <w:t>, являющийся банком плательщика, получает распоряжение от Клиента-Плательщика о переводе денежных средств Получател</w:t>
      </w:r>
      <w:r w:rsidR="00674FFF" w:rsidRPr="00F7665B">
        <w:rPr>
          <w:szCs w:val="24"/>
        </w:rPr>
        <w:t>ю</w:t>
      </w:r>
      <w:r w:rsidRPr="00F7665B">
        <w:rPr>
          <w:szCs w:val="24"/>
        </w:rPr>
        <w:t xml:space="preserve"> средств.</w:t>
      </w:r>
    </w:p>
    <w:p w14:paraId="01EC405B" w14:textId="77777777" w:rsidR="0060410F" w:rsidRPr="00F7665B" w:rsidRDefault="007462C3" w:rsidP="000C2965">
      <w:pPr>
        <w:pStyle w:val="9"/>
        <w:rPr>
          <w:szCs w:val="24"/>
        </w:rPr>
      </w:pPr>
      <w:bookmarkStart w:id="137" w:name="_Toc468788353"/>
      <w:r w:rsidRPr="00F7665B">
        <w:rPr>
          <w:szCs w:val="24"/>
        </w:rPr>
        <w:t>Последовательность обмена</w:t>
      </w:r>
    </w:p>
    <w:p w14:paraId="5F6D9EA0" w14:textId="3645840E" w:rsidR="00622D3F" w:rsidRPr="00F7665B" w:rsidRDefault="00622D3F" w:rsidP="00B71D54">
      <w:pPr>
        <w:pStyle w:val="af"/>
        <w:numPr>
          <w:ilvl w:val="0"/>
          <w:numId w:val="24"/>
        </w:numPr>
      </w:pPr>
      <w:r w:rsidRPr="00F7665B">
        <w:t xml:space="preserve">Участник </w:t>
      </w:r>
      <w:r w:rsidR="0026060A" w:rsidRPr="00F7665B">
        <w:t>ПС БР</w:t>
      </w:r>
      <w:r w:rsidRPr="00F7665B">
        <w:t xml:space="preserve">, являющийся </w:t>
      </w:r>
      <w:r w:rsidR="005B1E27" w:rsidRPr="00F7665B">
        <w:t>Б</w:t>
      </w:r>
      <w:r w:rsidRPr="00F7665B">
        <w:t>анком плательщика</w:t>
      </w:r>
      <w:r w:rsidR="007E54B9" w:rsidRPr="00F7665B">
        <w:t>,</w:t>
      </w:r>
      <w:r w:rsidRPr="00F7665B">
        <w:t xml:space="preserve"> направляет </w:t>
      </w:r>
      <w:r w:rsidR="00C37CD7" w:rsidRPr="00F7665B">
        <w:t xml:space="preserve">Поручение о межбанковском переводе клиентских средств (pacs.008 FIToFICustomerCreditTransferSingle) </w:t>
      </w:r>
      <w:r w:rsidRPr="00F7665B">
        <w:t xml:space="preserve">в </w:t>
      </w:r>
      <w:r w:rsidR="0026060A" w:rsidRPr="00F7665B">
        <w:t>ПС БР</w:t>
      </w:r>
      <w:r w:rsidRPr="00F7665B">
        <w:t>.</w:t>
      </w:r>
    </w:p>
    <w:p w14:paraId="0B6B497B" w14:textId="77777777" w:rsidR="00622D3F" w:rsidRPr="00F7665B" w:rsidRDefault="0026060A" w:rsidP="00B71D54">
      <w:pPr>
        <w:pStyle w:val="af"/>
        <w:numPr>
          <w:ilvl w:val="0"/>
          <w:numId w:val="24"/>
        </w:numPr>
      </w:pPr>
      <w:r w:rsidRPr="00F7665B">
        <w:t>ПС БР</w:t>
      </w:r>
      <w:r w:rsidR="00622D3F" w:rsidRPr="00F7665B">
        <w:t xml:space="preserve"> осуществляет процедуры приема к исполнению и исполняет распоряжение.</w:t>
      </w:r>
    </w:p>
    <w:p w14:paraId="2DEEA6A3" w14:textId="13D7B529" w:rsidR="00622D3F" w:rsidRPr="00F7665B" w:rsidRDefault="0026060A" w:rsidP="00B71D54">
      <w:pPr>
        <w:pStyle w:val="af"/>
        <w:numPr>
          <w:ilvl w:val="0"/>
          <w:numId w:val="24"/>
        </w:numPr>
      </w:pPr>
      <w:r w:rsidRPr="00F7665B">
        <w:t>ПС БР</w:t>
      </w:r>
      <w:r w:rsidR="00622D3F" w:rsidRPr="00F7665B">
        <w:t xml:space="preserve"> подтверждает успешное исполнение процедур приема к исполнению и исполнение распоряжения участнику </w:t>
      </w:r>
      <w:r w:rsidRPr="00F7665B">
        <w:t>ПС БР</w:t>
      </w:r>
      <w:r w:rsidR="00622D3F" w:rsidRPr="00F7665B">
        <w:t xml:space="preserve">, являющемуся </w:t>
      </w:r>
      <w:r w:rsidR="005B1E27" w:rsidRPr="00F7665B">
        <w:t>Б</w:t>
      </w:r>
      <w:r w:rsidR="00622D3F" w:rsidRPr="00F7665B">
        <w:t xml:space="preserve">анком плательщика, направляя сообщение </w:t>
      </w:r>
      <w:r w:rsidR="00D74079" w:rsidRPr="00F7665B">
        <w:t>Подтверждение дебета/кредита (camt.054 Credit/DebitNotification)</w:t>
      </w:r>
      <w:r w:rsidR="00622D3F" w:rsidRPr="00F7665B">
        <w:t>.</w:t>
      </w:r>
    </w:p>
    <w:p w14:paraId="775EF8B2" w14:textId="1C244D25" w:rsidR="004155A6" w:rsidRPr="00F7665B" w:rsidRDefault="0026060A" w:rsidP="00B71D54">
      <w:pPr>
        <w:pStyle w:val="af"/>
        <w:numPr>
          <w:ilvl w:val="0"/>
          <w:numId w:val="24"/>
        </w:numPr>
      </w:pPr>
      <w:r w:rsidRPr="00F7665B">
        <w:t>ПС БР</w:t>
      </w:r>
      <w:r w:rsidR="00622D3F" w:rsidRPr="00F7665B">
        <w:t xml:space="preserve"> подтверждает участнику </w:t>
      </w:r>
      <w:r w:rsidRPr="00F7665B">
        <w:t>ПС БР</w:t>
      </w:r>
      <w:r w:rsidR="00622D3F" w:rsidRPr="00F7665B">
        <w:t xml:space="preserve">, являющемуся </w:t>
      </w:r>
      <w:r w:rsidR="005B1E27" w:rsidRPr="00F7665B">
        <w:t>Б</w:t>
      </w:r>
      <w:r w:rsidR="00622D3F" w:rsidRPr="00F7665B">
        <w:t xml:space="preserve">анком получателя, зачисление денежных средств на его счет путем направления исполненного распоряжения </w:t>
      </w:r>
      <w:r w:rsidR="00D74079" w:rsidRPr="00F7665B">
        <w:t>Поручение о межбанковском переводе клиентских средств (pacs.008 FIToFICustomerCreditTransferSingle)</w:t>
      </w:r>
      <w:r w:rsidR="00622D3F" w:rsidRPr="00F7665B">
        <w:t xml:space="preserve"> </w:t>
      </w:r>
      <w:r w:rsidR="007E54B9" w:rsidRPr="00F7665B">
        <w:t xml:space="preserve">с информацией о его </w:t>
      </w:r>
      <w:r w:rsidR="00622D3F" w:rsidRPr="00F7665B">
        <w:t>исполнени</w:t>
      </w:r>
      <w:r w:rsidR="00120EE3" w:rsidRPr="00F7665B">
        <w:t>и</w:t>
      </w:r>
      <w:r w:rsidR="00622D3F" w:rsidRPr="00F7665B">
        <w:t>.</w:t>
      </w:r>
      <w:r w:rsidR="004155A6" w:rsidRPr="00F7665B">
        <w:t xml:space="preserve"> </w:t>
      </w:r>
    </w:p>
    <w:bookmarkEnd w:id="137"/>
    <w:p w14:paraId="18492BD5" w14:textId="18506B68" w:rsidR="0060410F" w:rsidRPr="00F7665B" w:rsidRDefault="0060410F" w:rsidP="000C2965">
      <w:pPr>
        <w:pStyle w:val="4"/>
      </w:pPr>
      <w:r w:rsidRPr="00F7665B">
        <w:lastRenderedPageBreak/>
        <w:t xml:space="preserve">Альтернативный вариант обмена 1 – Процедуры приема к исполнению </w:t>
      </w:r>
      <w:r w:rsidR="003D1F94" w:rsidRPr="00F7665B">
        <w:t xml:space="preserve">одиночного Срочного </w:t>
      </w:r>
      <w:r w:rsidRPr="00F7665B">
        <w:t xml:space="preserve">распоряжения </w:t>
      </w:r>
      <w:r w:rsidR="00E5593D" w:rsidRPr="00F7665B">
        <w:t xml:space="preserve">до проведения </w:t>
      </w:r>
      <w:r w:rsidR="00756194" w:rsidRPr="00F7665B">
        <w:t>контроля значений</w:t>
      </w:r>
      <w:r w:rsidR="00CF744A" w:rsidRPr="00F7665B">
        <w:t xml:space="preserve"> реквизитов распоряжения</w:t>
      </w:r>
      <w:r w:rsidRPr="00F7665B">
        <w:t xml:space="preserve"> завершились с отрицательным результатом</w:t>
      </w:r>
    </w:p>
    <w:p w14:paraId="4A2355FB" w14:textId="236669DC" w:rsidR="004A4320" w:rsidRPr="00F7665B" w:rsidRDefault="008F35BC" w:rsidP="000C2965">
      <w:pPr>
        <w:rPr>
          <w:szCs w:val="24"/>
        </w:rPr>
      </w:pPr>
      <w:r w:rsidRPr="00F7665B">
        <w:object w:dxaOrig="11581" w:dyaOrig="5640" w14:anchorId="42120E1F">
          <v:shape id="_x0000_i1057" type="#_x0000_t75" style="width:481.95pt;height:233.2pt" o:ole="">
            <v:imagedata r:id="rId81" o:title=""/>
          </v:shape>
          <o:OLEObject Type="Embed" ProgID="Visio.Drawing.15" ShapeID="_x0000_i1057" DrawAspect="Content" ObjectID="_1622971304" r:id="rId82"/>
        </w:object>
      </w:r>
    </w:p>
    <w:p w14:paraId="3220FD9E" w14:textId="77777777" w:rsidR="0060410F" w:rsidRPr="00F7665B" w:rsidRDefault="0060410F" w:rsidP="000C2965">
      <w:pPr>
        <w:pStyle w:val="9"/>
        <w:keepNext/>
        <w:rPr>
          <w:szCs w:val="24"/>
        </w:rPr>
      </w:pPr>
      <w:r w:rsidRPr="00F7665B">
        <w:rPr>
          <w:szCs w:val="24"/>
        </w:rPr>
        <w:t>Описание</w:t>
      </w:r>
    </w:p>
    <w:p w14:paraId="36AE6A2B" w14:textId="13E6F8C3" w:rsidR="0060410F" w:rsidRPr="00F7665B" w:rsidRDefault="0060410F" w:rsidP="000C2965">
      <w:pPr>
        <w:pStyle w:val="aa"/>
      </w:pPr>
      <w:r w:rsidRPr="00F7665B">
        <w:t xml:space="preserve">Процедуры приема к исполнению </w:t>
      </w:r>
      <w:r w:rsidR="00350DF1" w:rsidRPr="00F7665B">
        <w:t xml:space="preserve">Поручения о межбанковском переводе клиентских средств </w:t>
      </w:r>
      <w:r w:rsidR="00CF744A" w:rsidRPr="00F7665B">
        <w:t xml:space="preserve">по итогам </w:t>
      </w:r>
      <w:r w:rsidR="0000217F" w:rsidRPr="00F7665B">
        <w:t xml:space="preserve">контроля целостности </w:t>
      </w:r>
      <w:r w:rsidR="00350DF1" w:rsidRPr="00F7665B">
        <w:t xml:space="preserve">распоряжения </w:t>
      </w:r>
      <w:r w:rsidR="0000217F" w:rsidRPr="00F7665B">
        <w:t>в электронном виде, структурного контроля, контроля дублирования</w:t>
      </w:r>
      <w:r w:rsidR="00CF744A" w:rsidRPr="00F7665B">
        <w:t xml:space="preserve"> до проведения </w:t>
      </w:r>
      <w:r w:rsidR="0000217F" w:rsidRPr="00F7665B">
        <w:t xml:space="preserve">контроля значений </w:t>
      </w:r>
      <w:r w:rsidR="00CF744A" w:rsidRPr="00F7665B">
        <w:t>реквизитов распоряжения</w:t>
      </w:r>
      <w:r w:rsidRPr="00F7665B">
        <w:t xml:space="preserve"> завершились с отрицательным результатом, что привело к отказу в исполнении распоряжения.</w:t>
      </w:r>
    </w:p>
    <w:p w14:paraId="5C2BD04E" w14:textId="77777777" w:rsidR="0060410F" w:rsidRPr="00F7665B" w:rsidRDefault="0060410F" w:rsidP="000C2965">
      <w:pPr>
        <w:pStyle w:val="9"/>
        <w:rPr>
          <w:szCs w:val="24"/>
        </w:rPr>
      </w:pPr>
      <w:r w:rsidRPr="00F7665B">
        <w:rPr>
          <w:szCs w:val="24"/>
        </w:rPr>
        <w:t>Применяемые форматы сообщений ISO 20022</w:t>
      </w:r>
    </w:p>
    <w:p w14:paraId="39D5CCD7" w14:textId="68A25C8D" w:rsidR="00D445AD" w:rsidRPr="00F7665B" w:rsidRDefault="00D445AD" w:rsidP="00B71D54">
      <w:pPr>
        <w:pStyle w:val="a2"/>
        <w:numPr>
          <w:ilvl w:val="0"/>
          <w:numId w:val="3"/>
        </w:numPr>
        <w:spacing w:line="264" w:lineRule="auto"/>
        <w:rPr>
          <w:szCs w:val="24"/>
        </w:rPr>
      </w:pPr>
      <w:r w:rsidRPr="00F7665B">
        <w:rPr>
          <w:szCs w:val="24"/>
        </w:rPr>
        <w:t>Поручение о межбанковском переводе клиентских средств (pacs.008 FIToFICustomerCreditTransferSingle);</w:t>
      </w:r>
    </w:p>
    <w:p w14:paraId="17E334A1" w14:textId="176A7EBC" w:rsidR="0060410F" w:rsidRPr="00F7665B" w:rsidRDefault="001A1A85" w:rsidP="00B71D54">
      <w:pPr>
        <w:pStyle w:val="a2"/>
        <w:numPr>
          <w:ilvl w:val="0"/>
          <w:numId w:val="3"/>
        </w:numPr>
        <w:spacing w:line="264" w:lineRule="auto"/>
        <w:rPr>
          <w:szCs w:val="24"/>
        </w:rPr>
      </w:pPr>
      <w:r w:rsidRPr="00F7665B">
        <w:rPr>
          <w:szCs w:val="24"/>
        </w:rPr>
        <w:t xml:space="preserve">Извещение о результатах контроля (cbrf.012 </w:t>
      </w:r>
      <w:r w:rsidR="00D445AD" w:rsidRPr="00F7665B">
        <w:rPr>
          <w:szCs w:val="24"/>
        </w:rPr>
        <w:t>SystemStatusReport</w:t>
      </w:r>
      <w:r w:rsidRPr="00F7665B">
        <w:rPr>
          <w:szCs w:val="24"/>
        </w:rPr>
        <w:t>)</w:t>
      </w:r>
      <w:r w:rsidR="00C6185A" w:rsidRPr="00F7665B">
        <w:rPr>
          <w:szCs w:val="24"/>
        </w:rPr>
        <w:t>.</w:t>
      </w:r>
    </w:p>
    <w:p w14:paraId="75617E0E" w14:textId="77777777" w:rsidR="0060410F" w:rsidRPr="00F7665B" w:rsidRDefault="0060410F" w:rsidP="000C2965">
      <w:pPr>
        <w:pStyle w:val="9"/>
        <w:rPr>
          <w:szCs w:val="24"/>
        </w:rPr>
      </w:pPr>
      <w:r w:rsidRPr="00F7665B">
        <w:rPr>
          <w:szCs w:val="24"/>
        </w:rPr>
        <w:t>Условия применения</w:t>
      </w:r>
    </w:p>
    <w:p w14:paraId="382DD8B2" w14:textId="77777777" w:rsidR="007E54B9" w:rsidRPr="00F7665B" w:rsidRDefault="007E54B9" w:rsidP="000C2965">
      <w:pPr>
        <w:pStyle w:val="aa"/>
        <w:rPr>
          <w:szCs w:val="24"/>
        </w:rPr>
      </w:pPr>
      <w:r w:rsidRPr="00F7665B">
        <w:rPr>
          <w:szCs w:val="24"/>
        </w:rPr>
        <w:t>Участник ПС БР, являющийся банком плательщика, получает распоряжение от Клиента-Плательщика о переводе денежных средств Получателю средств.</w:t>
      </w:r>
    </w:p>
    <w:p w14:paraId="71B6F977" w14:textId="77777777" w:rsidR="0060410F" w:rsidRPr="00F7665B" w:rsidRDefault="0060410F" w:rsidP="000C2965">
      <w:pPr>
        <w:pStyle w:val="9"/>
        <w:rPr>
          <w:szCs w:val="24"/>
        </w:rPr>
      </w:pPr>
      <w:r w:rsidRPr="00F7665B">
        <w:rPr>
          <w:szCs w:val="24"/>
        </w:rPr>
        <w:t>Последов</w:t>
      </w:r>
      <w:r w:rsidRPr="00F7665B">
        <w:rPr>
          <w:rStyle w:val="90"/>
          <w:szCs w:val="24"/>
        </w:rPr>
        <w:t>а</w:t>
      </w:r>
      <w:r w:rsidRPr="00F7665B">
        <w:rPr>
          <w:szCs w:val="24"/>
        </w:rPr>
        <w:t>тельность обмена</w:t>
      </w:r>
    </w:p>
    <w:p w14:paraId="138D4019" w14:textId="3209E9B5" w:rsidR="0060410F" w:rsidRPr="00F7665B" w:rsidRDefault="0060410F" w:rsidP="00B71D54">
      <w:pPr>
        <w:pStyle w:val="af"/>
        <w:numPr>
          <w:ilvl w:val="0"/>
          <w:numId w:val="22"/>
        </w:numPr>
      </w:pPr>
      <w:r w:rsidRPr="00F7665B">
        <w:t xml:space="preserve">Участник </w:t>
      </w:r>
      <w:r w:rsidR="0026060A" w:rsidRPr="00F7665B">
        <w:t>ПС БР</w:t>
      </w:r>
      <w:r w:rsidRPr="00F7665B">
        <w:t xml:space="preserve">, являющийся банком плательщика, направляет </w:t>
      </w:r>
      <w:r w:rsidR="00DE62E9" w:rsidRPr="00F7665B">
        <w:t xml:space="preserve">Поручение о межбанковском переводе клиентских средств (pacs.008 FIToFICustomerCreditTransferSingle) </w:t>
      </w:r>
      <w:r w:rsidRPr="00F7665B">
        <w:t xml:space="preserve">в </w:t>
      </w:r>
      <w:r w:rsidR="00CA44D0" w:rsidRPr="00F7665B">
        <w:t>ПС БР</w:t>
      </w:r>
      <w:r w:rsidR="0059427D" w:rsidRPr="00F7665B">
        <w:t>;</w:t>
      </w:r>
    </w:p>
    <w:p w14:paraId="2CE0A7EB" w14:textId="5D610F8E" w:rsidR="0060410F" w:rsidRPr="00F7665B" w:rsidRDefault="00CA44D0" w:rsidP="00B71D54">
      <w:pPr>
        <w:pStyle w:val="af"/>
        <w:numPr>
          <w:ilvl w:val="0"/>
          <w:numId w:val="22"/>
        </w:numPr>
      </w:pPr>
      <w:r w:rsidRPr="00F7665B">
        <w:t>ПС БР</w:t>
      </w:r>
      <w:r w:rsidR="0060410F" w:rsidRPr="00F7665B">
        <w:t xml:space="preserve"> выполняет </w:t>
      </w:r>
      <w:r w:rsidR="002C402A" w:rsidRPr="00F7665B">
        <w:t xml:space="preserve">контроль целостности сообщения, структурный контроль, контроль дублирования </w:t>
      </w:r>
      <w:r w:rsidR="0060410F" w:rsidRPr="00F7665B">
        <w:t>и выявляет отрицательные результаты процедур приема к исполнению распоряжения</w:t>
      </w:r>
      <w:r w:rsidR="0059427D" w:rsidRPr="00F7665B">
        <w:t>;</w:t>
      </w:r>
    </w:p>
    <w:p w14:paraId="4EB695AD" w14:textId="4883A962" w:rsidR="004A4320" w:rsidRPr="00F7665B" w:rsidRDefault="00CA44D0" w:rsidP="00B71D54">
      <w:pPr>
        <w:pStyle w:val="af"/>
        <w:numPr>
          <w:ilvl w:val="0"/>
          <w:numId w:val="22"/>
        </w:numPr>
      </w:pPr>
      <w:r w:rsidRPr="00F7665B">
        <w:lastRenderedPageBreak/>
        <w:t>ПС БР</w:t>
      </w:r>
      <w:r w:rsidR="0060410F" w:rsidRPr="00F7665B">
        <w:t xml:space="preserve"> аннулирует распоряжение и уведомляет участника </w:t>
      </w:r>
      <w:r w:rsidR="0026060A" w:rsidRPr="00F7665B">
        <w:t>ПС БР</w:t>
      </w:r>
      <w:r w:rsidR="0060410F" w:rsidRPr="00F7665B">
        <w:t xml:space="preserve"> – отправителя ЭС о выявленной ошибке путем направления сообщения </w:t>
      </w:r>
      <w:r w:rsidR="00DE62E9" w:rsidRPr="00F7665B">
        <w:t>Извещение о результатах контроля (cbrf.012 SystemStatusReport)</w:t>
      </w:r>
      <w:r w:rsidR="0060410F" w:rsidRPr="00F7665B">
        <w:t>.</w:t>
      </w:r>
    </w:p>
    <w:p w14:paraId="4D98F39A" w14:textId="6D02D494" w:rsidR="0018237F" w:rsidRPr="00F7665B" w:rsidRDefault="0018237F" w:rsidP="000C2965">
      <w:pPr>
        <w:pStyle w:val="4"/>
      </w:pPr>
      <w:r w:rsidRPr="00F7665B">
        <w:t xml:space="preserve">Альтернативный вариант обмена 2 – </w:t>
      </w:r>
      <w:r w:rsidR="00E5593D" w:rsidRPr="00F7665B">
        <w:t xml:space="preserve">одиночное </w:t>
      </w:r>
      <w:r w:rsidRPr="00F7665B">
        <w:t>срочное Поручение о межбанковском переводе клиентских средств</w:t>
      </w:r>
      <w:r w:rsidRPr="00F7665B" w:rsidDel="000736F0">
        <w:t xml:space="preserve"> </w:t>
      </w:r>
      <w:r w:rsidRPr="00F7665B">
        <w:t xml:space="preserve">не исполнено </w:t>
      </w:r>
      <w:r w:rsidR="00E5680B" w:rsidRPr="00F7665B">
        <w:t>по результатам</w:t>
      </w:r>
      <w:r w:rsidR="00A907B6" w:rsidRPr="00F7665B">
        <w:t xml:space="preserve"> </w:t>
      </w:r>
      <w:r w:rsidR="0000217F" w:rsidRPr="00F7665B">
        <w:t>контрол</w:t>
      </w:r>
      <w:r w:rsidR="00E5680B" w:rsidRPr="00F7665B">
        <w:t>я</w:t>
      </w:r>
      <w:r w:rsidR="0000217F" w:rsidRPr="00F7665B">
        <w:t xml:space="preserve"> значений</w:t>
      </w:r>
      <w:r w:rsidR="00A907B6" w:rsidRPr="00F7665B">
        <w:t xml:space="preserve"> реквизитов распоряжения</w:t>
      </w:r>
      <w:r w:rsidR="00E5680B" w:rsidRPr="00F7665B">
        <w:t xml:space="preserve">, отложено </w:t>
      </w:r>
      <w:r w:rsidRPr="00F7665B">
        <w:t xml:space="preserve">в связи с недостаточностью средств </w:t>
      </w:r>
      <w:r w:rsidR="00E5680B" w:rsidRPr="00F7665B">
        <w:t xml:space="preserve">в течение </w:t>
      </w:r>
      <w:r w:rsidR="00350DF1" w:rsidRPr="00F7665B">
        <w:t xml:space="preserve">операционного </w:t>
      </w:r>
      <w:r w:rsidR="00E5680B" w:rsidRPr="00F7665B">
        <w:t>дня</w:t>
      </w:r>
      <w:r w:rsidR="004D2D1D" w:rsidRPr="00F7665B">
        <w:t>, нарушени</w:t>
      </w:r>
      <w:r w:rsidR="006662BD" w:rsidRPr="00F7665B">
        <w:t>ем</w:t>
      </w:r>
      <w:r w:rsidR="004D2D1D" w:rsidRPr="00F7665B">
        <w:t xml:space="preserve"> лимитов</w:t>
      </w:r>
    </w:p>
    <w:p w14:paraId="7FC6280B" w14:textId="10C29E36" w:rsidR="004A4320" w:rsidRPr="00F7665B" w:rsidRDefault="00E82B26" w:rsidP="000C2965">
      <w:pPr>
        <w:pStyle w:val="affff7"/>
      </w:pPr>
      <w:r w:rsidRPr="00F7665B">
        <w:object w:dxaOrig="13216" w:dyaOrig="6061" w14:anchorId="624DB5A6">
          <v:shape id="_x0000_i1058" type="#_x0000_t75" style="width:481.95pt;height:221.9pt" o:ole="">
            <v:imagedata r:id="rId83" o:title=""/>
          </v:shape>
          <o:OLEObject Type="Embed" ProgID="Visio.Drawing.15" ShapeID="_x0000_i1058" DrawAspect="Content" ObjectID="_1622971305" r:id="rId84"/>
        </w:object>
      </w:r>
    </w:p>
    <w:p w14:paraId="11A11248" w14:textId="77777777" w:rsidR="0018237F" w:rsidRPr="00F7665B" w:rsidRDefault="0018237F" w:rsidP="000C2965">
      <w:pPr>
        <w:pStyle w:val="9"/>
        <w:rPr>
          <w:szCs w:val="24"/>
        </w:rPr>
      </w:pPr>
      <w:r w:rsidRPr="00F7665B">
        <w:rPr>
          <w:szCs w:val="24"/>
        </w:rPr>
        <w:t>Описание</w:t>
      </w:r>
    </w:p>
    <w:p w14:paraId="6B470921" w14:textId="7BFB46D3" w:rsidR="00822441" w:rsidRPr="00F7665B" w:rsidRDefault="00171205" w:rsidP="000C2965">
      <w:pPr>
        <w:pStyle w:val="aa"/>
      </w:pPr>
      <w:r w:rsidRPr="00F7665B">
        <w:t>К</w:t>
      </w:r>
      <w:r w:rsidR="0018237F" w:rsidRPr="00F7665B">
        <w:t xml:space="preserve">онтроль </w:t>
      </w:r>
      <w:r w:rsidR="002C402A" w:rsidRPr="00F7665B">
        <w:t>значений реквизитов распоряжения, проверка достаточности денежных средств</w:t>
      </w:r>
      <w:r w:rsidR="006662BD" w:rsidRPr="00F7665B">
        <w:t xml:space="preserve"> в день поступления распоряжения, </w:t>
      </w:r>
      <w:r w:rsidR="00471FA3" w:rsidRPr="00F7665B">
        <w:t>контроль лимитов</w:t>
      </w:r>
      <w:r w:rsidR="006662BD" w:rsidRPr="00F7665B">
        <w:t>,</w:t>
      </w:r>
      <w:r w:rsidR="002C402A" w:rsidRPr="00F7665B">
        <w:t xml:space="preserve"> проверка условий исполнения </w:t>
      </w:r>
      <w:r w:rsidR="00822441" w:rsidRPr="00F7665B">
        <w:t>Поручения о межбанковском переводе клиентских средств</w:t>
      </w:r>
      <w:r w:rsidR="00822441" w:rsidRPr="00F7665B" w:rsidDel="00805439">
        <w:t xml:space="preserve"> </w:t>
      </w:r>
      <w:r w:rsidR="002C402A" w:rsidRPr="00F7665B">
        <w:t>завершается с отрицательным результатом</w:t>
      </w:r>
      <w:r w:rsidR="00822441" w:rsidRPr="00F7665B">
        <w:t>:</w:t>
      </w:r>
    </w:p>
    <w:p w14:paraId="1F3620F0" w14:textId="41CBF8EA" w:rsidR="00A77D3E" w:rsidRPr="00F7665B" w:rsidRDefault="00B428C2" w:rsidP="00B71D54">
      <w:pPr>
        <w:pStyle w:val="aa"/>
        <w:numPr>
          <w:ilvl w:val="0"/>
          <w:numId w:val="16"/>
        </w:numPr>
      </w:pPr>
      <w:r w:rsidRPr="00F7665B">
        <w:t xml:space="preserve">выявлены </w:t>
      </w:r>
      <w:r w:rsidR="00805439" w:rsidRPr="00F7665B">
        <w:t xml:space="preserve">ошибки при </w:t>
      </w:r>
      <w:r w:rsidR="00A77D3E" w:rsidRPr="00F7665B">
        <w:t>контрол</w:t>
      </w:r>
      <w:r w:rsidRPr="00F7665B">
        <w:t>е</w:t>
      </w:r>
      <w:r w:rsidR="00A77D3E" w:rsidRPr="00F7665B">
        <w:t xml:space="preserve"> значений</w:t>
      </w:r>
      <w:r w:rsidR="00805439" w:rsidRPr="00F7665B">
        <w:t xml:space="preserve"> реквизитов распоряжения</w:t>
      </w:r>
      <w:r w:rsidR="0027677E" w:rsidRPr="00F7665B">
        <w:t>;</w:t>
      </w:r>
    </w:p>
    <w:p w14:paraId="363ABF3C" w14:textId="4509021C" w:rsidR="008460A7" w:rsidRPr="00F7665B" w:rsidRDefault="008460A7" w:rsidP="00B71D54">
      <w:pPr>
        <w:pStyle w:val="aa"/>
        <w:numPr>
          <w:ilvl w:val="0"/>
          <w:numId w:val="16"/>
        </w:numPr>
      </w:pPr>
      <w:r w:rsidRPr="00F7665B">
        <w:t>выявлена недостаточность денежных средств для исполнения в течение операционного дня</w:t>
      </w:r>
      <w:r w:rsidR="00471FA3" w:rsidRPr="00F7665B">
        <w:t xml:space="preserve"> </w:t>
      </w:r>
      <w:r w:rsidR="006662BD" w:rsidRPr="00F7665B">
        <w:t xml:space="preserve">(в день поступления распоряжения), </w:t>
      </w:r>
      <w:r w:rsidR="00471FA3" w:rsidRPr="00F7665B">
        <w:t>контроль лимитов</w:t>
      </w:r>
      <w:r w:rsidR="006662BD" w:rsidRPr="00F7665B">
        <w:t xml:space="preserve">, проверка условий исполнения </w:t>
      </w:r>
      <w:r w:rsidR="00471FA3" w:rsidRPr="00F7665B">
        <w:t>заверш</w:t>
      </w:r>
      <w:r w:rsidR="006662BD" w:rsidRPr="00F7665B">
        <w:t>и</w:t>
      </w:r>
      <w:r w:rsidR="00471FA3" w:rsidRPr="00F7665B">
        <w:t>л</w:t>
      </w:r>
      <w:r w:rsidR="006662BD" w:rsidRPr="00F7665B">
        <w:t>ись</w:t>
      </w:r>
      <w:r w:rsidR="00471FA3" w:rsidRPr="00F7665B">
        <w:t xml:space="preserve"> с отрицательным результатом</w:t>
      </w:r>
      <w:r w:rsidRPr="00F7665B">
        <w:t>.</w:t>
      </w:r>
    </w:p>
    <w:p w14:paraId="49BD7460" w14:textId="77777777" w:rsidR="0018237F" w:rsidRPr="00F7665B" w:rsidRDefault="0018237F" w:rsidP="000C2965">
      <w:pPr>
        <w:pStyle w:val="9"/>
        <w:rPr>
          <w:szCs w:val="24"/>
        </w:rPr>
      </w:pPr>
      <w:r w:rsidRPr="00F7665B">
        <w:rPr>
          <w:szCs w:val="24"/>
        </w:rPr>
        <w:t>Применяемые форматы сообщений ISO 20022</w:t>
      </w:r>
    </w:p>
    <w:p w14:paraId="04266451" w14:textId="2E627259" w:rsidR="0018237F" w:rsidRPr="00F7665B" w:rsidRDefault="00997F7E" w:rsidP="00B71D54">
      <w:pPr>
        <w:pStyle w:val="a2"/>
        <w:numPr>
          <w:ilvl w:val="0"/>
          <w:numId w:val="3"/>
        </w:numPr>
        <w:spacing w:line="264" w:lineRule="auto"/>
        <w:rPr>
          <w:szCs w:val="24"/>
        </w:rPr>
      </w:pPr>
      <w:r w:rsidRPr="00F7665B">
        <w:rPr>
          <w:szCs w:val="24"/>
        </w:rPr>
        <w:t>Поручение о межбанковском переводе клиентских средств (pacs.008 FIToFICustomerCreditTransferSingle)</w:t>
      </w:r>
      <w:r w:rsidR="0027677E" w:rsidRPr="00F7665B">
        <w:rPr>
          <w:szCs w:val="24"/>
        </w:rPr>
        <w:t>;</w:t>
      </w:r>
    </w:p>
    <w:p w14:paraId="561A724F" w14:textId="06C5156D" w:rsidR="0018237F" w:rsidRPr="00F7665B" w:rsidRDefault="00997F7E" w:rsidP="00B71D54">
      <w:pPr>
        <w:pStyle w:val="a2"/>
        <w:numPr>
          <w:ilvl w:val="0"/>
          <w:numId w:val="3"/>
        </w:numPr>
        <w:spacing w:line="264" w:lineRule="auto"/>
        <w:rPr>
          <w:szCs w:val="24"/>
        </w:rPr>
      </w:pPr>
      <w:r w:rsidRPr="00F7665B">
        <w:rPr>
          <w:szCs w:val="24"/>
        </w:rPr>
        <w:t>Извещение о состоянии распоряжения (pacs.002 FIToFIPaymentStatusReport)</w:t>
      </w:r>
      <w:r w:rsidR="0027677E" w:rsidRPr="00F7665B">
        <w:rPr>
          <w:szCs w:val="24"/>
        </w:rPr>
        <w:t>.</w:t>
      </w:r>
    </w:p>
    <w:p w14:paraId="4FA020E8" w14:textId="77777777" w:rsidR="0018237F" w:rsidRPr="00F7665B" w:rsidRDefault="0018237F" w:rsidP="000C2965">
      <w:pPr>
        <w:pStyle w:val="9"/>
        <w:rPr>
          <w:szCs w:val="24"/>
        </w:rPr>
      </w:pPr>
      <w:r w:rsidRPr="00F7665B">
        <w:rPr>
          <w:szCs w:val="24"/>
        </w:rPr>
        <w:t>Условия применения</w:t>
      </w:r>
    </w:p>
    <w:p w14:paraId="5A774DBC" w14:textId="2B2A0B9B" w:rsidR="00A9363B" w:rsidRPr="00F7665B" w:rsidRDefault="00A9363B" w:rsidP="000C2965">
      <w:pPr>
        <w:pStyle w:val="aa"/>
        <w:rPr>
          <w:szCs w:val="24"/>
        </w:rPr>
      </w:pPr>
      <w:r w:rsidRPr="00F7665B">
        <w:rPr>
          <w:szCs w:val="24"/>
        </w:rPr>
        <w:t xml:space="preserve">Участник ПС БР, являющийся </w:t>
      </w:r>
      <w:r w:rsidR="00EC3E0F" w:rsidRPr="00F7665B">
        <w:rPr>
          <w:szCs w:val="24"/>
        </w:rPr>
        <w:t>Б</w:t>
      </w:r>
      <w:r w:rsidRPr="00F7665B">
        <w:rPr>
          <w:szCs w:val="24"/>
        </w:rPr>
        <w:t>анком плательщика, получает распоряжение от Клиента-Плательщика о переводе денежных средств Получателю средств.</w:t>
      </w:r>
    </w:p>
    <w:p w14:paraId="2A786DEF" w14:textId="77777777" w:rsidR="0018237F" w:rsidRPr="00F7665B" w:rsidRDefault="0018237F" w:rsidP="000C2965">
      <w:pPr>
        <w:pStyle w:val="9"/>
        <w:rPr>
          <w:szCs w:val="24"/>
        </w:rPr>
      </w:pPr>
      <w:r w:rsidRPr="00F7665B">
        <w:rPr>
          <w:szCs w:val="24"/>
        </w:rPr>
        <w:t>Последовательность обмена</w:t>
      </w:r>
    </w:p>
    <w:p w14:paraId="691E3187" w14:textId="60F3CB8A" w:rsidR="0018237F" w:rsidRPr="00F7665B" w:rsidRDefault="0018237F" w:rsidP="00B71D54">
      <w:pPr>
        <w:pStyle w:val="af"/>
        <w:numPr>
          <w:ilvl w:val="0"/>
          <w:numId w:val="23"/>
        </w:numPr>
      </w:pPr>
      <w:r w:rsidRPr="00F7665B">
        <w:lastRenderedPageBreak/>
        <w:t xml:space="preserve">Участник </w:t>
      </w:r>
      <w:r w:rsidR="0026060A" w:rsidRPr="00F7665B">
        <w:t>ПС БР</w:t>
      </w:r>
      <w:r w:rsidRPr="00F7665B">
        <w:t xml:space="preserve">, являющийся </w:t>
      </w:r>
      <w:r w:rsidR="002250DA" w:rsidRPr="00F7665B">
        <w:t>Б</w:t>
      </w:r>
      <w:r w:rsidRPr="00F7665B">
        <w:t xml:space="preserve">анком плательщика, направляет </w:t>
      </w:r>
      <w:r w:rsidR="00D972C4" w:rsidRPr="00F7665B">
        <w:t>Поручение о межбанковском переводе клиентских средств (pacs.008 FIToFICustomerCreditTransferSingle)</w:t>
      </w:r>
      <w:r w:rsidRPr="00F7665B">
        <w:t xml:space="preserve"> в </w:t>
      </w:r>
      <w:r w:rsidR="00CA44D0" w:rsidRPr="00F7665B">
        <w:t>ПС БР</w:t>
      </w:r>
      <w:r w:rsidR="00F233A5" w:rsidRPr="00F7665B">
        <w:t>;</w:t>
      </w:r>
    </w:p>
    <w:p w14:paraId="465F01BA" w14:textId="271E1E0C" w:rsidR="0018237F" w:rsidRPr="00F7665B" w:rsidRDefault="00CA44D0" w:rsidP="006662BD">
      <w:pPr>
        <w:pStyle w:val="af"/>
        <w:numPr>
          <w:ilvl w:val="0"/>
          <w:numId w:val="23"/>
        </w:numPr>
      </w:pPr>
      <w:r w:rsidRPr="00F7665B">
        <w:t>ПС БР</w:t>
      </w:r>
      <w:r w:rsidR="0018237F" w:rsidRPr="00F7665B">
        <w:t xml:space="preserve"> выполняет контроль </w:t>
      </w:r>
      <w:r w:rsidR="00FD7366" w:rsidRPr="00F7665B">
        <w:t xml:space="preserve">значений реквизитов распоряжения, контроль достаточности денежных средств в течение </w:t>
      </w:r>
      <w:r w:rsidR="00A9363B" w:rsidRPr="00F7665B">
        <w:t xml:space="preserve">операционного </w:t>
      </w:r>
      <w:r w:rsidR="00FD7366" w:rsidRPr="00F7665B">
        <w:t>дня</w:t>
      </w:r>
      <w:r w:rsidR="006662BD" w:rsidRPr="00F7665B">
        <w:t xml:space="preserve"> (в день поступления распоряжения)</w:t>
      </w:r>
      <w:r w:rsidR="003C2303" w:rsidRPr="00F7665B">
        <w:t xml:space="preserve">, контроль лимитов, </w:t>
      </w:r>
      <w:r w:rsidR="006662BD" w:rsidRPr="00F7665B">
        <w:t xml:space="preserve">проверку условий исполнения, </w:t>
      </w:r>
      <w:r w:rsidR="00FD7366" w:rsidRPr="00F7665B">
        <w:t>которые завершаются с отрицательным результатом</w:t>
      </w:r>
      <w:r w:rsidR="00F233A5" w:rsidRPr="00F7665B">
        <w:t>;</w:t>
      </w:r>
    </w:p>
    <w:p w14:paraId="279B8CDA" w14:textId="11705237" w:rsidR="0018237F" w:rsidRPr="00F7665B" w:rsidRDefault="00CA44D0" w:rsidP="00B71D54">
      <w:pPr>
        <w:pStyle w:val="af"/>
        <w:numPr>
          <w:ilvl w:val="0"/>
          <w:numId w:val="23"/>
        </w:numPr>
      </w:pPr>
      <w:r w:rsidRPr="00F7665B">
        <w:t>ПС БР</w:t>
      </w:r>
      <w:r w:rsidR="0018237F" w:rsidRPr="00F7665B">
        <w:t xml:space="preserve"> уведомляет участника </w:t>
      </w:r>
      <w:r w:rsidR="0026060A" w:rsidRPr="00F7665B">
        <w:t>ПС БР</w:t>
      </w:r>
      <w:r w:rsidR="0018237F" w:rsidRPr="00F7665B">
        <w:t xml:space="preserve"> – отправителя ЭС о том, что распоряжение </w:t>
      </w:r>
      <w:r w:rsidR="00155E61" w:rsidRPr="00F7665B">
        <w:t xml:space="preserve">помещено </w:t>
      </w:r>
      <w:r w:rsidR="0018237F" w:rsidRPr="00F7665B">
        <w:t>во внутридневную очередь</w:t>
      </w:r>
      <w:r w:rsidR="00FD7366" w:rsidRPr="00F7665B">
        <w:t xml:space="preserve"> при недостаточности денежных средств в течение операционного дня</w:t>
      </w:r>
      <w:r w:rsidR="003C2303" w:rsidRPr="00F7665B">
        <w:t xml:space="preserve">, </w:t>
      </w:r>
      <w:r w:rsidR="006662BD" w:rsidRPr="00F7665B">
        <w:t xml:space="preserve">при </w:t>
      </w:r>
      <w:r w:rsidR="003C2303" w:rsidRPr="00F7665B">
        <w:t>нарушении лимитов</w:t>
      </w:r>
      <w:r w:rsidR="006662BD" w:rsidRPr="00F7665B">
        <w:t>, о помещении в очередь распоряжений, ожидающих выполнения условий, при невыполнении условий исполнения</w:t>
      </w:r>
      <w:r w:rsidR="00FD7366" w:rsidRPr="00F7665B">
        <w:t xml:space="preserve"> либо </w:t>
      </w:r>
      <w:r w:rsidR="00A9363B" w:rsidRPr="00F7665B">
        <w:t xml:space="preserve">об </w:t>
      </w:r>
      <w:r w:rsidR="00FD7366" w:rsidRPr="00F7665B">
        <w:t>аннулирова</w:t>
      </w:r>
      <w:r w:rsidR="001D7170" w:rsidRPr="00F7665B">
        <w:t>нии</w:t>
      </w:r>
      <w:r w:rsidR="00FD7366" w:rsidRPr="00F7665B">
        <w:t xml:space="preserve"> </w:t>
      </w:r>
      <w:r w:rsidR="001D7170" w:rsidRPr="00F7665B">
        <w:t xml:space="preserve">распоряжения </w:t>
      </w:r>
      <w:r w:rsidR="00FD7366" w:rsidRPr="00F7665B">
        <w:t>при отрицательных результатах контроля значений реквизитов распоряжения</w:t>
      </w:r>
      <w:r w:rsidR="00A9363B" w:rsidRPr="00F7665B">
        <w:t xml:space="preserve"> путем</w:t>
      </w:r>
      <w:r w:rsidR="00FD7366" w:rsidRPr="00F7665B">
        <w:t xml:space="preserve"> </w:t>
      </w:r>
      <w:r w:rsidR="0018237F" w:rsidRPr="00F7665B">
        <w:t>направл</w:t>
      </w:r>
      <w:r w:rsidR="00A9363B" w:rsidRPr="00F7665B">
        <w:t>ения</w:t>
      </w:r>
      <w:r w:rsidR="0018237F" w:rsidRPr="00F7665B">
        <w:t xml:space="preserve"> сообщени</w:t>
      </w:r>
      <w:r w:rsidR="00A9363B" w:rsidRPr="00F7665B">
        <w:t>я</w:t>
      </w:r>
      <w:r w:rsidR="0018237F" w:rsidRPr="00F7665B">
        <w:t xml:space="preserve"> </w:t>
      </w:r>
      <w:r w:rsidR="00D972C4" w:rsidRPr="00F7665B">
        <w:t>Извещение о состоянии распоряжения (pacs.002 FIToFIPaymentStatusReport)</w:t>
      </w:r>
      <w:r w:rsidR="0018237F" w:rsidRPr="00F7665B">
        <w:t>.</w:t>
      </w:r>
    </w:p>
    <w:p w14:paraId="315427CF" w14:textId="77777777" w:rsidR="00BB5144" w:rsidRPr="00F7665B" w:rsidRDefault="00BB5144" w:rsidP="00BB5144">
      <w:pPr>
        <w:pStyle w:val="30"/>
      </w:pPr>
      <w:bookmarkStart w:id="138" w:name="_Toc9410905"/>
      <w:bookmarkStart w:id="139" w:name="_Toc9511413"/>
      <w:bookmarkStart w:id="140" w:name="_Toc9856251"/>
      <w:bookmarkStart w:id="141" w:name="_Toc10823707"/>
      <w:r w:rsidRPr="00F7665B">
        <w:t>Особенности обработки пакета, содержащего распоряжения о кредитовом переводе денежных средств.</w:t>
      </w:r>
      <w:bookmarkEnd w:id="138"/>
      <w:bookmarkEnd w:id="139"/>
      <w:bookmarkEnd w:id="140"/>
      <w:bookmarkEnd w:id="141"/>
    </w:p>
    <w:p w14:paraId="0487FD3B" w14:textId="566677A7" w:rsidR="00BB5144" w:rsidRPr="00F7665B" w:rsidRDefault="00F43C40" w:rsidP="00BB5144">
      <w:pPr>
        <w:pStyle w:val="aa"/>
        <w:rPr>
          <w:szCs w:val="24"/>
        </w:rPr>
      </w:pPr>
      <w:r w:rsidRPr="00F7665B">
        <w:rPr>
          <w:szCs w:val="24"/>
        </w:rPr>
        <w:t xml:space="preserve">Распоряжения о переводе средств могут быть направлены Участником ПС БР для исполнения в ПС БР в составе Пакета </w:t>
      </w:r>
      <w:r w:rsidRPr="00F7665B">
        <w:rPr>
          <w:rFonts w:eastAsia="Arial"/>
          <w:iCs/>
          <w:szCs w:val="24"/>
        </w:rPr>
        <w:t xml:space="preserve">для передачи </w:t>
      </w:r>
      <w:r w:rsidRPr="00F7665B">
        <w:rPr>
          <w:szCs w:val="24"/>
        </w:rPr>
        <w:t xml:space="preserve">распоряжений </w:t>
      </w:r>
      <w:r w:rsidRPr="00F7665B">
        <w:rPr>
          <w:rFonts w:eastAsia="Arial"/>
          <w:iCs/>
          <w:szCs w:val="24"/>
        </w:rPr>
        <w:t>о переводе денежных средств</w:t>
      </w:r>
      <w:r w:rsidRPr="00F7665B">
        <w:rPr>
          <w:szCs w:val="24"/>
        </w:rPr>
        <w:t xml:space="preserve"> (cbrf.006 EP</w:t>
      </w:r>
      <w:r w:rsidRPr="00F7665B">
        <w:rPr>
          <w:szCs w:val="24"/>
          <w:lang w:val="en-US"/>
        </w:rPr>
        <w:t>D</w:t>
      </w:r>
      <w:r w:rsidRPr="00F7665B">
        <w:rPr>
          <w:rStyle w:val="af3"/>
          <w:rFonts w:ascii="Times New Roman" w:hAnsi="Times New Roman"/>
          <w:b w:val="0"/>
          <w:szCs w:val="24"/>
          <w:lang w:val="en-US"/>
        </w:rPr>
        <w:t>Package</w:t>
      </w:r>
      <w:r w:rsidRPr="00F7665B">
        <w:rPr>
          <w:szCs w:val="24"/>
        </w:rPr>
        <w:t xml:space="preserve">). </w:t>
      </w:r>
    </w:p>
    <w:p w14:paraId="700A696B" w14:textId="77777777" w:rsidR="00BB5144" w:rsidRPr="00F7665B" w:rsidRDefault="00BB5144" w:rsidP="00BB5144">
      <w:pPr>
        <w:pStyle w:val="aa"/>
        <w:rPr>
          <w:szCs w:val="24"/>
        </w:rPr>
      </w:pPr>
      <w:r w:rsidRPr="00F7665B">
        <w:rPr>
          <w:szCs w:val="24"/>
        </w:rPr>
        <w:t>При этом, отправка распоряжений, направленных для исполнения с использованием сервиса срочного перевода денежных средств, допускается как одиночными ЭС, так и в составе пакета cbrf.006 EPD</w:t>
      </w:r>
      <w:r w:rsidRPr="00F7665B">
        <w:t>Package</w:t>
      </w:r>
      <w:r w:rsidRPr="00F7665B">
        <w:rPr>
          <w:szCs w:val="24"/>
        </w:rPr>
        <w:t>, на усмотрение Участника. Распоряжения, направленные для исполнения с использованием сервиса несрочного перевода денежных средств, должны направляться в ПС БР только в составе пакета cbrf.006 EPD</w:t>
      </w:r>
      <w:r w:rsidRPr="00F7665B">
        <w:t>Package</w:t>
      </w:r>
      <w:r w:rsidRPr="00F7665B">
        <w:rPr>
          <w:szCs w:val="24"/>
        </w:rPr>
        <w:t xml:space="preserve">. </w:t>
      </w:r>
    </w:p>
    <w:p w14:paraId="5A7B156C" w14:textId="77777777" w:rsidR="00BB5144" w:rsidRPr="00F7665B" w:rsidRDefault="00BB5144" w:rsidP="00BB5144">
      <w:pPr>
        <w:pStyle w:val="aa"/>
        <w:rPr>
          <w:szCs w:val="24"/>
        </w:rPr>
      </w:pPr>
      <w:r w:rsidRPr="00F7665B">
        <w:rPr>
          <w:szCs w:val="24"/>
        </w:rPr>
        <w:t>Объединение в один пакет cbrf.006 EPD</w:t>
      </w:r>
      <w:r w:rsidRPr="00F7665B">
        <w:t>Package</w:t>
      </w:r>
      <w:r w:rsidRPr="00F7665B">
        <w:rPr>
          <w:szCs w:val="24"/>
        </w:rPr>
        <w:t xml:space="preserve"> распоряжений, направленных для исполнения с использованием как сервиса срочного перевода, так и сервиса несрочного перевода денежных средств, не допускается. Каждый пакет cbrf.006 EPDP</w:t>
      </w:r>
      <w:r w:rsidRPr="00F7665B">
        <w:t>ackage</w:t>
      </w:r>
      <w:r w:rsidRPr="00F7665B">
        <w:rPr>
          <w:szCs w:val="24"/>
        </w:rPr>
        <w:t xml:space="preserve"> содержит признак, определяющий тип сервиса обработки содержащихся в нем распоряжений о переводе денежных средств. </w:t>
      </w:r>
    </w:p>
    <w:p w14:paraId="3EF1AB46" w14:textId="77777777" w:rsidR="00BB5144" w:rsidRPr="00F7665B" w:rsidRDefault="00BB5144" w:rsidP="00BB5144">
      <w:pPr>
        <w:pStyle w:val="aa"/>
        <w:rPr>
          <w:szCs w:val="24"/>
        </w:rPr>
      </w:pPr>
      <w:r w:rsidRPr="00F7665B">
        <w:rPr>
          <w:szCs w:val="24"/>
        </w:rPr>
        <w:t>Участник ПС БР - составитель пакета вправе самостоятельно определять состав и порядок следования распоряжений о переводе средств в составе пакета. Последовательность следования распоряжений в пакете определяет последовательность приема к исполнению распоряжений.</w:t>
      </w:r>
    </w:p>
    <w:p w14:paraId="58446A81" w14:textId="77777777" w:rsidR="00BB5144" w:rsidRPr="00F7665B" w:rsidRDefault="00BB5144" w:rsidP="00956B9F">
      <w:pPr>
        <w:pStyle w:val="4"/>
      </w:pPr>
      <w:r w:rsidRPr="00F7665B">
        <w:lastRenderedPageBreak/>
        <w:t>Обработка пакета срочных распоряжений и исполнение распоряжений о кредитовом переводе средств, полученных в его составе</w:t>
      </w:r>
    </w:p>
    <w:p w14:paraId="53B6BB0B" w14:textId="1FF898C2" w:rsidR="00BB5144" w:rsidRPr="00F7665B" w:rsidRDefault="000D56AE" w:rsidP="00BB5144">
      <w:r w:rsidRPr="00F7665B">
        <w:object w:dxaOrig="13861" w:dyaOrig="5775" w14:anchorId="3C9ABC3D">
          <v:shape id="_x0000_i1059" type="#_x0000_t75" style="width:481.45pt;height:200.95pt" o:ole="">
            <v:imagedata r:id="rId85" o:title=""/>
          </v:shape>
          <o:OLEObject Type="Embed" ProgID="Visio.Drawing.15" ShapeID="_x0000_i1059" DrawAspect="Content" ObjectID="_1622971306" r:id="rId86"/>
        </w:object>
      </w:r>
    </w:p>
    <w:p w14:paraId="24326938" w14:textId="77777777" w:rsidR="00BB5144" w:rsidRPr="00F7665B" w:rsidRDefault="00BB5144" w:rsidP="00BB5144">
      <w:pPr>
        <w:pStyle w:val="9"/>
        <w:keepNext/>
        <w:rPr>
          <w:b w:val="0"/>
          <w:szCs w:val="24"/>
        </w:rPr>
      </w:pPr>
      <w:r w:rsidRPr="00F7665B">
        <w:rPr>
          <w:szCs w:val="24"/>
        </w:rPr>
        <w:t>Описание</w:t>
      </w:r>
    </w:p>
    <w:p w14:paraId="3CFB431D" w14:textId="77777777" w:rsidR="00BB5144" w:rsidRPr="00F7665B" w:rsidRDefault="00BB5144" w:rsidP="00BB5144">
      <w:pPr>
        <w:pStyle w:val="aa"/>
        <w:rPr>
          <w:szCs w:val="24"/>
        </w:rPr>
      </w:pPr>
      <w:r w:rsidRPr="00F7665B">
        <w:t>Обработка пакета срочных распоряжений и исполнение распоряжений о переводе средств, полученных в его составе</w:t>
      </w:r>
      <w:r w:rsidRPr="00F7665B">
        <w:rPr>
          <w:szCs w:val="24"/>
        </w:rPr>
        <w:t>.</w:t>
      </w:r>
    </w:p>
    <w:p w14:paraId="0E4A8B1A" w14:textId="77777777" w:rsidR="00BB5144" w:rsidRPr="00F7665B" w:rsidRDefault="00BB5144" w:rsidP="00BB5144">
      <w:pPr>
        <w:pStyle w:val="9"/>
        <w:rPr>
          <w:b w:val="0"/>
          <w:szCs w:val="24"/>
        </w:rPr>
      </w:pPr>
      <w:r w:rsidRPr="00F7665B">
        <w:rPr>
          <w:szCs w:val="24"/>
        </w:rPr>
        <w:t>Применяемые форматы сообщений Альбома ISO 20022 для ПС БР</w:t>
      </w:r>
    </w:p>
    <w:p w14:paraId="5CC71692" w14:textId="2B2CAD35" w:rsidR="00BB5144" w:rsidRPr="00F7665B" w:rsidRDefault="00F43C40" w:rsidP="00B71D54">
      <w:pPr>
        <w:pStyle w:val="a2"/>
        <w:numPr>
          <w:ilvl w:val="0"/>
          <w:numId w:val="3"/>
        </w:numPr>
        <w:spacing w:line="264" w:lineRule="auto"/>
        <w:rPr>
          <w:szCs w:val="24"/>
        </w:rPr>
      </w:pPr>
      <w:r w:rsidRPr="00F7665B">
        <w:rPr>
          <w:rFonts w:eastAsia="Arial"/>
          <w:iCs/>
          <w:szCs w:val="24"/>
        </w:rPr>
        <w:t>Пакет для передачи распоряжений о переводе денежных средств</w:t>
      </w:r>
      <w:r w:rsidRPr="00F7665B">
        <w:rPr>
          <w:szCs w:val="24"/>
        </w:rPr>
        <w:t xml:space="preserve"> (cbrf.006 EP</w:t>
      </w:r>
      <w:r w:rsidRPr="00F7665B">
        <w:rPr>
          <w:szCs w:val="24"/>
          <w:lang w:val="en-US"/>
        </w:rPr>
        <w:t>D</w:t>
      </w:r>
      <w:r w:rsidRPr="00F7665B">
        <w:rPr>
          <w:szCs w:val="24"/>
        </w:rPr>
        <w:t>Package), содержащий ЭС указанного типа</w:t>
      </w:r>
      <w:r w:rsidR="00BB5144" w:rsidRPr="00F7665B">
        <w:rPr>
          <w:szCs w:val="24"/>
        </w:rPr>
        <w:t>:</w:t>
      </w:r>
    </w:p>
    <w:p w14:paraId="5CB9CCBC" w14:textId="5CC23C82" w:rsidR="00BB5144" w:rsidRPr="00F7665B" w:rsidRDefault="006805FC" w:rsidP="00B71D54">
      <w:pPr>
        <w:pStyle w:val="tablebullet1"/>
        <w:numPr>
          <w:ilvl w:val="1"/>
          <w:numId w:val="3"/>
        </w:numPr>
      </w:pPr>
      <w:r w:rsidRPr="00F7665B">
        <w:t>Поручение о межбанковском переводе клиентских средств (pacs.008 FIToFICustomerCreditTransferSingle)</w:t>
      </w:r>
      <w:r w:rsidR="00BB5144" w:rsidRPr="00F7665B">
        <w:t>;</w:t>
      </w:r>
    </w:p>
    <w:p w14:paraId="5EF01F23" w14:textId="6702FB6C" w:rsidR="00BB5144" w:rsidRPr="00F7665B" w:rsidRDefault="006805FC" w:rsidP="00B71D54">
      <w:pPr>
        <w:pStyle w:val="tablebullet1"/>
        <w:numPr>
          <w:ilvl w:val="1"/>
          <w:numId w:val="3"/>
        </w:numPr>
      </w:pPr>
      <w:r w:rsidRPr="00F7665B">
        <w:t>Поручение о межбанковском переводе денежных средств финансового учреждения (</w:t>
      </w:r>
      <w:r w:rsidRPr="00F7665B">
        <w:rPr>
          <w:lang w:val="en-US"/>
        </w:rPr>
        <w:t>pacs</w:t>
      </w:r>
      <w:r w:rsidRPr="00F7665B">
        <w:t xml:space="preserve">.009 </w:t>
      </w:r>
      <w:r w:rsidRPr="00F7665B">
        <w:rPr>
          <w:lang w:val="en-US"/>
        </w:rPr>
        <w:t>FICreditTransfer</w:t>
      </w:r>
      <w:r w:rsidRPr="00F7665B">
        <w:t>);</w:t>
      </w:r>
    </w:p>
    <w:p w14:paraId="5FE1E768" w14:textId="77777777" w:rsidR="000D56AE" w:rsidRPr="00F7665B" w:rsidRDefault="000D56AE" w:rsidP="00B71D54">
      <w:pPr>
        <w:pStyle w:val="tablebullet1"/>
        <w:numPr>
          <w:ilvl w:val="0"/>
          <w:numId w:val="3"/>
        </w:numPr>
      </w:pPr>
      <w:r w:rsidRPr="00F7665B">
        <w:rPr>
          <w:rFonts w:eastAsia="Arial"/>
          <w:iCs/>
        </w:rPr>
        <w:t>Пакет для передачи информационных сообщений</w:t>
      </w:r>
      <w:r w:rsidRPr="00F7665B">
        <w:t xml:space="preserve"> (cbrf.006 ESIDPackage), содержащий ЭС указанного типа:</w:t>
      </w:r>
    </w:p>
    <w:p w14:paraId="42EB81DE" w14:textId="78775EBD" w:rsidR="000D56AE" w:rsidRPr="00F7665B" w:rsidRDefault="000D56AE" w:rsidP="00B71D54">
      <w:pPr>
        <w:pStyle w:val="tablebullet1"/>
        <w:numPr>
          <w:ilvl w:val="1"/>
          <w:numId w:val="3"/>
        </w:numPr>
      </w:pPr>
      <w:r w:rsidRPr="00F7665B">
        <w:t>Извещение о состоянии распоряжения (pacs.002 FIToFIPaymentStatusReport);</w:t>
      </w:r>
    </w:p>
    <w:p w14:paraId="12BE4E44" w14:textId="3FF61720" w:rsidR="000D56AE" w:rsidRPr="00F7665B" w:rsidRDefault="000D56AE" w:rsidP="00B71D54">
      <w:pPr>
        <w:pStyle w:val="tablebullet1"/>
        <w:numPr>
          <w:ilvl w:val="1"/>
          <w:numId w:val="3"/>
        </w:numPr>
      </w:pPr>
      <w:r w:rsidRPr="00F7665B">
        <w:t>Подтверждение дебета/кредита (camt.054 Credit/DebitNotification);</w:t>
      </w:r>
    </w:p>
    <w:p w14:paraId="609EFE52" w14:textId="22F3F812" w:rsidR="006805FC" w:rsidRPr="00F7665B" w:rsidRDefault="006805FC" w:rsidP="00B71D54">
      <w:pPr>
        <w:pStyle w:val="tablebullet1"/>
        <w:numPr>
          <w:ilvl w:val="0"/>
          <w:numId w:val="3"/>
        </w:numPr>
      </w:pPr>
      <w:r w:rsidRPr="00F7665B">
        <w:t>Извещение о результатах контроля (cbrf.012 SystemStatusReport).</w:t>
      </w:r>
    </w:p>
    <w:p w14:paraId="3CE76F8F" w14:textId="77777777" w:rsidR="00BB5144" w:rsidRPr="00F7665B" w:rsidRDefault="00BB5144" w:rsidP="00BB5144">
      <w:pPr>
        <w:pStyle w:val="9"/>
        <w:rPr>
          <w:b w:val="0"/>
          <w:szCs w:val="24"/>
        </w:rPr>
      </w:pPr>
      <w:r w:rsidRPr="00F7665B">
        <w:rPr>
          <w:szCs w:val="24"/>
        </w:rPr>
        <w:t>Условия применения</w:t>
      </w:r>
    </w:p>
    <w:p w14:paraId="22992FE3" w14:textId="6BFDA0F2" w:rsidR="00F43C40" w:rsidRPr="00F7665B" w:rsidRDefault="00F43C40" w:rsidP="00F43C40">
      <w:pPr>
        <w:pStyle w:val="aa"/>
        <w:rPr>
          <w:szCs w:val="24"/>
        </w:rPr>
      </w:pPr>
      <w:r w:rsidRPr="00F7665B">
        <w:rPr>
          <w:szCs w:val="24"/>
        </w:rPr>
        <w:t xml:space="preserve">Участник ПС БР направляет в ПС БР Пакет </w:t>
      </w:r>
      <w:r w:rsidRPr="00F7665B">
        <w:rPr>
          <w:rFonts w:eastAsia="Arial"/>
          <w:iCs/>
          <w:szCs w:val="24"/>
        </w:rPr>
        <w:t>для передачи распоряжений о переводе денежных средств</w:t>
      </w:r>
      <w:r w:rsidRPr="00F7665B">
        <w:rPr>
          <w:szCs w:val="24"/>
        </w:rPr>
        <w:t xml:space="preserve"> (</w:t>
      </w:r>
      <w:r w:rsidRPr="00F7665B">
        <w:rPr>
          <w:szCs w:val="24"/>
          <w:lang w:val="en-US"/>
        </w:rPr>
        <w:t>cbrf</w:t>
      </w:r>
      <w:r w:rsidRPr="00F7665B">
        <w:rPr>
          <w:szCs w:val="24"/>
        </w:rPr>
        <w:t xml:space="preserve">.006 </w:t>
      </w:r>
      <w:r w:rsidRPr="00F7665B">
        <w:rPr>
          <w:szCs w:val="24"/>
          <w:lang w:val="en-US"/>
        </w:rPr>
        <w:t>EPDPackage</w:t>
      </w:r>
      <w:r w:rsidRPr="00F7665B">
        <w:rPr>
          <w:szCs w:val="24"/>
        </w:rPr>
        <w:t>), содержащий срочные распоряжения о переводе средств.</w:t>
      </w:r>
    </w:p>
    <w:p w14:paraId="0E75B62D" w14:textId="77777777" w:rsidR="00BB5144" w:rsidRPr="00F7665B" w:rsidRDefault="00BB5144" w:rsidP="00BB5144">
      <w:pPr>
        <w:pStyle w:val="9"/>
        <w:rPr>
          <w:b w:val="0"/>
          <w:szCs w:val="24"/>
        </w:rPr>
      </w:pPr>
      <w:r w:rsidRPr="00F7665B">
        <w:rPr>
          <w:szCs w:val="24"/>
        </w:rPr>
        <w:t>Последовател</w:t>
      </w:r>
      <w:r w:rsidRPr="00F7665B">
        <w:rPr>
          <w:i w:val="0"/>
        </w:rPr>
        <w:t>ь</w:t>
      </w:r>
      <w:r w:rsidRPr="00F7665B">
        <w:rPr>
          <w:szCs w:val="24"/>
        </w:rPr>
        <w:t>ность обмена</w:t>
      </w:r>
    </w:p>
    <w:p w14:paraId="75450BD7" w14:textId="1FB77745" w:rsidR="00F43C40" w:rsidRPr="00F7665B" w:rsidRDefault="00F43C40" w:rsidP="00F43C40">
      <w:pPr>
        <w:pStyle w:val="tablebullet1"/>
        <w:ind w:left="360"/>
      </w:pPr>
      <w:r w:rsidRPr="00F7665B">
        <w:t xml:space="preserve">Участник ПС БР - отправитель пакета ЭС объединяет несколько отдельных срочных распоряжений о переводе средств в один Пакет </w:t>
      </w:r>
      <w:r w:rsidRPr="00F7665B">
        <w:rPr>
          <w:rFonts w:eastAsia="Arial"/>
          <w:iCs/>
        </w:rPr>
        <w:t>для передачи распоряжений о переводе денежных средств</w:t>
      </w:r>
      <w:r w:rsidRPr="00F7665B">
        <w:t xml:space="preserve"> (cbrf.006 EPDPackage) и направляет его в ПС БР.</w:t>
      </w:r>
    </w:p>
    <w:p w14:paraId="618CCF26" w14:textId="77777777" w:rsidR="00BB5144" w:rsidRPr="00F7665B" w:rsidRDefault="00BB5144" w:rsidP="00BB5144">
      <w:pPr>
        <w:pStyle w:val="tablebullet1"/>
        <w:ind w:left="360"/>
      </w:pPr>
      <w:r w:rsidRPr="00F7665B">
        <w:lastRenderedPageBreak/>
        <w:t>ПС БР осуществляет контроль целостности, структурный контроль пакета ЭС (в том числе контроль значений реквизитов заголовка сообщения cbrf.006), проверку КА, проверку ЗК для каждого из распоряжений, входящих в состав пакета, согласно перечня этапов контроля и проверок, указанных в Приложении 2.</w:t>
      </w:r>
    </w:p>
    <w:p w14:paraId="5F9A6A3E" w14:textId="77777777" w:rsidR="00F43C40" w:rsidRPr="00F7665B" w:rsidRDefault="00F43C40" w:rsidP="00F43C40">
      <w:pPr>
        <w:pStyle w:val="tablebullet1"/>
        <w:ind w:left="360"/>
      </w:pPr>
      <w:r w:rsidRPr="00F7665B">
        <w:t>В случае возникновения ошибки при прохождении указанных контрольных процедур, в адрес Участника ПС БР – отправителя пакета ЭС направляется одиночное (неоформленное в пакет) сообщение Извещение о результатах контроля (cbrf.012 SystemStatusReport), содержащее код и текстовое описание возникшей ошибки. Дальнейшая обработка пакета и ЭС в его составе не осуществляется.</w:t>
      </w:r>
    </w:p>
    <w:p w14:paraId="213B6DBB" w14:textId="10AA96BF" w:rsidR="00136EFC" w:rsidRPr="00F7665B" w:rsidRDefault="00BB5144" w:rsidP="00BB5144">
      <w:pPr>
        <w:pStyle w:val="tablebullet1"/>
        <w:ind w:left="360"/>
      </w:pPr>
      <w:r w:rsidRPr="00F7665B">
        <w:t xml:space="preserve">В случае успешного прохождения описанных контрольных процедур ПС БР осуществляет </w:t>
      </w:r>
      <w:r w:rsidR="000D56AE" w:rsidRPr="00F7665B">
        <w:t xml:space="preserve">процедуры </w:t>
      </w:r>
      <w:r w:rsidRPr="00F7665B">
        <w:t>прием</w:t>
      </w:r>
      <w:r w:rsidR="000D56AE" w:rsidRPr="00F7665B">
        <w:t>а</w:t>
      </w:r>
      <w:r w:rsidRPr="00F7665B">
        <w:t xml:space="preserve"> к исполнению</w:t>
      </w:r>
      <w:r w:rsidR="000D56AE" w:rsidRPr="00F7665B">
        <w:t xml:space="preserve"> </w:t>
      </w:r>
      <w:r w:rsidR="00643144" w:rsidRPr="00F7665B">
        <w:t>(в т.ч. проверка значений реквизитов, контроль достаточности средств, контроль лимитов) и обработку распоряжений, успешно их прошедших. При этом, ПС БР формирует ЭС Извещение о состоянии распоряжения (pacs.002 FIToFIPaymentStatusReport) по каждому из распоряжений, исключенному из обработки, либо помещенному во внутридневную очередь.</w:t>
      </w:r>
      <w:r w:rsidRPr="00F7665B">
        <w:t xml:space="preserve"> </w:t>
      </w:r>
      <w:r w:rsidR="00643144" w:rsidRPr="00F7665B">
        <w:t xml:space="preserve">По каждому исполненному распоряжению ПС БР формирует ЭС Подтверждение дебета/кредита (camt.054 Credit/DebitNotification). </w:t>
      </w:r>
    </w:p>
    <w:p w14:paraId="3038C25B" w14:textId="02FB4A19" w:rsidR="00BB5144" w:rsidRPr="00F7665B" w:rsidRDefault="00136EFC" w:rsidP="008521F5">
      <w:pPr>
        <w:pStyle w:val="tablebullet1"/>
        <w:numPr>
          <w:ilvl w:val="0"/>
          <w:numId w:val="0"/>
        </w:numPr>
        <w:ind w:left="360"/>
      </w:pPr>
      <w:r w:rsidRPr="00F7665B">
        <w:t>Указанные сообщения направляются Участнику ПС БР – отправителю ЭС в составе Пакета для передачи информационных сообщений cbrf.006 ESIDPackage.</w:t>
      </w:r>
    </w:p>
    <w:p w14:paraId="245410B2" w14:textId="77777777" w:rsidR="00136EFC" w:rsidRPr="00F7665B" w:rsidRDefault="00136EFC" w:rsidP="00136EFC">
      <w:pPr>
        <w:pStyle w:val="tablebullet1"/>
        <w:ind w:left="360"/>
      </w:pPr>
      <w:r w:rsidRPr="00F7665B">
        <w:t xml:space="preserve">ПС БР подтверждает каждому Участнику ПС БР, являющемуся Получателем, зачисление/списание денежных средств на его счет/с его счета путем направления </w:t>
      </w:r>
      <w:r w:rsidRPr="00F7665B">
        <w:rPr>
          <w:rFonts w:eastAsia="Arial"/>
          <w:iCs/>
        </w:rPr>
        <w:t>Пакета для передачи распоряжений о переводе денежных средств</w:t>
      </w:r>
      <w:r w:rsidRPr="00F7665B">
        <w:t xml:space="preserve"> (cbrf.006 EPDPackage), содержащего исполненные распоряжения с указанием даты исполнения каждого распоряжения в ПС БР.</w:t>
      </w:r>
    </w:p>
    <w:p w14:paraId="0E71B86D" w14:textId="77777777" w:rsidR="00F43C40" w:rsidRPr="00F7665B" w:rsidRDefault="00F43C40" w:rsidP="00F43C40">
      <w:pPr>
        <w:pStyle w:val="30"/>
        <w:tabs>
          <w:tab w:val="clear" w:pos="720"/>
        </w:tabs>
        <w:ind w:left="851" w:hanging="851"/>
      </w:pPr>
      <w:bookmarkStart w:id="142" w:name="_Toc10823708"/>
      <w:bookmarkStart w:id="143" w:name="_Toc9511414"/>
      <w:bookmarkStart w:id="144" w:name="_Toc9856252"/>
      <w:r w:rsidRPr="00F7665B">
        <w:t>Особенности обработки пакета, содержащего несрочные распоряжения о кредитовом переводе денежных средств.</w:t>
      </w:r>
      <w:bookmarkEnd w:id="142"/>
    </w:p>
    <w:p w14:paraId="3BBCF3A8" w14:textId="3F04B279" w:rsidR="00F43C40" w:rsidRPr="00F7665B" w:rsidRDefault="00F43C40" w:rsidP="00F43C40">
      <w:pPr>
        <w:pStyle w:val="aa"/>
        <w:rPr>
          <w:szCs w:val="24"/>
        </w:rPr>
      </w:pPr>
      <w:r w:rsidRPr="00F7665B">
        <w:rPr>
          <w:szCs w:val="24"/>
        </w:rPr>
        <w:t xml:space="preserve">Распоряжения, направленные для исполнения с использованием сервиса несрочного перевода денежных средств, должны направляться в ПС БР только в составе </w:t>
      </w:r>
      <w:r w:rsidRPr="00F7665B">
        <w:rPr>
          <w:rFonts w:eastAsia="Arial"/>
          <w:iCs/>
          <w:szCs w:val="24"/>
        </w:rPr>
        <w:t>Пакета для передачи распоряжений о переводе денежных средств</w:t>
      </w:r>
      <w:r w:rsidRPr="00F7665B" w:rsidDel="00BE0CB7">
        <w:rPr>
          <w:szCs w:val="24"/>
        </w:rPr>
        <w:t xml:space="preserve"> </w:t>
      </w:r>
      <w:r w:rsidRPr="00F7665B">
        <w:rPr>
          <w:szCs w:val="24"/>
        </w:rPr>
        <w:t>(cbrf.006 EPDPackage).</w:t>
      </w:r>
    </w:p>
    <w:p w14:paraId="5ADC4780" w14:textId="77777777" w:rsidR="00F43C40" w:rsidRPr="00F7665B" w:rsidRDefault="00F43C40" w:rsidP="00956B9F">
      <w:pPr>
        <w:pStyle w:val="4"/>
      </w:pPr>
      <w:r w:rsidRPr="00F7665B">
        <w:lastRenderedPageBreak/>
        <w:t>Обработка пакета несрочных распоряжений, и прием в обработку распоряжений, входящих в пакет</w:t>
      </w:r>
    </w:p>
    <w:p w14:paraId="4FAFE0AD" w14:textId="77777777" w:rsidR="00F43C40" w:rsidRPr="00F7665B" w:rsidRDefault="00F43C40" w:rsidP="00F43C40">
      <w:pPr>
        <w:keepNext/>
      </w:pPr>
      <w:r w:rsidRPr="00F7665B">
        <w:object w:dxaOrig="13860" w:dyaOrig="7365" w14:anchorId="7D21A2DB">
          <v:shape id="_x0000_i1060" type="#_x0000_t75" style="width:482.5pt;height:242.85pt" o:ole="">
            <v:imagedata r:id="rId87" o:title="" cropbottom="3839f"/>
          </v:shape>
          <o:OLEObject Type="Embed" ProgID="Visio.Drawing.15" ShapeID="_x0000_i1060" DrawAspect="Content" ObjectID="_1622971307" r:id="rId88"/>
        </w:object>
      </w:r>
    </w:p>
    <w:p w14:paraId="294B2B42" w14:textId="77777777" w:rsidR="00F43C40" w:rsidRPr="00F7665B" w:rsidRDefault="00F43C40" w:rsidP="00F43C40">
      <w:pPr>
        <w:pStyle w:val="9"/>
        <w:rPr>
          <w:b w:val="0"/>
          <w:szCs w:val="24"/>
        </w:rPr>
      </w:pPr>
      <w:r w:rsidRPr="00F7665B">
        <w:rPr>
          <w:szCs w:val="24"/>
        </w:rPr>
        <w:t>Описание</w:t>
      </w:r>
    </w:p>
    <w:p w14:paraId="43C757B8" w14:textId="77777777" w:rsidR="00F43C40" w:rsidRPr="00F7665B" w:rsidRDefault="00F43C40" w:rsidP="00F43C40">
      <w:pPr>
        <w:pStyle w:val="aa"/>
        <w:rPr>
          <w:szCs w:val="24"/>
        </w:rPr>
      </w:pPr>
      <w:r w:rsidRPr="00F7665B">
        <w:rPr>
          <w:szCs w:val="24"/>
        </w:rPr>
        <w:t>Проведение структурного и логического контроля пакета несрочных распоряжений, направленного в ПС БР, входной контроль несрочных распоряжений, входящих в состав пакета.</w:t>
      </w:r>
    </w:p>
    <w:p w14:paraId="517D1864" w14:textId="77777777" w:rsidR="00F43C40" w:rsidRPr="00F7665B" w:rsidRDefault="00F43C40" w:rsidP="00F43C40">
      <w:pPr>
        <w:pStyle w:val="9"/>
        <w:rPr>
          <w:b w:val="0"/>
          <w:szCs w:val="24"/>
        </w:rPr>
      </w:pPr>
      <w:r w:rsidRPr="00F7665B">
        <w:rPr>
          <w:szCs w:val="24"/>
        </w:rPr>
        <w:t>Применяемые форматы сообщений Альбома ISO 20022 для ПС БР</w:t>
      </w:r>
    </w:p>
    <w:p w14:paraId="471D9968" w14:textId="77777777" w:rsidR="00F43C40" w:rsidRPr="00F7665B" w:rsidRDefault="00F43C40" w:rsidP="00B71D54">
      <w:pPr>
        <w:pStyle w:val="a2"/>
        <w:numPr>
          <w:ilvl w:val="0"/>
          <w:numId w:val="3"/>
        </w:numPr>
        <w:spacing w:line="264" w:lineRule="auto"/>
        <w:rPr>
          <w:szCs w:val="24"/>
        </w:rPr>
      </w:pPr>
      <w:r w:rsidRPr="00F7665B">
        <w:rPr>
          <w:rFonts w:eastAsia="Arial"/>
          <w:iCs/>
          <w:szCs w:val="24"/>
        </w:rPr>
        <w:t>Пакет для передачи распоряжений о переводе денежных средств</w:t>
      </w:r>
      <w:r w:rsidRPr="00F7665B">
        <w:rPr>
          <w:szCs w:val="24"/>
        </w:rPr>
        <w:t xml:space="preserve"> (cbrf.006 E</w:t>
      </w:r>
      <w:r w:rsidRPr="00F7665B">
        <w:rPr>
          <w:szCs w:val="24"/>
          <w:lang w:val="en-US"/>
        </w:rPr>
        <w:t>PDP</w:t>
      </w:r>
      <w:r w:rsidRPr="00F7665B">
        <w:rPr>
          <w:szCs w:val="24"/>
        </w:rPr>
        <w:t>ackage), содержащий ЭС указанного типа:</w:t>
      </w:r>
    </w:p>
    <w:p w14:paraId="559305E5" w14:textId="77777777" w:rsidR="00F43C40" w:rsidRPr="00F7665B" w:rsidRDefault="00F43C40" w:rsidP="00B71D54">
      <w:pPr>
        <w:pStyle w:val="tablebullet1"/>
        <w:numPr>
          <w:ilvl w:val="1"/>
          <w:numId w:val="3"/>
        </w:numPr>
      </w:pPr>
      <w:r w:rsidRPr="00F7665B">
        <w:t>Платежное поручение на общую сумму с реестром (pacs.008 FIToFICustomerCreditTransferMultiple);</w:t>
      </w:r>
    </w:p>
    <w:p w14:paraId="0455F73D" w14:textId="77777777" w:rsidR="00F43C40" w:rsidRPr="00F7665B" w:rsidRDefault="00F43C40" w:rsidP="00B71D54">
      <w:pPr>
        <w:pStyle w:val="tablebullet1"/>
        <w:numPr>
          <w:ilvl w:val="1"/>
          <w:numId w:val="3"/>
        </w:numPr>
      </w:pPr>
      <w:r w:rsidRPr="00F7665B">
        <w:t>Поручение о межбанковском переводе клиентских средств (pacs.008 FIToFICustomerCreditTransferSingle);</w:t>
      </w:r>
    </w:p>
    <w:p w14:paraId="70FA98DA" w14:textId="323FAB7E" w:rsidR="00F43C40" w:rsidRPr="00F7665B" w:rsidRDefault="00F43C40" w:rsidP="00B71D54">
      <w:pPr>
        <w:pStyle w:val="tablebullet1"/>
        <w:numPr>
          <w:ilvl w:val="1"/>
          <w:numId w:val="3"/>
        </w:numPr>
      </w:pPr>
      <w:r w:rsidRPr="00F7665B">
        <w:t>Поручение о межбанковском переводе денежных средств (</w:t>
      </w:r>
      <w:r w:rsidRPr="00F7665B">
        <w:rPr>
          <w:lang w:val="en-US"/>
        </w:rPr>
        <w:t>pacs</w:t>
      </w:r>
      <w:r w:rsidRPr="00F7665B">
        <w:t xml:space="preserve">.009 </w:t>
      </w:r>
      <w:r w:rsidRPr="00F7665B">
        <w:rPr>
          <w:lang w:val="en-US"/>
        </w:rPr>
        <w:t>FICreditTransfer</w:t>
      </w:r>
      <w:r w:rsidRPr="00F7665B">
        <w:t>);</w:t>
      </w:r>
    </w:p>
    <w:p w14:paraId="58C6DE27" w14:textId="77777777" w:rsidR="00F43C40" w:rsidRPr="00F7665B" w:rsidRDefault="00F43C40" w:rsidP="00B71D54">
      <w:pPr>
        <w:pStyle w:val="tablebullet1"/>
        <w:numPr>
          <w:ilvl w:val="0"/>
          <w:numId w:val="3"/>
        </w:numPr>
      </w:pPr>
      <w:r w:rsidRPr="00F7665B">
        <w:rPr>
          <w:rFonts w:eastAsia="Arial"/>
          <w:iCs/>
        </w:rPr>
        <w:t>Пакет для передачи информационных сообщений</w:t>
      </w:r>
      <w:r w:rsidRPr="00F7665B">
        <w:t xml:space="preserve"> (cbrf.006 ESIDPackage), содержащий ЭС указанного типа:</w:t>
      </w:r>
    </w:p>
    <w:p w14:paraId="60455ADA" w14:textId="77777777" w:rsidR="00F43C40" w:rsidRPr="00F7665B" w:rsidRDefault="00F43C40" w:rsidP="00B71D54">
      <w:pPr>
        <w:pStyle w:val="tablebullet1"/>
        <w:numPr>
          <w:ilvl w:val="1"/>
          <w:numId w:val="3"/>
        </w:numPr>
      </w:pPr>
      <w:r w:rsidRPr="00F7665B">
        <w:t>Извещение о состоянии распоряжения (pacs.002 FIToFIPaymentStatusReport);</w:t>
      </w:r>
    </w:p>
    <w:p w14:paraId="5FBB517B" w14:textId="77777777" w:rsidR="00F43C40" w:rsidRPr="00F7665B" w:rsidRDefault="00F43C40" w:rsidP="00B71D54">
      <w:pPr>
        <w:pStyle w:val="tablebullet1"/>
        <w:numPr>
          <w:ilvl w:val="0"/>
          <w:numId w:val="3"/>
        </w:numPr>
      </w:pPr>
      <w:r w:rsidRPr="00F7665B">
        <w:t>Извещение о результатах контроля (cbrf.012 SystemStatusReport).</w:t>
      </w:r>
    </w:p>
    <w:p w14:paraId="3031D84A" w14:textId="77777777" w:rsidR="00F43C40" w:rsidRPr="00F7665B" w:rsidRDefault="00F43C40" w:rsidP="00F43C40">
      <w:pPr>
        <w:pStyle w:val="9"/>
        <w:keepNext/>
        <w:rPr>
          <w:b w:val="0"/>
          <w:szCs w:val="24"/>
        </w:rPr>
      </w:pPr>
      <w:r w:rsidRPr="00F7665B">
        <w:rPr>
          <w:szCs w:val="24"/>
        </w:rPr>
        <w:lastRenderedPageBreak/>
        <w:t>Условия применения</w:t>
      </w:r>
    </w:p>
    <w:p w14:paraId="03436B59" w14:textId="4FA2CAF4" w:rsidR="00F43C40" w:rsidRPr="00F7665B" w:rsidRDefault="00F43C40" w:rsidP="00F43C40">
      <w:pPr>
        <w:pStyle w:val="aa"/>
        <w:keepNext/>
        <w:rPr>
          <w:szCs w:val="24"/>
        </w:rPr>
      </w:pPr>
      <w:r w:rsidRPr="00F7665B">
        <w:rPr>
          <w:szCs w:val="24"/>
        </w:rPr>
        <w:t xml:space="preserve">Участник ПС БР направляет в ПС БР </w:t>
      </w:r>
      <w:r w:rsidRPr="00F7665B">
        <w:rPr>
          <w:rFonts w:eastAsia="Arial"/>
          <w:iCs/>
          <w:szCs w:val="24"/>
        </w:rPr>
        <w:t>Пакет для передачи распоряжений о переводе денежных средств</w:t>
      </w:r>
      <w:r w:rsidRPr="00F7665B" w:rsidDel="00BE0CB7">
        <w:rPr>
          <w:szCs w:val="24"/>
        </w:rPr>
        <w:t xml:space="preserve"> </w:t>
      </w:r>
      <w:r w:rsidRPr="00F7665B">
        <w:rPr>
          <w:szCs w:val="24"/>
        </w:rPr>
        <w:t>(</w:t>
      </w:r>
      <w:r w:rsidRPr="00F7665B">
        <w:rPr>
          <w:szCs w:val="24"/>
          <w:lang w:val="en-US"/>
        </w:rPr>
        <w:t>cbrf</w:t>
      </w:r>
      <w:r w:rsidRPr="00F7665B">
        <w:rPr>
          <w:szCs w:val="24"/>
        </w:rPr>
        <w:t xml:space="preserve">.006 </w:t>
      </w:r>
      <w:r w:rsidRPr="00F7665B">
        <w:rPr>
          <w:szCs w:val="24"/>
          <w:lang w:val="en-US"/>
        </w:rPr>
        <w:t>EPDPackage</w:t>
      </w:r>
      <w:r w:rsidRPr="00F7665B">
        <w:rPr>
          <w:szCs w:val="24"/>
        </w:rPr>
        <w:t>), содержащий несрочные распоряжения о переводе средств.</w:t>
      </w:r>
    </w:p>
    <w:p w14:paraId="4C79EE5A" w14:textId="77777777" w:rsidR="00F43C40" w:rsidRPr="00F7665B" w:rsidRDefault="00F43C40" w:rsidP="00F43C40">
      <w:pPr>
        <w:pStyle w:val="9"/>
        <w:rPr>
          <w:b w:val="0"/>
          <w:szCs w:val="24"/>
        </w:rPr>
      </w:pPr>
      <w:r w:rsidRPr="00F7665B">
        <w:rPr>
          <w:szCs w:val="24"/>
        </w:rPr>
        <w:t>Последовательность обмена</w:t>
      </w:r>
    </w:p>
    <w:p w14:paraId="7CB9D54D" w14:textId="793FAE49" w:rsidR="00F43C40" w:rsidRPr="00F7665B" w:rsidRDefault="00F43C40" w:rsidP="00F43C40">
      <w:pPr>
        <w:pStyle w:val="tablebullet1"/>
        <w:ind w:left="360"/>
      </w:pPr>
      <w:r w:rsidRPr="00F7665B">
        <w:t xml:space="preserve">Участник ПС БР – отправитель пакета ЭС объединяет несколько отдельных несрочных распоряжений о переводе средств в один </w:t>
      </w:r>
      <w:r w:rsidRPr="00F7665B">
        <w:rPr>
          <w:rFonts w:eastAsia="Arial"/>
          <w:iCs/>
        </w:rPr>
        <w:t>Пакет для передачи распоряжений о переводе денежных средств</w:t>
      </w:r>
      <w:r w:rsidRPr="00F7665B" w:rsidDel="00BE0CB7">
        <w:t xml:space="preserve"> </w:t>
      </w:r>
      <w:r w:rsidRPr="00F7665B">
        <w:t>(cbrf.006 EPDPackage) (либо включает в пакет одно несрочное распоряжение) и направляет его в ПС БР.</w:t>
      </w:r>
    </w:p>
    <w:p w14:paraId="0038DD51" w14:textId="77777777" w:rsidR="00F43C40" w:rsidRPr="00F7665B" w:rsidRDefault="00F43C40" w:rsidP="00F43C40">
      <w:pPr>
        <w:pStyle w:val="tablebullet1"/>
        <w:ind w:left="360"/>
      </w:pPr>
      <w:r w:rsidRPr="00F7665B">
        <w:t>ПС БР осуществляет контроль целостности, структурный контроль пакета ЭС (в том числе контроль значений реквизитов заголовка сообщения cbrf.006), проверку КА, проверку ЗК для каждого из распоряжений, входящих в состав пакета, согласно перечня этапов контроля и проверок, указанных в Приложении 2.</w:t>
      </w:r>
    </w:p>
    <w:p w14:paraId="208F2719" w14:textId="77777777" w:rsidR="00F43C40" w:rsidRPr="00F7665B" w:rsidRDefault="00F43C40" w:rsidP="00F43C40">
      <w:pPr>
        <w:pStyle w:val="tablebullet1"/>
        <w:ind w:left="360"/>
      </w:pPr>
      <w:r w:rsidRPr="00F7665B">
        <w:t>В случае возникновения ошибки при прохождении указанных контрольных процедур, в адрес Участника ПС БР – отправителя пакета ЭС направляется одиночное (неоформленное в пакет) сообщение Извещение о результатах контроля (cbrf.012 SystemStatusReport), содержащее код и текстовое описание возникшей ошибки. Дальнейшая обработка пакета и ЭС в его составе не осуществляется.</w:t>
      </w:r>
    </w:p>
    <w:p w14:paraId="2EDBA62D" w14:textId="77777777" w:rsidR="00F43C40" w:rsidRPr="00F7665B" w:rsidRDefault="00F43C40" w:rsidP="00F43C40">
      <w:pPr>
        <w:pStyle w:val="tablebullet1"/>
        <w:ind w:left="360"/>
      </w:pPr>
      <w:r w:rsidRPr="00F7665B">
        <w:t>В случае успешного прохождения описанных процедур, ПС БР осуществляет процедуры приема к исполнению (проверки значений реквизитов) распоряжений о переводе средств, входящих в состав пакета (за исключением контроля достаточности денежных средств), по результатам которых формирует ЭС Извещение о состоянии распоряжения (pacs.002 FIToFIPaymentStatusReport) по каждому из распоряжений, содержащее информацию об исключении распоряжения из обработки, либо информацию о помещении распоряжения во внутридневную очередь.</w:t>
      </w:r>
    </w:p>
    <w:p w14:paraId="3B82E823" w14:textId="1B0E1FC2" w:rsidR="00F43C40" w:rsidRPr="00F7665B" w:rsidRDefault="00F43C40" w:rsidP="00F43C40">
      <w:pPr>
        <w:pStyle w:val="tablebullet1"/>
        <w:ind w:left="360"/>
      </w:pPr>
      <w:r w:rsidRPr="00F7665B">
        <w:t xml:space="preserve">ПС БР извещает Участника ПС БР – отправителя пакета ЭС о результате выполнения контрольных процедур путем отправки </w:t>
      </w:r>
      <w:r w:rsidRPr="00F7665B">
        <w:rPr>
          <w:rFonts w:eastAsia="Arial"/>
          <w:iCs/>
        </w:rPr>
        <w:t>Пакета для передачи информационных сообщений</w:t>
      </w:r>
      <w:r w:rsidRPr="00F7665B" w:rsidDel="0049405E">
        <w:t xml:space="preserve"> </w:t>
      </w:r>
      <w:r w:rsidRPr="00F7665B">
        <w:t>ЭС (cbrf.006 ESIDPackagе), содержащего ЭС Извещение о состоянии распоряжения (pacs.002 FIToFIPaymentStatusReport) с информацией по каждому распоряжению из пакета cbrf.006 EPDPackage.</w:t>
      </w:r>
    </w:p>
    <w:p w14:paraId="28104DC0" w14:textId="77777777" w:rsidR="00F43C40" w:rsidRPr="00F7665B" w:rsidRDefault="00F43C40" w:rsidP="00F43C40">
      <w:pPr>
        <w:pStyle w:val="tablebullet1"/>
        <w:ind w:left="360"/>
      </w:pPr>
      <w:r w:rsidRPr="00F7665B">
        <w:t>Исполнение распоряжений из внутридневной очереди осуществляется в ближайшем рейсе</w:t>
      </w:r>
      <w:r w:rsidRPr="00F7665B">
        <w:rPr>
          <w:rStyle w:val="affff5"/>
        </w:rPr>
        <w:footnoteReference w:id="2"/>
      </w:r>
      <w:r w:rsidRPr="00F7665B">
        <w:t>.</w:t>
      </w:r>
    </w:p>
    <w:bookmarkEnd w:id="143"/>
    <w:bookmarkEnd w:id="144"/>
    <w:p w14:paraId="4D3F596B" w14:textId="77777777" w:rsidR="00F43C40" w:rsidRPr="00F7665B" w:rsidRDefault="00F43C40" w:rsidP="00956B9F">
      <w:pPr>
        <w:pStyle w:val="4"/>
      </w:pPr>
      <w:r w:rsidRPr="00F7665B">
        <w:lastRenderedPageBreak/>
        <w:t>Обработка несрочных распоряжений в рейсе.</w:t>
      </w:r>
    </w:p>
    <w:p w14:paraId="12564619" w14:textId="77777777" w:rsidR="00F43C40" w:rsidRPr="00F7665B" w:rsidRDefault="00F43C40" w:rsidP="00F43C40">
      <w:r w:rsidRPr="00F7665B">
        <w:object w:dxaOrig="13860" w:dyaOrig="4980" w14:anchorId="17DB25A1">
          <v:shape id="_x0000_i1061" type="#_x0000_t75" style="width:482.5pt;height:172.5pt" o:ole="">
            <v:imagedata r:id="rId89" o:title=""/>
          </v:shape>
          <o:OLEObject Type="Embed" ProgID="Visio.Drawing.15" ShapeID="_x0000_i1061" DrawAspect="Content" ObjectID="_1622971308" r:id="rId90"/>
        </w:object>
      </w:r>
    </w:p>
    <w:p w14:paraId="12CBF9F6" w14:textId="77777777" w:rsidR="00F43C40" w:rsidRPr="00F7665B" w:rsidRDefault="00F43C40" w:rsidP="00F43C40">
      <w:pPr>
        <w:pStyle w:val="9"/>
        <w:rPr>
          <w:b w:val="0"/>
          <w:szCs w:val="24"/>
        </w:rPr>
      </w:pPr>
      <w:r w:rsidRPr="00F7665B">
        <w:rPr>
          <w:szCs w:val="24"/>
        </w:rPr>
        <w:t>Описание</w:t>
      </w:r>
    </w:p>
    <w:p w14:paraId="364113C8" w14:textId="77777777" w:rsidR="00F43C40" w:rsidRPr="00F7665B" w:rsidRDefault="00F43C40" w:rsidP="00F43C40">
      <w:pPr>
        <w:pStyle w:val="aa"/>
        <w:rPr>
          <w:szCs w:val="24"/>
        </w:rPr>
      </w:pPr>
      <w:r w:rsidRPr="00F7665B">
        <w:rPr>
          <w:szCs w:val="24"/>
        </w:rPr>
        <w:t>Осуществление процедур приема к исполнению и исполнение распоряжений в ближайшем рейсе ПС БР.</w:t>
      </w:r>
    </w:p>
    <w:p w14:paraId="79A0A915" w14:textId="77777777" w:rsidR="00F43C40" w:rsidRPr="00F7665B" w:rsidRDefault="00F43C40" w:rsidP="00F43C40">
      <w:pPr>
        <w:pStyle w:val="9"/>
        <w:rPr>
          <w:b w:val="0"/>
          <w:szCs w:val="24"/>
        </w:rPr>
      </w:pPr>
      <w:r w:rsidRPr="00F7665B">
        <w:rPr>
          <w:szCs w:val="24"/>
        </w:rPr>
        <w:t>Применяемые форматы сообщений Альбома ISO 20022 для ПС БР</w:t>
      </w:r>
    </w:p>
    <w:p w14:paraId="23838B22" w14:textId="77777777" w:rsidR="00F43C40" w:rsidRPr="00F7665B" w:rsidRDefault="00F43C40" w:rsidP="00B71D54">
      <w:pPr>
        <w:pStyle w:val="a2"/>
        <w:numPr>
          <w:ilvl w:val="0"/>
          <w:numId w:val="3"/>
        </w:numPr>
        <w:spacing w:line="264" w:lineRule="auto"/>
        <w:rPr>
          <w:szCs w:val="24"/>
        </w:rPr>
      </w:pPr>
      <w:r w:rsidRPr="00F7665B">
        <w:rPr>
          <w:rFonts w:eastAsia="Arial"/>
          <w:iCs/>
          <w:szCs w:val="24"/>
        </w:rPr>
        <w:t>Пакет для передачи распоряжений о переводе денежных средств</w:t>
      </w:r>
      <w:r w:rsidRPr="00F7665B">
        <w:rPr>
          <w:szCs w:val="24"/>
        </w:rPr>
        <w:t xml:space="preserve"> (cbrf.006 E</w:t>
      </w:r>
      <w:r w:rsidRPr="00F7665B">
        <w:rPr>
          <w:szCs w:val="24"/>
          <w:lang w:val="en-US"/>
        </w:rPr>
        <w:t>PDP</w:t>
      </w:r>
      <w:r w:rsidRPr="00F7665B">
        <w:rPr>
          <w:szCs w:val="24"/>
        </w:rPr>
        <w:t>ackage), содержащий ЭС указанного типа:</w:t>
      </w:r>
    </w:p>
    <w:p w14:paraId="087D5E9D" w14:textId="77777777" w:rsidR="00F43C40" w:rsidRPr="00F7665B" w:rsidRDefault="00F43C40" w:rsidP="00B71D54">
      <w:pPr>
        <w:pStyle w:val="tablebullet1"/>
        <w:numPr>
          <w:ilvl w:val="1"/>
          <w:numId w:val="3"/>
        </w:numPr>
      </w:pPr>
      <w:r w:rsidRPr="00F7665B">
        <w:t>Платежное поручение на общую сумму с реестром (pacs.008 FIToFICustomerCreditTransferMultiple);</w:t>
      </w:r>
    </w:p>
    <w:p w14:paraId="4CA3568C" w14:textId="77777777" w:rsidR="00F43C40" w:rsidRPr="00F7665B" w:rsidRDefault="00F43C40" w:rsidP="00B71D54">
      <w:pPr>
        <w:pStyle w:val="tablebullet1"/>
        <w:numPr>
          <w:ilvl w:val="1"/>
          <w:numId w:val="3"/>
        </w:numPr>
      </w:pPr>
      <w:r w:rsidRPr="00F7665B">
        <w:t>Поручение о межбанковском переводе клиентских средств (pacs.008 FIToFICustomerCreditTransferSingle);</w:t>
      </w:r>
    </w:p>
    <w:p w14:paraId="313C0477" w14:textId="5CF81164" w:rsidR="00F43C40" w:rsidRPr="00F7665B" w:rsidRDefault="00F43C40" w:rsidP="00B71D54">
      <w:pPr>
        <w:pStyle w:val="tablebullet1"/>
        <w:numPr>
          <w:ilvl w:val="1"/>
          <w:numId w:val="3"/>
        </w:numPr>
      </w:pPr>
      <w:r w:rsidRPr="00F7665B">
        <w:t>Поручение о межбанковском переводе денежных средств (</w:t>
      </w:r>
      <w:r w:rsidRPr="00F7665B">
        <w:rPr>
          <w:lang w:val="en-US"/>
        </w:rPr>
        <w:t>pacs</w:t>
      </w:r>
      <w:r w:rsidRPr="00F7665B">
        <w:t xml:space="preserve">.009 </w:t>
      </w:r>
      <w:r w:rsidRPr="00F7665B">
        <w:rPr>
          <w:lang w:val="en-US"/>
        </w:rPr>
        <w:t>FICreditTransfer</w:t>
      </w:r>
      <w:r w:rsidRPr="00F7665B">
        <w:t>);</w:t>
      </w:r>
    </w:p>
    <w:p w14:paraId="66840745" w14:textId="77777777" w:rsidR="00F43C40" w:rsidRPr="00F7665B" w:rsidRDefault="00F43C40" w:rsidP="00B71D54">
      <w:pPr>
        <w:pStyle w:val="tablebullet1"/>
        <w:numPr>
          <w:ilvl w:val="0"/>
          <w:numId w:val="3"/>
        </w:numPr>
      </w:pPr>
      <w:r w:rsidRPr="00F7665B">
        <w:rPr>
          <w:rFonts w:eastAsia="Arial"/>
          <w:iCs/>
        </w:rPr>
        <w:t>Пакет для передачи информационных сообщений</w:t>
      </w:r>
      <w:r w:rsidRPr="00F7665B">
        <w:t xml:space="preserve"> (cbrf.006 ESIDPackage), содержащий ЭС указанного типа:</w:t>
      </w:r>
    </w:p>
    <w:p w14:paraId="7217CB30" w14:textId="77777777" w:rsidR="00F43C40" w:rsidRPr="00F7665B" w:rsidRDefault="00F43C40" w:rsidP="00B71D54">
      <w:pPr>
        <w:pStyle w:val="tablebullet1"/>
        <w:numPr>
          <w:ilvl w:val="1"/>
          <w:numId w:val="3"/>
        </w:numPr>
      </w:pPr>
      <w:r w:rsidRPr="00F7665B">
        <w:t>Извещение о состоянии распоряжения (pacs.002 FIToFIPaymentStatusReport);</w:t>
      </w:r>
    </w:p>
    <w:p w14:paraId="15DAEA93" w14:textId="77777777" w:rsidR="00F43C40" w:rsidRPr="00F7665B" w:rsidRDefault="00F43C40" w:rsidP="00B71D54">
      <w:pPr>
        <w:pStyle w:val="tablebullet1"/>
        <w:numPr>
          <w:ilvl w:val="1"/>
          <w:numId w:val="3"/>
        </w:numPr>
      </w:pPr>
      <w:r w:rsidRPr="00F7665B">
        <w:t>Подтверждение дебета/кредита (camt.054 Credit/DebitNotification).</w:t>
      </w:r>
    </w:p>
    <w:p w14:paraId="0A65BFE1" w14:textId="77777777" w:rsidR="00F43C40" w:rsidRPr="00F7665B" w:rsidRDefault="00F43C40" w:rsidP="00F43C40">
      <w:pPr>
        <w:pStyle w:val="9"/>
        <w:keepNext/>
        <w:rPr>
          <w:b w:val="0"/>
          <w:szCs w:val="24"/>
        </w:rPr>
      </w:pPr>
      <w:r w:rsidRPr="00F7665B">
        <w:rPr>
          <w:szCs w:val="24"/>
        </w:rPr>
        <w:t>Условия применения</w:t>
      </w:r>
    </w:p>
    <w:p w14:paraId="7C7ED03C" w14:textId="77777777" w:rsidR="00F43C40" w:rsidRPr="00F7665B" w:rsidRDefault="00F43C40" w:rsidP="00F43C40">
      <w:pPr>
        <w:pStyle w:val="aa"/>
        <w:keepNext/>
        <w:rPr>
          <w:szCs w:val="24"/>
        </w:rPr>
      </w:pPr>
      <w:r w:rsidRPr="00F7665B">
        <w:rPr>
          <w:szCs w:val="24"/>
        </w:rPr>
        <w:t>Выполнение очередного рейса обработки распоряжений о переводе средств в ПС БР.</w:t>
      </w:r>
    </w:p>
    <w:p w14:paraId="2807822A" w14:textId="77777777" w:rsidR="00F43C40" w:rsidRPr="00F7665B" w:rsidRDefault="00F43C40" w:rsidP="00F43C40">
      <w:pPr>
        <w:pStyle w:val="9"/>
        <w:rPr>
          <w:b w:val="0"/>
          <w:szCs w:val="24"/>
        </w:rPr>
      </w:pPr>
      <w:r w:rsidRPr="00F7665B">
        <w:rPr>
          <w:szCs w:val="24"/>
        </w:rPr>
        <w:t>Последовательность обмена</w:t>
      </w:r>
    </w:p>
    <w:p w14:paraId="43193C2E" w14:textId="77777777" w:rsidR="00F43C40" w:rsidRPr="00F7665B" w:rsidRDefault="00F43C40" w:rsidP="00F43C40">
      <w:pPr>
        <w:pStyle w:val="tablebullet1"/>
        <w:ind w:left="360"/>
      </w:pPr>
      <w:r w:rsidRPr="00F7665B">
        <w:t>ПС БР осуществляет процедуры приема к исполнению распоряжений из внутридневной очереди (в т.ч. контроль достаточности денежных средств) в рейсе. При изменении статуса распоряжения, либо при исключении распоряжения из обработки, ПС БР формирует ЭС Извещение о состоянии распоряжения (pacs.002 FIToFIPaymentStatusReport). Если распоряжение было исполнено, ПС БР формирует ЭС Подтверждение дебета/кредита (camt.054 Credit/DebitNotification).</w:t>
      </w:r>
      <w:r w:rsidRPr="00F7665B" w:rsidDel="00E96EAE">
        <w:t xml:space="preserve"> </w:t>
      </w:r>
    </w:p>
    <w:p w14:paraId="3A269005" w14:textId="7D5641AC" w:rsidR="00F43C40" w:rsidRPr="00F7665B" w:rsidRDefault="00F43C40" w:rsidP="00F43C40">
      <w:pPr>
        <w:pStyle w:val="tablebullet1"/>
        <w:numPr>
          <w:ilvl w:val="0"/>
          <w:numId w:val="0"/>
        </w:numPr>
        <w:ind w:left="360"/>
      </w:pPr>
      <w:r w:rsidRPr="00F7665B">
        <w:lastRenderedPageBreak/>
        <w:t>Указанные сообщени</w:t>
      </w:r>
      <w:r w:rsidR="00136EFC" w:rsidRPr="00F7665B">
        <w:t>я</w:t>
      </w:r>
      <w:r w:rsidRPr="00F7665B">
        <w:t xml:space="preserve"> направляются Участнику ПС БР – отправителю ЭС в составе Пакета для передачи информационных сообщений cbrf.006 ESIDPackage.</w:t>
      </w:r>
    </w:p>
    <w:p w14:paraId="746FEB73" w14:textId="7C9C1AAE" w:rsidR="00F43C40" w:rsidRPr="00F7665B" w:rsidRDefault="00F43C40" w:rsidP="00F43C40">
      <w:pPr>
        <w:pStyle w:val="tablebullet1"/>
        <w:ind w:left="360"/>
      </w:pPr>
      <w:r w:rsidRPr="00F7665B">
        <w:t xml:space="preserve">ПС БР подтверждает каждому Участнику ПС БР, являющемуся Получателем, зачисление/списание денежных средств на его счет/с его счета путем направления </w:t>
      </w:r>
      <w:r w:rsidRPr="00F7665B">
        <w:rPr>
          <w:rFonts w:eastAsia="Arial"/>
          <w:iCs/>
        </w:rPr>
        <w:t>Пакета для передачи распоряжений о переводе денежных средств</w:t>
      </w:r>
      <w:r w:rsidRPr="00F7665B">
        <w:t xml:space="preserve"> (cbrf.006 EPDPackage), содержащего исполненные распоряжения с указанием даты исполнения каждого распоряжения в ПС БР.</w:t>
      </w:r>
    </w:p>
    <w:p w14:paraId="41E65F70" w14:textId="2CC98BA0" w:rsidR="00217C15" w:rsidRPr="00F7665B" w:rsidRDefault="00217C15" w:rsidP="000C2965">
      <w:pPr>
        <w:pStyle w:val="30"/>
      </w:pPr>
      <w:bookmarkStart w:id="145" w:name="_Toc9517889"/>
      <w:bookmarkStart w:id="146" w:name="_Toc9517890"/>
      <w:bookmarkStart w:id="147" w:name="_Toc9517891"/>
      <w:bookmarkStart w:id="148" w:name="_Toc9517892"/>
      <w:bookmarkStart w:id="149" w:name="_Toc9517893"/>
      <w:bookmarkStart w:id="150" w:name="_Toc9517894"/>
      <w:bookmarkStart w:id="151" w:name="_Toc9517895"/>
      <w:bookmarkStart w:id="152" w:name="_Toc9517896"/>
      <w:bookmarkStart w:id="153" w:name="_Toc9517897"/>
      <w:bookmarkStart w:id="154" w:name="_Toc9517898"/>
      <w:bookmarkStart w:id="155" w:name="_Toc9517899"/>
      <w:bookmarkStart w:id="156" w:name="_Toc9517900"/>
      <w:bookmarkStart w:id="157" w:name="_Toc9517901"/>
      <w:bookmarkStart w:id="158" w:name="_Toc9517902"/>
      <w:bookmarkStart w:id="159" w:name="_Toc9517903"/>
      <w:bookmarkStart w:id="160" w:name="_Toc9517904"/>
      <w:bookmarkStart w:id="161" w:name="_Toc9517905"/>
      <w:bookmarkStart w:id="162" w:name="_Toc9517906"/>
      <w:bookmarkStart w:id="163" w:name="_Toc9517907"/>
      <w:bookmarkStart w:id="164" w:name="_Toc9517908"/>
      <w:bookmarkStart w:id="165" w:name="_Toc9517909"/>
      <w:bookmarkStart w:id="166" w:name="_Toc9517910"/>
      <w:bookmarkStart w:id="167" w:name="_Toc9517911"/>
      <w:bookmarkStart w:id="168" w:name="_Toc9517912"/>
      <w:bookmarkStart w:id="169" w:name="_Toc9517913"/>
      <w:bookmarkStart w:id="170" w:name="_Toc9517914"/>
      <w:bookmarkStart w:id="171" w:name="_Toc9517915"/>
      <w:bookmarkStart w:id="172" w:name="_Toc9517916"/>
      <w:bookmarkStart w:id="173" w:name="_Toc9517917"/>
      <w:bookmarkStart w:id="174" w:name="_Toc9517918"/>
      <w:bookmarkStart w:id="175" w:name="_Toc9517919"/>
      <w:bookmarkStart w:id="176" w:name="_Toc9517920"/>
      <w:bookmarkStart w:id="177" w:name="_Toc9517921"/>
      <w:bookmarkStart w:id="178" w:name="_Toc9517922"/>
      <w:bookmarkStart w:id="179" w:name="_Toc9517923"/>
      <w:bookmarkStart w:id="180" w:name="_Toc9517924"/>
      <w:bookmarkStart w:id="181" w:name="_Toc9517925"/>
      <w:bookmarkStart w:id="182" w:name="_Toc9517926"/>
      <w:bookmarkStart w:id="183" w:name="_Toc9517927"/>
      <w:bookmarkStart w:id="184" w:name="_Toc9517928"/>
      <w:bookmarkStart w:id="185" w:name="_Toc9517929"/>
      <w:bookmarkStart w:id="186" w:name="_Toc9517930"/>
      <w:bookmarkStart w:id="187" w:name="_Toc9517931"/>
      <w:bookmarkStart w:id="188" w:name="_Toc9517932"/>
      <w:bookmarkStart w:id="189" w:name="_Toc9517933"/>
      <w:bookmarkStart w:id="190" w:name="_Toc9517934"/>
      <w:bookmarkStart w:id="191" w:name="_Toc9517935"/>
      <w:bookmarkStart w:id="192" w:name="_Toc9517936"/>
      <w:bookmarkStart w:id="193" w:name="_Toc9517937"/>
      <w:bookmarkStart w:id="194" w:name="_Toc9517938"/>
      <w:bookmarkStart w:id="195" w:name="_Toc9517939"/>
      <w:bookmarkStart w:id="196" w:name="_Toc9517940"/>
      <w:bookmarkStart w:id="197" w:name="_Toc9517941"/>
      <w:bookmarkStart w:id="198" w:name="_Toc9517942"/>
      <w:bookmarkStart w:id="199" w:name="_Toc9517943"/>
      <w:bookmarkStart w:id="200" w:name="_Toc9517944"/>
      <w:bookmarkStart w:id="201" w:name="_Toc9517945"/>
      <w:bookmarkStart w:id="202" w:name="_Toc9517946"/>
      <w:bookmarkStart w:id="203" w:name="_Toc9517947"/>
      <w:bookmarkStart w:id="204" w:name="_Toc9517948"/>
      <w:bookmarkStart w:id="205" w:name="_Toc9517949"/>
      <w:bookmarkStart w:id="206" w:name="_Toc9517950"/>
      <w:bookmarkStart w:id="207" w:name="_Toc9517951"/>
      <w:bookmarkStart w:id="208" w:name="_Toc9517952"/>
      <w:bookmarkStart w:id="209" w:name="_Toc9517953"/>
      <w:bookmarkStart w:id="210" w:name="_Toc9517954"/>
      <w:bookmarkStart w:id="211" w:name="_Toc9517955"/>
      <w:bookmarkStart w:id="212" w:name="_Toc9517956"/>
      <w:bookmarkStart w:id="213" w:name="_Toc9517957"/>
      <w:bookmarkStart w:id="214" w:name="_Toc9517958"/>
      <w:bookmarkStart w:id="215" w:name="_Toc9517959"/>
      <w:bookmarkStart w:id="216" w:name="_Toc9517960"/>
      <w:bookmarkStart w:id="217" w:name="_Toc9517961"/>
      <w:bookmarkStart w:id="218" w:name="_Toc9517962"/>
      <w:bookmarkStart w:id="219" w:name="_Toc9517963"/>
      <w:bookmarkStart w:id="220" w:name="_Toc9517964"/>
      <w:bookmarkStart w:id="221" w:name="_Toc9517965"/>
      <w:bookmarkStart w:id="222" w:name="_Toc9517966"/>
      <w:bookmarkStart w:id="223" w:name="_Toc9517967"/>
      <w:bookmarkStart w:id="224" w:name="_Toc9517968"/>
      <w:bookmarkStart w:id="225" w:name="_Toc9517969"/>
      <w:bookmarkStart w:id="226" w:name="_Toc9517970"/>
      <w:bookmarkStart w:id="227" w:name="_Toc9517971"/>
      <w:bookmarkStart w:id="228" w:name="_Toc9517972"/>
      <w:bookmarkStart w:id="229" w:name="_Toc9517973"/>
      <w:bookmarkStart w:id="230" w:name="_Toc9517974"/>
      <w:bookmarkStart w:id="231" w:name="_Toc9517975"/>
      <w:bookmarkStart w:id="232" w:name="_Toc9517976"/>
      <w:bookmarkStart w:id="233" w:name="_Toc9517977"/>
      <w:bookmarkStart w:id="234" w:name="_Toc9517978"/>
      <w:bookmarkStart w:id="235" w:name="_Toc9517979"/>
      <w:bookmarkStart w:id="236" w:name="_Toc9517980"/>
      <w:bookmarkStart w:id="237" w:name="_Toc9517981"/>
      <w:bookmarkStart w:id="238" w:name="_Toc9517982"/>
      <w:bookmarkStart w:id="239" w:name="_Toc9517983"/>
      <w:bookmarkStart w:id="240" w:name="_Toc9517984"/>
      <w:bookmarkStart w:id="241" w:name="_Toc9517985"/>
      <w:bookmarkStart w:id="242" w:name="_Toc9517986"/>
      <w:bookmarkStart w:id="243" w:name="_Toc9517987"/>
      <w:bookmarkStart w:id="244" w:name="_Toc9517988"/>
      <w:bookmarkStart w:id="245" w:name="_Toc9517989"/>
      <w:bookmarkStart w:id="246" w:name="_Toc9517990"/>
      <w:bookmarkStart w:id="247" w:name="_Toc9517991"/>
      <w:bookmarkStart w:id="248" w:name="_Toc9517992"/>
      <w:bookmarkStart w:id="249" w:name="_Toc9517993"/>
      <w:bookmarkStart w:id="250" w:name="_Toc9517994"/>
      <w:bookmarkStart w:id="251" w:name="_Toc9517995"/>
      <w:bookmarkStart w:id="252" w:name="_Toc9517996"/>
      <w:bookmarkStart w:id="253" w:name="_Toc9517997"/>
      <w:bookmarkStart w:id="254" w:name="_Toc9517998"/>
      <w:bookmarkStart w:id="255" w:name="_Toc9517999"/>
      <w:bookmarkStart w:id="256" w:name="_Toc9518000"/>
      <w:bookmarkStart w:id="257" w:name="_Toc9518001"/>
      <w:bookmarkStart w:id="258" w:name="_Toc9856253"/>
      <w:bookmarkStart w:id="259" w:name="_Toc10823709"/>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r w:rsidRPr="00F7665B">
        <w:t>Поручение о межбанковском переводе клиентских средств – Отправитель ЭС отличается от Участника, являющегося Банком плательщика</w:t>
      </w:r>
      <w:bookmarkEnd w:id="258"/>
      <w:bookmarkEnd w:id="259"/>
    </w:p>
    <w:p w14:paraId="3DE81D6F" w14:textId="4734915D" w:rsidR="00217C15" w:rsidRPr="00F7665B" w:rsidRDefault="00217C15" w:rsidP="00956B9F">
      <w:pPr>
        <w:pStyle w:val="4"/>
      </w:pPr>
      <w:r w:rsidRPr="00F7665B">
        <w:t>Отправитель ЭС является Косвенным участником</w:t>
      </w:r>
    </w:p>
    <w:p w14:paraId="0CBE0BAF" w14:textId="07A367E0" w:rsidR="00217C15" w:rsidRPr="00F7665B" w:rsidRDefault="00217C15" w:rsidP="000C2965">
      <w:pPr>
        <w:pStyle w:val="aa"/>
        <w:rPr>
          <w:szCs w:val="24"/>
        </w:rPr>
      </w:pPr>
      <w:r w:rsidRPr="00F7665B">
        <w:rPr>
          <w:szCs w:val="24"/>
        </w:rPr>
        <w:t>Косвенный участник</w:t>
      </w:r>
      <w:r w:rsidR="009301CE" w:rsidRPr="00F7665B">
        <w:rPr>
          <w:szCs w:val="24"/>
        </w:rPr>
        <w:t xml:space="preserve"> – клиент кредитной организации, имеющий прямой доступ к ПС БР,</w:t>
      </w:r>
      <w:r w:rsidRPr="00F7665B">
        <w:rPr>
          <w:szCs w:val="24"/>
        </w:rPr>
        <w:t xml:space="preserve"> может направлять срочные распоряжения </w:t>
      </w:r>
      <w:r w:rsidR="009301CE" w:rsidRPr="00F7665B">
        <w:rPr>
          <w:szCs w:val="24"/>
        </w:rPr>
        <w:t>в ПС БР для списания с корреспондентского счета (субсчета) кредитной организации (ее филиала) -</w:t>
      </w:r>
      <w:r w:rsidRPr="00F7665B">
        <w:rPr>
          <w:szCs w:val="24"/>
        </w:rPr>
        <w:t xml:space="preserve"> Прямого участника</w:t>
      </w:r>
      <w:r w:rsidR="009301CE" w:rsidRPr="00F7665B">
        <w:rPr>
          <w:szCs w:val="24"/>
        </w:rPr>
        <w:t>.</w:t>
      </w:r>
      <w:r w:rsidRPr="00F7665B" w:rsidDel="0011434F">
        <w:rPr>
          <w:szCs w:val="24"/>
        </w:rPr>
        <w:t xml:space="preserve"> </w:t>
      </w:r>
    </w:p>
    <w:p w14:paraId="71D302AD" w14:textId="77777777" w:rsidR="004A4320" w:rsidRPr="00F7665B" w:rsidRDefault="004A4320" w:rsidP="000C2965">
      <w:pPr>
        <w:rPr>
          <w:szCs w:val="24"/>
        </w:rPr>
      </w:pPr>
    </w:p>
    <w:p w14:paraId="34610D14" w14:textId="1B2FB4EE" w:rsidR="00D15122" w:rsidRPr="00F7665B" w:rsidRDefault="00C236A5" w:rsidP="000C2965">
      <w:pPr>
        <w:rPr>
          <w:szCs w:val="24"/>
        </w:rPr>
      </w:pPr>
      <w:r w:rsidRPr="00F7665B">
        <w:object w:dxaOrig="14581" w:dyaOrig="7816" w14:anchorId="7BE3A52E">
          <v:shape id="_x0000_i1062" type="#_x0000_t75" style="width:481.95pt;height:257.9pt" o:ole="">
            <v:imagedata r:id="rId91" o:title=""/>
          </v:shape>
          <o:OLEObject Type="Embed" ProgID="Visio.Drawing.15" ShapeID="_x0000_i1062" DrawAspect="Content" ObjectID="_1622971309" r:id="rId92"/>
        </w:object>
      </w:r>
    </w:p>
    <w:p w14:paraId="66739D16" w14:textId="77777777" w:rsidR="00217C15" w:rsidRPr="00F7665B" w:rsidRDefault="00217C15" w:rsidP="000C2965">
      <w:pPr>
        <w:pStyle w:val="9"/>
        <w:rPr>
          <w:szCs w:val="24"/>
        </w:rPr>
      </w:pPr>
      <w:r w:rsidRPr="00F7665B">
        <w:rPr>
          <w:szCs w:val="24"/>
        </w:rPr>
        <w:t>Описание</w:t>
      </w:r>
    </w:p>
    <w:p w14:paraId="7C5E51BF" w14:textId="22D4BE8A" w:rsidR="00217C15" w:rsidRPr="00F7665B" w:rsidRDefault="000904D6" w:rsidP="000C2965">
      <w:pPr>
        <w:pStyle w:val="aa"/>
      </w:pPr>
      <w:r w:rsidRPr="00F7665B">
        <w:t>И</w:t>
      </w:r>
      <w:r w:rsidR="00217C15" w:rsidRPr="00F7665B">
        <w:t>сполнение срочного Поручения о межбанковском переводе клиентских средств.</w:t>
      </w:r>
    </w:p>
    <w:p w14:paraId="4972F6C9" w14:textId="77777777" w:rsidR="00217C15" w:rsidRPr="00F7665B" w:rsidRDefault="00217C15" w:rsidP="000C2965">
      <w:pPr>
        <w:pStyle w:val="9"/>
        <w:rPr>
          <w:szCs w:val="24"/>
        </w:rPr>
      </w:pPr>
      <w:r w:rsidRPr="00F7665B">
        <w:rPr>
          <w:szCs w:val="24"/>
        </w:rPr>
        <w:t>Применяемые форматы сообщений ISO 20022</w:t>
      </w:r>
    </w:p>
    <w:p w14:paraId="6F138C3F" w14:textId="0C698162" w:rsidR="00217C15" w:rsidRPr="00F7665B" w:rsidRDefault="00F03639" w:rsidP="00C236A5">
      <w:pPr>
        <w:pStyle w:val="tablebullet1"/>
        <w:ind w:left="360"/>
      </w:pPr>
      <w:r w:rsidRPr="00F7665B">
        <w:t>Поручение о межбанковском переводе клиентских средств (pacs.008 FIToFICustomerCreditTransferSingle);</w:t>
      </w:r>
    </w:p>
    <w:p w14:paraId="5BF8478B" w14:textId="21FCC138" w:rsidR="00217C15" w:rsidRPr="00F7665B" w:rsidRDefault="00C236A5" w:rsidP="00C236A5">
      <w:pPr>
        <w:pStyle w:val="tablebullet1"/>
        <w:ind w:left="360"/>
      </w:pPr>
      <w:r w:rsidRPr="00F7665B">
        <w:t>Извещение о состоянии распоряжения (pacs.002 FIToFIPaymentStatusReport);</w:t>
      </w:r>
      <w:r w:rsidRPr="00F7665B" w:rsidDel="00C236A5">
        <w:t xml:space="preserve"> </w:t>
      </w:r>
    </w:p>
    <w:p w14:paraId="5EDD86AC" w14:textId="0C5F19A2" w:rsidR="00217C15" w:rsidRPr="00F7665B" w:rsidRDefault="00C236A5" w:rsidP="00C236A5">
      <w:pPr>
        <w:pStyle w:val="tablebullet1"/>
        <w:ind w:left="360"/>
      </w:pPr>
      <w:r w:rsidRPr="00F7665B">
        <w:t>Подтверждение дебета/кредита (camt.054 Credit/DebitNotification).</w:t>
      </w:r>
    </w:p>
    <w:p w14:paraId="738452E4" w14:textId="77777777" w:rsidR="00217C15" w:rsidRPr="00F7665B" w:rsidRDefault="00217C15" w:rsidP="000C2965">
      <w:pPr>
        <w:pStyle w:val="9"/>
        <w:rPr>
          <w:szCs w:val="24"/>
        </w:rPr>
      </w:pPr>
      <w:r w:rsidRPr="00F7665B">
        <w:rPr>
          <w:szCs w:val="24"/>
        </w:rPr>
        <w:lastRenderedPageBreak/>
        <w:t>Условия применения</w:t>
      </w:r>
    </w:p>
    <w:p w14:paraId="366CEFF0" w14:textId="7F5FFFB3" w:rsidR="00217C15" w:rsidRPr="00F7665B" w:rsidRDefault="00217C15" w:rsidP="000C2965">
      <w:pPr>
        <w:pStyle w:val="aa"/>
        <w:rPr>
          <w:szCs w:val="24"/>
        </w:rPr>
      </w:pPr>
      <w:r w:rsidRPr="00F7665B">
        <w:rPr>
          <w:szCs w:val="24"/>
        </w:rPr>
        <w:t>Косвенный участник</w:t>
      </w:r>
      <w:r w:rsidR="002E5AC7" w:rsidRPr="00F7665B">
        <w:rPr>
          <w:szCs w:val="24"/>
        </w:rPr>
        <w:t xml:space="preserve"> - клиент кредитной организации, имеющий прямой доступ к ПС БР,</w:t>
      </w:r>
      <w:r w:rsidRPr="00F7665B">
        <w:rPr>
          <w:szCs w:val="24"/>
        </w:rPr>
        <w:t xml:space="preserve"> направляет </w:t>
      </w:r>
      <w:r w:rsidR="002E5AC7" w:rsidRPr="00F7665B">
        <w:rPr>
          <w:szCs w:val="24"/>
        </w:rPr>
        <w:t xml:space="preserve">в ПС БР </w:t>
      </w:r>
      <w:r w:rsidRPr="00F7665B">
        <w:rPr>
          <w:szCs w:val="24"/>
        </w:rPr>
        <w:t xml:space="preserve">срочное </w:t>
      </w:r>
      <w:r w:rsidR="00607D07" w:rsidRPr="00F7665B">
        <w:rPr>
          <w:szCs w:val="24"/>
        </w:rPr>
        <w:t xml:space="preserve">Поручение </w:t>
      </w:r>
      <w:r w:rsidRPr="00F7665B">
        <w:rPr>
          <w:szCs w:val="24"/>
        </w:rPr>
        <w:t>о межбанковском переводе клиентских средств</w:t>
      </w:r>
      <w:r w:rsidR="002E5AC7" w:rsidRPr="00F7665B">
        <w:rPr>
          <w:szCs w:val="24"/>
        </w:rPr>
        <w:t xml:space="preserve"> для списания денежных с корреспондентского счета (субсчета) кредитной организации (ее филиала) - Прямого участника</w:t>
      </w:r>
      <w:r w:rsidRPr="00F7665B">
        <w:rPr>
          <w:szCs w:val="24"/>
        </w:rPr>
        <w:t>.</w:t>
      </w:r>
    </w:p>
    <w:p w14:paraId="0C3D8E73" w14:textId="77777777" w:rsidR="00217C15" w:rsidRPr="00F7665B" w:rsidRDefault="00217C15" w:rsidP="000C2965">
      <w:pPr>
        <w:pStyle w:val="9"/>
        <w:rPr>
          <w:szCs w:val="24"/>
        </w:rPr>
      </w:pPr>
      <w:r w:rsidRPr="00F7665B">
        <w:rPr>
          <w:szCs w:val="24"/>
        </w:rPr>
        <w:t>Последовательность обмена</w:t>
      </w:r>
    </w:p>
    <w:p w14:paraId="308E9776" w14:textId="3614B134" w:rsidR="00217C15" w:rsidRPr="00F7665B" w:rsidRDefault="00217C15" w:rsidP="00C236A5">
      <w:pPr>
        <w:pStyle w:val="tablebullet1"/>
      </w:pPr>
      <w:r w:rsidRPr="00F7665B">
        <w:t xml:space="preserve">Косвенный участник направляет </w:t>
      </w:r>
      <w:r w:rsidR="00C236A5" w:rsidRPr="00F7665B">
        <w:t xml:space="preserve">Поручение о межбанковском переводе клиентских средств (pacs.008 FIToFICustomerCreditTransferSingle) </w:t>
      </w:r>
      <w:r w:rsidRPr="00F7665B">
        <w:t xml:space="preserve">в </w:t>
      </w:r>
      <w:r w:rsidR="00CA44D0" w:rsidRPr="00F7665B">
        <w:t>ПС БР</w:t>
      </w:r>
      <w:r w:rsidRPr="00F7665B">
        <w:t xml:space="preserve">. </w:t>
      </w:r>
    </w:p>
    <w:p w14:paraId="695560DB" w14:textId="77777777" w:rsidR="00217C15" w:rsidRPr="00F7665B" w:rsidRDefault="00CA44D0" w:rsidP="00F8616E">
      <w:pPr>
        <w:pStyle w:val="tablebullet1"/>
      </w:pPr>
      <w:r w:rsidRPr="00F7665B">
        <w:t>ПС БР</w:t>
      </w:r>
      <w:r w:rsidR="00217C15" w:rsidRPr="00F7665B">
        <w:t xml:space="preserve"> осуществляет процедуры приема к исполнению и исполняет распоряжение.</w:t>
      </w:r>
    </w:p>
    <w:p w14:paraId="00652F41" w14:textId="7AD5BA72" w:rsidR="002E5AC7" w:rsidRPr="00F7665B" w:rsidRDefault="002E5AC7" w:rsidP="00C236A5">
      <w:pPr>
        <w:pStyle w:val="tablebullet1"/>
      </w:pPr>
      <w:r w:rsidRPr="00F7665B">
        <w:t xml:space="preserve">В случае недостаточности денежных средств на корреспондентском счете (субсчете) Прямого участника или нарушения лимита распоряжений косвенного участника данное распоряжение помещается во внутридневную очередь, о чем Косвенный участник и Прямой участник извещаются путем направления </w:t>
      </w:r>
      <w:r w:rsidR="00BD1D14" w:rsidRPr="00F7665B">
        <w:t>сообщения</w:t>
      </w:r>
      <w:r w:rsidRPr="00F7665B">
        <w:t xml:space="preserve"> </w:t>
      </w:r>
      <w:r w:rsidR="00C236A5" w:rsidRPr="00F7665B">
        <w:t>Извещение о состоянии распоряжения (pacs.002 FIToFIPaymentStatusReport)</w:t>
      </w:r>
      <w:r w:rsidRPr="00F7665B">
        <w:t>.</w:t>
      </w:r>
    </w:p>
    <w:p w14:paraId="1C2E9A54" w14:textId="775FD372" w:rsidR="002E5AC7" w:rsidRPr="00F7665B" w:rsidRDefault="002E5AC7" w:rsidP="00F8616E">
      <w:pPr>
        <w:pStyle w:val="tablebullet1"/>
      </w:pPr>
      <w:r w:rsidRPr="00F7665B">
        <w:t xml:space="preserve">При достаточности </w:t>
      </w:r>
      <w:r w:rsidR="00607D07" w:rsidRPr="00F7665B">
        <w:t xml:space="preserve">денежных средств </w:t>
      </w:r>
      <w:r w:rsidRPr="00F7665B">
        <w:t>на корреспондентском счете (субсчете) Прямого участника ПС БР исполняет распоряжение.</w:t>
      </w:r>
    </w:p>
    <w:p w14:paraId="0B71AD58" w14:textId="4A5A2B59" w:rsidR="00217C15" w:rsidRPr="00F7665B" w:rsidRDefault="00CA44D0" w:rsidP="00BD1D14">
      <w:pPr>
        <w:pStyle w:val="tablebullet1"/>
      </w:pPr>
      <w:r w:rsidRPr="00F7665B">
        <w:t>ПС БР</w:t>
      </w:r>
      <w:r w:rsidR="00217C15" w:rsidRPr="00F7665B">
        <w:t xml:space="preserve"> подтверждает успешное выполнение процедур приема к исполнению и исполнения распоряжения одновременно Косвенному участнику и </w:t>
      </w:r>
      <w:r w:rsidR="002E5AC7" w:rsidRPr="00F7665B">
        <w:t>Прямому участник</w:t>
      </w:r>
      <w:r w:rsidR="009878FC" w:rsidRPr="00F7665B">
        <w:t>у</w:t>
      </w:r>
      <w:r w:rsidR="002E5AC7" w:rsidRPr="00F7665B">
        <w:t>, являющемуся банком плательщика</w:t>
      </w:r>
      <w:r w:rsidR="00217C15" w:rsidRPr="00F7665B">
        <w:t xml:space="preserve">, путем направления сообщения </w:t>
      </w:r>
      <w:r w:rsidR="00BD1D14" w:rsidRPr="00F7665B">
        <w:t>Подтверждение дебета/кредита (camt.054 Credit/DebitNotification)</w:t>
      </w:r>
      <w:r w:rsidR="00217C15" w:rsidRPr="00F7665B">
        <w:t>.</w:t>
      </w:r>
    </w:p>
    <w:p w14:paraId="2313BF25" w14:textId="5D9A0553" w:rsidR="00217C15" w:rsidRPr="00F7665B" w:rsidRDefault="00CA44D0" w:rsidP="00266046">
      <w:pPr>
        <w:pStyle w:val="tablebullet1"/>
      </w:pPr>
      <w:r w:rsidRPr="00F7665B">
        <w:t>ПС БР</w:t>
      </w:r>
      <w:r w:rsidR="00217C15" w:rsidRPr="00F7665B">
        <w:t xml:space="preserve"> подтверждает </w:t>
      </w:r>
      <w:r w:rsidR="002E5AC7" w:rsidRPr="00F7665B">
        <w:t xml:space="preserve">Прямому </w:t>
      </w:r>
      <w:r w:rsidR="00217C15" w:rsidRPr="00F7665B">
        <w:t xml:space="preserve">участнику, являющемуся банком получателя, зачисление денежных средств на его </w:t>
      </w:r>
      <w:r w:rsidR="002E5AC7" w:rsidRPr="00F7665B">
        <w:t xml:space="preserve">корреспондентский </w:t>
      </w:r>
      <w:r w:rsidR="00217C15" w:rsidRPr="00F7665B">
        <w:t xml:space="preserve">счет </w:t>
      </w:r>
      <w:r w:rsidR="002E5AC7" w:rsidRPr="00F7665B">
        <w:t xml:space="preserve">(субсчет) </w:t>
      </w:r>
      <w:r w:rsidR="00217C15" w:rsidRPr="00F7665B">
        <w:t xml:space="preserve">путем направления исполненного распоряжения </w:t>
      </w:r>
      <w:r w:rsidR="00266046" w:rsidRPr="00F7665B">
        <w:t>Поручение о межбанковском переводе клиентских средств (pacs.008 FIToFICustomerCreditTransferSingle)</w:t>
      </w:r>
      <w:r w:rsidR="00217C15" w:rsidRPr="00F7665B">
        <w:t xml:space="preserve">, </w:t>
      </w:r>
      <w:r w:rsidR="0080093D" w:rsidRPr="00F7665B">
        <w:t>содержащего</w:t>
      </w:r>
      <w:r w:rsidR="002E5AC7" w:rsidRPr="00F7665B">
        <w:t xml:space="preserve"> </w:t>
      </w:r>
      <w:r w:rsidR="00217C15" w:rsidRPr="00F7665B">
        <w:t>информаци</w:t>
      </w:r>
      <w:r w:rsidR="002E5AC7" w:rsidRPr="00F7665B">
        <w:t>ю</w:t>
      </w:r>
      <w:r w:rsidR="00217C15" w:rsidRPr="00F7665B">
        <w:t xml:space="preserve"> о</w:t>
      </w:r>
      <w:r w:rsidR="00A76F66" w:rsidRPr="00F7665B">
        <w:t>б</w:t>
      </w:r>
      <w:r w:rsidR="00217C15" w:rsidRPr="00F7665B">
        <w:t xml:space="preserve"> исполнени</w:t>
      </w:r>
      <w:r w:rsidR="00A76F66" w:rsidRPr="00F7665B">
        <w:t>и</w:t>
      </w:r>
      <w:r w:rsidR="00217C15" w:rsidRPr="00F7665B">
        <w:t xml:space="preserve"> распоряжения в </w:t>
      </w:r>
      <w:r w:rsidRPr="00F7665B">
        <w:t>ПС БР</w:t>
      </w:r>
      <w:r w:rsidR="00217C15" w:rsidRPr="00F7665B">
        <w:t>.</w:t>
      </w:r>
    </w:p>
    <w:p w14:paraId="47689072" w14:textId="5966B413" w:rsidR="00E02E69" w:rsidRPr="00F7665B" w:rsidRDefault="00E02E69" w:rsidP="00956B9F">
      <w:pPr>
        <w:pStyle w:val="4"/>
      </w:pPr>
      <w:r w:rsidRPr="00F7665B">
        <w:t xml:space="preserve">Отправитель ЭС является </w:t>
      </w:r>
      <w:r w:rsidR="00B00CEB" w:rsidRPr="00F7665B">
        <w:t xml:space="preserve">подчиненным </w:t>
      </w:r>
      <w:r w:rsidR="00EB4FC0" w:rsidRPr="00F7665B">
        <w:t>участником</w:t>
      </w:r>
      <w:r w:rsidRPr="00F7665B">
        <w:t xml:space="preserve"> пула ликвидности</w:t>
      </w:r>
    </w:p>
    <w:p w14:paraId="541730BE" w14:textId="4CAF7321" w:rsidR="00B00CEB" w:rsidRPr="00F7665B" w:rsidRDefault="00B00CEB" w:rsidP="000C2965">
      <w:pPr>
        <w:pStyle w:val="aa"/>
        <w:rPr>
          <w:szCs w:val="24"/>
        </w:rPr>
      </w:pPr>
      <w:r w:rsidRPr="00F7665B">
        <w:rPr>
          <w:szCs w:val="24"/>
        </w:rPr>
        <w:t>Порядок обмена ЭС в случае если Прямой участник, со счета которого осуществляется списание</w:t>
      </w:r>
      <w:r w:rsidR="002D0114" w:rsidRPr="00F7665B">
        <w:rPr>
          <w:szCs w:val="24"/>
        </w:rPr>
        <w:t xml:space="preserve"> денежных средств</w:t>
      </w:r>
      <w:r w:rsidRPr="00F7665B">
        <w:rPr>
          <w:szCs w:val="24"/>
        </w:rPr>
        <w:t xml:space="preserve">, является подчиненным участником пула ликвидности, аналогичен порядку обмена ЭС, предусмотренному </w:t>
      </w:r>
      <w:r w:rsidR="002D0114" w:rsidRPr="00F7665B">
        <w:rPr>
          <w:szCs w:val="24"/>
        </w:rPr>
        <w:t>пунктом 5.2.2 настоящего документа.</w:t>
      </w:r>
    </w:p>
    <w:p w14:paraId="7954FE5F" w14:textId="41DE93E8" w:rsidR="002D0114" w:rsidRPr="00F7665B" w:rsidRDefault="002D0114" w:rsidP="000C2965">
      <w:pPr>
        <w:pStyle w:val="aa"/>
        <w:rPr>
          <w:szCs w:val="24"/>
        </w:rPr>
      </w:pPr>
      <w:r w:rsidRPr="00F7665B">
        <w:rPr>
          <w:szCs w:val="24"/>
        </w:rPr>
        <w:t xml:space="preserve">При этом в случае помещения распоряжения во внутридневную очередь </w:t>
      </w:r>
      <w:r w:rsidR="006275CF" w:rsidRPr="00F7665B">
        <w:rPr>
          <w:szCs w:val="24"/>
        </w:rPr>
        <w:t>(в том числе по причине нарушения лимита распоряжений подчиненного участника пула ликвидности)</w:t>
      </w:r>
      <w:r w:rsidRPr="00F7665B">
        <w:rPr>
          <w:szCs w:val="24"/>
        </w:rPr>
        <w:t xml:space="preserve"> </w:t>
      </w:r>
      <w:r w:rsidR="000B1ED0" w:rsidRPr="00F7665B">
        <w:rPr>
          <w:szCs w:val="24"/>
        </w:rPr>
        <w:t xml:space="preserve">в соответствии с пунктом 5.2.2.2 настоящего документа </w:t>
      </w:r>
      <w:r w:rsidRPr="00F7665B">
        <w:rPr>
          <w:szCs w:val="24"/>
        </w:rPr>
        <w:t>главному</w:t>
      </w:r>
      <w:r w:rsidR="006275CF" w:rsidRPr="00F7665B">
        <w:rPr>
          <w:szCs w:val="24"/>
        </w:rPr>
        <w:t xml:space="preserve"> участнику пула ликвидности</w:t>
      </w:r>
      <w:r w:rsidRPr="00F7665B">
        <w:rPr>
          <w:szCs w:val="24"/>
        </w:rPr>
        <w:t xml:space="preserve"> дополнительно направляется </w:t>
      </w:r>
      <w:r w:rsidR="00393431" w:rsidRPr="00F7665B">
        <w:rPr>
          <w:szCs w:val="24"/>
        </w:rPr>
        <w:t>извещение о статусе распоряжения.</w:t>
      </w:r>
    </w:p>
    <w:p w14:paraId="18B5BBD2" w14:textId="4AE3E1BE" w:rsidR="00B00CEB" w:rsidRPr="00F7665B" w:rsidRDefault="0068048B" w:rsidP="000C2965">
      <w:pPr>
        <w:pStyle w:val="aa"/>
        <w:ind w:firstLine="0"/>
      </w:pPr>
      <w:r w:rsidRPr="00F7665B">
        <w:object w:dxaOrig="15300" w:dyaOrig="7111" w14:anchorId="1769D5EC">
          <v:shape id="_x0000_i1063" type="#_x0000_t75" style="width:481.95pt;height:225.15pt" o:ole="">
            <v:imagedata r:id="rId93" o:title=""/>
          </v:shape>
          <o:OLEObject Type="Embed" ProgID="Visio.Drawing.15" ShapeID="_x0000_i1063" DrawAspect="Content" ObjectID="_1622971310" r:id="rId94"/>
        </w:object>
      </w:r>
    </w:p>
    <w:p w14:paraId="51F01A63" w14:textId="77777777" w:rsidR="00607D07" w:rsidRPr="00F7665B" w:rsidRDefault="00607D07" w:rsidP="000C2965">
      <w:pPr>
        <w:pStyle w:val="9"/>
        <w:rPr>
          <w:szCs w:val="24"/>
        </w:rPr>
      </w:pPr>
      <w:r w:rsidRPr="00F7665B">
        <w:rPr>
          <w:szCs w:val="24"/>
        </w:rPr>
        <w:t>Описание</w:t>
      </w:r>
    </w:p>
    <w:p w14:paraId="03312242" w14:textId="77777777" w:rsidR="00607D07" w:rsidRPr="00F7665B" w:rsidRDefault="00607D07" w:rsidP="000C2965">
      <w:pPr>
        <w:pStyle w:val="aa"/>
      </w:pPr>
      <w:r w:rsidRPr="00F7665B">
        <w:t>Исполнение срочного Поручения о межбанковском переводе клиентских средств.</w:t>
      </w:r>
    </w:p>
    <w:p w14:paraId="0EFBECBC" w14:textId="77777777" w:rsidR="00607D07" w:rsidRPr="00F7665B" w:rsidRDefault="00607D07" w:rsidP="000C2965">
      <w:pPr>
        <w:pStyle w:val="9"/>
        <w:rPr>
          <w:szCs w:val="24"/>
        </w:rPr>
      </w:pPr>
      <w:r w:rsidRPr="00F7665B">
        <w:rPr>
          <w:szCs w:val="24"/>
        </w:rPr>
        <w:t>Применяемые форматы сообщений ISO 20022</w:t>
      </w:r>
    </w:p>
    <w:p w14:paraId="46E05A0D" w14:textId="77777777" w:rsidR="00F5643F" w:rsidRPr="00F7665B" w:rsidRDefault="00F5643F" w:rsidP="00F5643F">
      <w:pPr>
        <w:pStyle w:val="tablebullet1"/>
        <w:ind w:left="360"/>
      </w:pPr>
      <w:r w:rsidRPr="00F7665B">
        <w:t>Поручение о межбанковском переводе клиентских средств (pacs.008 FIToFICustomerCreditTransferSingle);</w:t>
      </w:r>
    </w:p>
    <w:p w14:paraId="27EB7E1D" w14:textId="26CC4EE1" w:rsidR="00F5643F" w:rsidRPr="00F7665B" w:rsidRDefault="00F5643F" w:rsidP="00F5643F">
      <w:pPr>
        <w:pStyle w:val="tablebullet1"/>
        <w:ind w:left="360"/>
      </w:pPr>
      <w:r w:rsidRPr="00F7665B">
        <w:t>Извещение о состоянии распоряжения (pacs.002 FIToFIPaymentStatusReport);</w:t>
      </w:r>
    </w:p>
    <w:p w14:paraId="1051ECC3" w14:textId="77777777" w:rsidR="00F5643F" w:rsidRPr="00F7665B" w:rsidRDefault="00F5643F" w:rsidP="00F5643F">
      <w:pPr>
        <w:pStyle w:val="tablebullet1"/>
        <w:ind w:left="360"/>
      </w:pPr>
      <w:r w:rsidRPr="00F7665B">
        <w:t>Подтверждение дебета/кредита (camt.054 Credit/DebitNotification).</w:t>
      </w:r>
    </w:p>
    <w:p w14:paraId="1F88F676" w14:textId="77777777" w:rsidR="00607D07" w:rsidRPr="00F7665B" w:rsidRDefault="00607D07" w:rsidP="000C2965">
      <w:pPr>
        <w:pStyle w:val="9"/>
        <w:rPr>
          <w:szCs w:val="24"/>
        </w:rPr>
      </w:pPr>
      <w:r w:rsidRPr="00F7665B">
        <w:rPr>
          <w:szCs w:val="24"/>
        </w:rPr>
        <w:t>Условия применения</w:t>
      </w:r>
    </w:p>
    <w:p w14:paraId="6463CE6D" w14:textId="52B3C148" w:rsidR="00607D07" w:rsidRPr="00F7665B" w:rsidRDefault="00607D07" w:rsidP="000C2965">
      <w:pPr>
        <w:pStyle w:val="aa"/>
        <w:rPr>
          <w:szCs w:val="24"/>
        </w:rPr>
      </w:pPr>
      <w:r w:rsidRPr="00F7665B">
        <w:rPr>
          <w:szCs w:val="24"/>
        </w:rPr>
        <w:t>Подчиненный участник пула ликвидности направляет в ПС БР срочное Поручение о межбанковском переводе клиентских средств.</w:t>
      </w:r>
    </w:p>
    <w:p w14:paraId="63F32953" w14:textId="77777777" w:rsidR="00607D07" w:rsidRPr="00F7665B" w:rsidRDefault="00607D07" w:rsidP="000C2965">
      <w:pPr>
        <w:pStyle w:val="9"/>
        <w:rPr>
          <w:szCs w:val="24"/>
        </w:rPr>
      </w:pPr>
      <w:r w:rsidRPr="00F7665B">
        <w:rPr>
          <w:szCs w:val="24"/>
        </w:rPr>
        <w:t>Последовательность обмена</w:t>
      </w:r>
    </w:p>
    <w:p w14:paraId="02854D6B" w14:textId="0AC2CFFD" w:rsidR="00607D07" w:rsidRPr="00F7665B" w:rsidRDefault="00607D07" w:rsidP="00E14DDE">
      <w:pPr>
        <w:pStyle w:val="tablebullet1"/>
      </w:pPr>
      <w:r w:rsidRPr="00F7665B">
        <w:t xml:space="preserve">Подчиненный участник пула ликвидности направляет </w:t>
      </w:r>
      <w:r w:rsidR="00E14DDE" w:rsidRPr="00F7665B">
        <w:t xml:space="preserve">Поручение о межбанковском переводе клиентских средств (pacs.008 FIToFICustomerCreditTransferSingle) </w:t>
      </w:r>
      <w:r w:rsidRPr="00F7665B">
        <w:t xml:space="preserve">в ПС БР. </w:t>
      </w:r>
    </w:p>
    <w:p w14:paraId="4EF7A370" w14:textId="77777777" w:rsidR="00607D07" w:rsidRPr="00F7665B" w:rsidRDefault="00607D07" w:rsidP="00F8616E">
      <w:pPr>
        <w:pStyle w:val="tablebullet1"/>
      </w:pPr>
      <w:r w:rsidRPr="00F7665B">
        <w:t>ПС БР осуществляет процедуры приема к исполнению и исполняет распоряжение.</w:t>
      </w:r>
    </w:p>
    <w:p w14:paraId="0D45E7EB" w14:textId="7AC9742F" w:rsidR="00607D07" w:rsidRPr="00F7665B" w:rsidRDefault="00607D07" w:rsidP="00E14DDE">
      <w:pPr>
        <w:pStyle w:val="tablebullet1"/>
      </w:pPr>
      <w:r w:rsidRPr="00F7665B">
        <w:t xml:space="preserve">В случае помещения распоряжения во внутридневную очередь (в том числе по причине нарушения лимита распоряжений подчиненного участника пула ликвидности) подчиненный участник и главный участник пула ликвидности извещаются путем направления </w:t>
      </w:r>
      <w:r w:rsidR="00E14DDE" w:rsidRPr="00F7665B">
        <w:t>сообщения Извещение о состоянии распоряжения (pacs.002 FIToFIPaymentStatusReport)</w:t>
      </w:r>
      <w:r w:rsidRPr="00F7665B">
        <w:t>.</w:t>
      </w:r>
    </w:p>
    <w:p w14:paraId="4DDEDFE3" w14:textId="634CBE32" w:rsidR="00607D07" w:rsidRPr="00F7665B" w:rsidRDefault="00607D07" w:rsidP="00F8616E">
      <w:pPr>
        <w:pStyle w:val="tablebullet1"/>
      </w:pPr>
      <w:r w:rsidRPr="00F7665B">
        <w:t xml:space="preserve">При достаточности денежных средств на корреспондентском счете (субсчете) </w:t>
      </w:r>
      <w:r w:rsidR="007972BB" w:rsidRPr="00F7665B">
        <w:t xml:space="preserve">подчиненного </w:t>
      </w:r>
      <w:r w:rsidRPr="00F7665B">
        <w:t xml:space="preserve">участника </w:t>
      </w:r>
      <w:r w:rsidR="007972BB" w:rsidRPr="00F7665B">
        <w:t xml:space="preserve">пула ликвидности </w:t>
      </w:r>
      <w:r w:rsidRPr="00F7665B">
        <w:t>ПС БР исполняет распоряжение.</w:t>
      </w:r>
    </w:p>
    <w:p w14:paraId="7A3FE62C" w14:textId="61F44327" w:rsidR="00607D07" w:rsidRPr="00F7665B" w:rsidRDefault="00607D07" w:rsidP="005E1D59">
      <w:pPr>
        <w:pStyle w:val="tablebullet1"/>
      </w:pPr>
      <w:r w:rsidRPr="00F7665B">
        <w:t xml:space="preserve">ПС БР подтверждает успешное выполнение процедур приема к исполнению и исполнения распоряжения </w:t>
      </w:r>
      <w:r w:rsidR="007972BB" w:rsidRPr="00F7665B">
        <w:t>Подчиненному участнику пул</w:t>
      </w:r>
      <w:r w:rsidR="00761513" w:rsidRPr="00F7665B">
        <w:t>а</w:t>
      </w:r>
      <w:r w:rsidR="007972BB" w:rsidRPr="00F7665B">
        <w:t xml:space="preserve"> ликвидности</w:t>
      </w:r>
      <w:r w:rsidR="00CD3613" w:rsidRPr="00F7665B">
        <w:t xml:space="preserve">, являющемуся </w:t>
      </w:r>
      <w:r w:rsidR="00BD128A" w:rsidRPr="00F7665B">
        <w:t>Б</w:t>
      </w:r>
      <w:r w:rsidR="00CD3613" w:rsidRPr="00F7665B">
        <w:t xml:space="preserve">анком плательщика, </w:t>
      </w:r>
      <w:r w:rsidRPr="00F7665B">
        <w:t xml:space="preserve">путем направления сообщения </w:t>
      </w:r>
      <w:r w:rsidR="005E1D59" w:rsidRPr="00F7665B">
        <w:t>Подтверждение дебета/кредита (camt.054 Credit/DebitNotification)</w:t>
      </w:r>
      <w:r w:rsidRPr="00F7665B">
        <w:t>.</w:t>
      </w:r>
    </w:p>
    <w:p w14:paraId="006E169B" w14:textId="7F1E6C34" w:rsidR="00607D07" w:rsidRPr="00F7665B" w:rsidRDefault="00607D07" w:rsidP="00E14DDE">
      <w:pPr>
        <w:pStyle w:val="tablebullet1"/>
      </w:pPr>
      <w:r w:rsidRPr="00F7665B">
        <w:lastRenderedPageBreak/>
        <w:t xml:space="preserve">ПС БР подтверждает Прямому участнику, являющемуся </w:t>
      </w:r>
      <w:r w:rsidR="00BD128A" w:rsidRPr="00F7665B">
        <w:t>Б</w:t>
      </w:r>
      <w:r w:rsidRPr="00F7665B">
        <w:t xml:space="preserve">анком получателя, зачисление денежных средств на его корреспондентский счет (субсчет) путем направления исполненного распоряжения </w:t>
      </w:r>
      <w:r w:rsidR="00E14DDE" w:rsidRPr="00F7665B">
        <w:t>Поручение о межбанковском переводе клиентских средств (pacs.008 FIToFICustomerCreditTransferSingle)</w:t>
      </w:r>
      <w:r w:rsidRPr="00F7665B">
        <w:t>, которое содержит</w:t>
      </w:r>
      <w:r w:rsidR="00AE2AD9" w:rsidRPr="00F7665B">
        <w:t xml:space="preserve"> </w:t>
      </w:r>
      <w:r w:rsidRPr="00F7665B">
        <w:t>информацию об исполнении распоряжения</w:t>
      </w:r>
      <w:r w:rsidR="0080093D" w:rsidRPr="00F7665B">
        <w:t xml:space="preserve"> в ПС БР</w:t>
      </w:r>
      <w:r w:rsidRPr="00F7665B">
        <w:t>.</w:t>
      </w:r>
    </w:p>
    <w:p w14:paraId="0AE28B2E" w14:textId="77777777" w:rsidR="00E02E69" w:rsidRPr="00F7665B" w:rsidRDefault="00E02E69" w:rsidP="00956B9F">
      <w:pPr>
        <w:pStyle w:val="4"/>
      </w:pPr>
      <w:r w:rsidRPr="00F7665B">
        <w:t>Отправителем ЭС является Подразделение Банка России</w:t>
      </w:r>
    </w:p>
    <w:p w14:paraId="0EC2EB9E" w14:textId="788D32DE" w:rsidR="00315410" w:rsidRPr="00F7665B" w:rsidRDefault="00E02E69" w:rsidP="000C2965">
      <w:pPr>
        <w:pStyle w:val="aa"/>
        <w:rPr>
          <w:szCs w:val="24"/>
        </w:rPr>
      </w:pPr>
      <w:r w:rsidRPr="00F7665B">
        <w:rPr>
          <w:szCs w:val="24"/>
        </w:rPr>
        <w:t xml:space="preserve">Подразделение Банка России может </w:t>
      </w:r>
      <w:r w:rsidR="000A013E" w:rsidRPr="00F7665B">
        <w:rPr>
          <w:szCs w:val="24"/>
        </w:rPr>
        <w:t xml:space="preserve">составлять </w:t>
      </w:r>
      <w:r w:rsidRPr="00F7665B">
        <w:rPr>
          <w:szCs w:val="24"/>
        </w:rPr>
        <w:t xml:space="preserve">распоряжения </w:t>
      </w:r>
      <w:r w:rsidR="000A013E" w:rsidRPr="00F7665B">
        <w:rPr>
          <w:szCs w:val="24"/>
        </w:rPr>
        <w:t xml:space="preserve">(срочные и несрочные) для списания </w:t>
      </w:r>
      <w:r w:rsidR="00AF5744" w:rsidRPr="00F7665B">
        <w:rPr>
          <w:szCs w:val="24"/>
        </w:rPr>
        <w:t xml:space="preserve">денежных средств </w:t>
      </w:r>
      <w:r w:rsidR="000A013E" w:rsidRPr="00F7665B">
        <w:rPr>
          <w:szCs w:val="24"/>
        </w:rPr>
        <w:t xml:space="preserve">со счета </w:t>
      </w:r>
      <w:r w:rsidRPr="00F7665B">
        <w:rPr>
          <w:szCs w:val="24"/>
        </w:rPr>
        <w:t>Прямого участника</w:t>
      </w:r>
      <w:r w:rsidR="00AF5744" w:rsidRPr="00F7665B">
        <w:rPr>
          <w:szCs w:val="24"/>
        </w:rPr>
        <w:t xml:space="preserve"> или иного</w:t>
      </w:r>
      <w:r w:rsidRPr="00F7665B">
        <w:rPr>
          <w:szCs w:val="24"/>
        </w:rPr>
        <w:t xml:space="preserve"> клиента</w:t>
      </w:r>
      <w:r w:rsidR="00315410" w:rsidRPr="00F7665B">
        <w:rPr>
          <w:szCs w:val="24"/>
        </w:rPr>
        <w:t xml:space="preserve"> Банка России</w:t>
      </w:r>
      <w:r w:rsidRPr="00F7665B">
        <w:rPr>
          <w:szCs w:val="24"/>
        </w:rPr>
        <w:t xml:space="preserve">, </w:t>
      </w:r>
      <w:r w:rsidR="00AF5744" w:rsidRPr="00F7665B">
        <w:rPr>
          <w:szCs w:val="24"/>
        </w:rPr>
        <w:t>не </w:t>
      </w:r>
      <w:r w:rsidR="00315410" w:rsidRPr="00F7665B">
        <w:rPr>
          <w:szCs w:val="24"/>
        </w:rPr>
        <w:t xml:space="preserve">являющегося участником ПС БР, </w:t>
      </w:r>
      <w:r w:rsidR="008F261C" w:rsidRPr="00F7665B">
        <w:rPr>
          <w:szCs w:val="24"/>
        </w:rPr>
        <w:t xml:space="preserve">счет </w:t>
      </w:r>
      <w:r w:rsidRPr="00F7665B">
        <w:rPr>
          <w:szCs w:val="24"/>
        </w:rPr>
        <w:t>котор</w:t>
      </w:r>
      <w:r w:rsidR="008F261C" w:rsidRPr="00F7665B">
        <w:rPr>
          <w:szCs w:val="24"/>
        </w:rPr>
        <w:t>ого</w:t>
      </w:r>
      <w:r w:rsidRPr="00F7665B">
        <w:rPr>
          <w:szCs w:val="24"/>
        </w:rPr>
        <w:t xml:space="preserve"> обслуживается </w:t>
      </w:r>
      <w:r w:rsidR="000A013E" w:rsidRPr="00F7665B">
        <w:rPr>
          <w:szCs w:val="24"/>
        </w:rPr>
        <w:t>данным</w:t>
      </w:r>
      <w:r w:rsidRPr="00F7665B">
        <w:rPr>
          <w:szCs w:val="24"/>
        </w:rPr>
        <w:t xml:space="preserve"> Подразделением Банка России</w:t>
      </w:r>
      <w:r w:rsidR="00315410" w:rsidRPr="00F7665B">
        <w:rPr>
          <w:szCs w:val="24"/>
        </w:rPr>
        <w:t>.</w:t>
      </w:r>
    </w:p>
    <w:p w14:paraId="300214F1" w14:textId="5BE57152" w:rsidR="00E02E69" w:rsidRPr="00F7665B" w:rsidRDefault="00315410" w:rsidP="000C2965">
      <w:pPr>
        <w:pStyle w:val="aa"/>
        <w:rPr>
          <w:szCs w:val="24"/>
        </w:rPr>
      </w:pPr>
      <w:r w:rsidRPr="00F7665B">
        <w:rPr>
          <w:szCs w:val="24"/>
        </w:rPr>
        <w:t xml:space="preserve">Схема, предусмотренная настоящим пунктом, применяется также в отношении вышестоящего </w:t>
      </w:r>
      <w:r w:rsidR="00635BC8" w:rsidRPr="00F7665B">
        <w:rPr>
          <w:szCs w:val="24"/>
        </w:rPr>
        <w:t xml:space="preserve">Подразделения </w:t>
      </w:r>
      <w:r w:rsidR="00E02E69" w:rsidRPr="00F7665B">
        <w:rPr>
          <w:szCs w:val="24"/>
        </w:rPr>
        <w:t xml:space="preserve">Банка России, </w:t>
      </w:r>
      <w:r w:rsidR="008F261C" w:rsidRPr="00F7665B">
        <w:rPr>
          <w:szCs w:val="24"/>
        </w:rPr>
        <w:t xml:space="preserve">которое </w:t>
      </w:r>
      <w:r w:rsidR="000A013E" w:rsidRPr="00F7665B">
        <w:rPr>
          <w:szCs w:val="24"/>
        </w:rPr>
        <w:t>направляет</w:t>
      </w:r>
      <w:r w:rsidR="008F261C" w:rsidRPr="00F7665B">
        <w:rPr>
          <w:szCs w:val="24"/>
        </w:rPr>
        <w:t xml:space="preserve"> распоряжени</w:t>
      </w:r>
      <w:r w:rsidR="000A013E" w:rsidRPr="00F7665B">
        <w:rPr>
          <w:szCs w:val="24"/>
        </w:rPr>
        <w:t>я</w:t>
      </w:r>
      <w:r w:rsidR="008F261C" w:rsidRPr="00F7665B">
        <w:rPr>
          <w:szCs w:val="24"/>
        </w:rPr>
        <w:t xml:space="preserve"> от имени </w:t>
      </w:r>
      <w:r w:rsidR="00E02E69" w:rsidRPr="00F7665B">
        <w:rPr>
          <w:szCs w:val="24"/>
        </w:rPr>
        <w:t>Подразделени</w:t>
      </w:r>
      <w:r w:rsidR="008F261C" w:rsidRPr="00F7665B">
        <w:rPr>
          <w:szCs w:val="24"/>
        </w:rPr>
        <w:t>я</w:t>
      </w:r>
      <w:r w:rsidR="00E02E69" w:rsidRPr="00F7665B">
        <w:rPr>
          <w:szCs w:val="24"/>
        </w:rPr>
        <w:t xml:space="preserve"> Банка России</w:t>
      </w:r>
      <w:r w:rsidR="008F261C" w:rsidRPr="00F7665B">
        <w:rPr>
          <w:szCs w:val="24"/>
        </w:rPr>
        <w:t>, обслуживающего счет участника</w:t>
      </w:r>
      <w:r w:rsidR="00E02E69" w:rsidRPr="00F7665B">
        <w:rPr>
          <w:szCs w:val="24"/>
        </w:rPr>
        <w:t>.</w:t>
      </w:r>
    </w:p>
    <w:p w14:paraId="31284BA3" w14:textId="3EABFE1F" w:rsidR="00315410" w:rsidRPr="00F7665B" w:rsidRDefault="00BF007B" w:rsidP="000C2965">
      <w:pPr>
        <w:pStyle w:val="aa"/>
        <w:rPr>
          <w:szCs w:val="24"/>
        </w:rPr>
      </w:pPr>
      <w:r w:rsidRPr="00F7665B">
        <w:rPr>
          <w:szCs w:val="24"/>
        </w:rPr>
        <w:t>Р</w:t>
      </w:r>
      <w:r w:rsidR="00AE2AD9" w:rsidRPr="00F7665B">
        <w:rPr>
          <w:szCs w:val="24"/>
        </w:rPr>
        <w:t>аспоряжения могут быть объединены в Пакет распоряжений.</w:t>
      </w:r>
    </w:p>
    <w:p w14:paraId="61F3C974" w14:textId="1F090DB1" w:rsidR="004A4320" w:rsidRPr="00F7665B" w:rsidRDefault="00B074EC" w:rsidP="00600892">
      <w:pPr>
        <w:pStyle w:val="aa"/>
        <w:ind w:firstLine="0"/>
        <w:rPr>
          <w:szCs w:val="24"/>
        </w:rPr>
      </w:pPr>
      <w:r w:rsidRPr="00F7665B">
        <w:object w:dxaOrig="16111" w:dyaOrig="6811" w14:anchorId="6CA357EB">
          <v:shape id="_x0000_i1064" type="#_x0000_t75" style="width:481.95pt;height:204.2pt" o:ole="">
            <v:imagedata r:id="rId95" o:title=""/>
          </v:shape>
          <o:OLEObject Type="Embed" ProgID="Visio.Drawing.15" ShapeID="_x0000_i1064" DrawAspect="Content" ObjectID="_1622971311" r:id="rId96"/>
        </w:object>
      </w:r>
    </w:p>
    <w:p w14:paraId="46197B7E" w14:textId="60064644" w:rsidR="004420CB" w:rsidRPr="00F7665B" w:rsidRDefault="00F721FB" w:rsidP="000C2965">
      <w:pPr>
        <w:rPr>
          <w:szCs w:val="24"/>
        </w:rPr>
      </w:pPr>
      <w:r w:rsidRPr="00F7665B">
        <w:object w:dxaOrig="16110" w:dyaOrig="7485" w14:anchorId="729D3312">
          <v:shape id="_x0000_i1065" type="#_x0000_t75" style="width:481.45pt;height:223.5pt" o:ole="">
            <v:imagedata r:id="rId97" o:title=""/>
          </v:shape>
          <o:OLEObject Type="Embed" ProgID="Visio.Drawing.15" ShapeID="_x0000_i1065" DrawAspect="Content" ObjectID="_1622971312" r:id="rId98"/>
        </w:object>
      </w:r>
    </w:p>
    <w:p w14:paraId="7F455289" w14:textId="77777777" w:rsidR="00F721FB" w:rsidRPr="00F7665B" w:rsidRDefault="00F721FB" w:rsidP="00F721FB">
      <w:pPr>
        <w:pStyle w:val="9"/>
        <w:rPr>
          <w:szCs w:val="24"/>
        </w:rPr>
      </w:pPr>
      <w:r w:rsidRPr="00F7665B">
        <w:rPr>
          <w:szCs w:val="24"/>
        </w:rPr>
        <w:t>Описание</w:t>
      </w:r>
    </w:p>
    <w:p w14:paraId="217C5E43" w14:textId="77777777" w:rsidR="00F721FB" w:rsidRPr="00F7665B" w:rsidRDefault="00F721FB" w:rsidP="00F721FB">
      <w:pPr>
        <w:pStyle w:val="aa"/>
      </w:pPr>
      <w:r w:rsidRPr="00F7665B">
        <w:t>Успешное исполнение срочного или несрочного Поручения о межбанковском переводе клиентских средств (индивидуального или в составе пакета).</w:t>
      </w:r>
    </w:p>
    <w:p w14:paraId="3B38F9FF" w14:textId="77777777" w:rsidR="00F721FB" w:rsidRPr="00F7665B" w:rsidRDefault="00F721FB" w:rsidP="00F721FB">
      <w:pPr>
        <w:pStyle w:val="9"/>
        <w:rPr>
          <w:szCs w:val="24"/>
        </w:rPr>
      </w:pPr>
      <w:r w:rsidRPr="00F7665B">
        <w:rPr>
          <w:szCs w:val="24"/>
        </w:rPr>
        <w:t>Применяемые форматы сообщений ISO 20022</w:t>
      </w:r>
    </w:p>
    <w:p w14:paraId="13DB7452" w14:textId="77777777" w:rsidR="00F721FB" w:rsidRPr="00F7665B" w:rsidRDefault="00F721FB" w:rsidP="00F721FB">
      <w:pPr>
        <w:pStyle w:val="tablebullet1"/>
        <w:ind w:left="360"/>
      </w:pPr>
      <w:r w:rsidRPr="00F7665B">
        <w:t>Поручение о межбанковском переводе клиентских средств (pacs.008 FIToFICustomerCreditTransferSingle);</w:t>
      </w:r>
    </w:p>
    <w:p w14:paraId="650A289B" w14:textId="6BC29623" w:rsidR="00F721FB" w:rsidRPr="00F7665B" w:rsidRDefault="00F721FB" w:rsidP="00F721FB">
      <w:pPr>
        <w:pStyle w:val="tablebullet1"/>
        <w:ind w:left="360"/>
      </w:pPr>
      <w:r w:rsidRPr="00F7665B">
        <w:t xml:space="preserve">Пакет для передачи распоряжений </w:t>
      </w:r>
      <w:r w:rsidRPr="00F7665B">
        <w:rPr>
          <w:rFonts w:eastAsia="Arial"/>
          <w:iCs/>
        </w:rPr>
        <w:t>о переводе денежных средств</w:t>
      </w:r>
      <w:r w:rsidRPr="00F7665B">
        <w:t xml:space="preserve"> (cbrf.006 EP</w:t>
      </w:r>
      <w:r w:rsidRPr="00F7665B">
        <w:rPr>
          <w:lang w:val="en-US"/>
        </w:rPr>
        <w:t>D</w:t>
      </w:r>
      <w:r w:rsidRPr="00F7665B">
        <w:t>Package);</w:t>
      </w:r>
    </w:p>
    <w:p w14:paraId="51C4B2B3" w14:textId="51DE33E6" w:rsidR="00F721FB" w:rsidRPr="00F7665B" w:rsidRDefault="00F721FB" w:rsidP="00F721FB">
      <w:pPr>
        <w:pStyle w:val="tablebullet1"/>
        <w:ind w:left="360"/>
      </w:pPr>
      <w:r w:rsidRPr="00F7665B">
        <w:t xml:space="preserve">Пакет </w:t>
      </w:r>
      <w:r w:rsidRPr="00F7665B">
        <w:rPr>
          <w:rFonts w:eastAsia="Arial"/>
          <w:iCs/>
        </w:rPr>
        <w:t>для передачи информационных сообщений</w:t>
      </w:r>
      <w:r w:rsidRPr="00F7665B">
        <w:t xml:space="preserve"> (cbrf.006 ESI</w:t>
      </w:r>
      <w:r w:rsidRPr="00F7665B">
        <w:rPr>
          <w:lang w:val="en-US"/>
        </w:rPr>
        <w:t>D</w:t>
      </w:r>
      <w:r w:rsidRPr="00F7665B">
        <w:t>Package);</w:t>
      </w:r>
    </w:p>
    <w:p w14:paraId="0208688E" w14:textId="77777777" w:rsidR="00F721FB" w:rsidRPr="00F7665B" w:rsidRDefault="00F721FB" w:rsidP="00F721FB">
      <w:pPr>
        <w:pStyle w:val="tablebullet1"/>
        <w:ind w:left="360"/>
      </w:pPr>
      <w:r w:rsidRPr="00F7665B">
        <w:t>Извещение о состоянии распоряжения (pacs.002 FIToFIPaymentStatusReport);</w:t>
      </w:r>
    </w:p>
    <w:p w14:paraId="179FB5CD" w14:textId="77777777" w:rsidR="00F721FB" w:rsidRPr="00F7665B" w:rsidRDefault="00F721FB" w:rsidP="00F721FB">
      <w:pPr>
        <w:pStyle w:val="tablebullet1"/>
        <w:ind w:left="360"/>
      </w:pPr>
      <w:r w:rsidRPr="00F7665B">
        <w:t>Подтверждение дебета/кредита (camt.054 Credit/DebitNotification).</w:t>
      </w:r>
    </w:p>
    <w:p w14:paraId="650E4560" w14:textId="77777777" w:rsidR="00F721FB" w:rsidRPr="00F7665B" w:rsidRDefault="00F721FB" w:rsidP="00F721FB">
      <w:pPr>
        <w:pStyle w:val="9"/>
        <w:rPr>
          <w:szCs w:val="24"/>
        </w:rPr>
      </w:pPr>
      <w:r w:rsidRPr="00F7665B">
        <w:rPr>
          <w:szCs w:val="24"/>
        </w:rPr>
        <w:t>Условия применения</w:t>
      </w:r>
    </w:p>
    <w:p w14:paraId="6F8864CA" w14:textId="77777777" w:rsidR="00F721FB" w:rsidRPr="00F7665B" w:rsidRDefault="00F721FB" w:rsidP="00F721FB">
      <w:pPr>
        <w:pStyle w:val="aa"/>
      </w:pPr>
      <w:r w:rsidRPr="00F7665B">
        <w:t>Подразделение Банка России, получает от клиента Банка России распоряжение о переводе денежных средств.</w:t>
      </w:r>
    </w:p>
    <w:p w14:paraId="5E8F8F52" w14:textId="77777777" w:rsidR="00F721FB" w:rsidRPr="00F7665B" w:rsidRDefault="00F721FB" w:rsidP="00F721FB">
      <w:pPr>
        <w:pStyle w:val="9"/>
        <w:rPr>
          <w:szCs w:val="24"/>
        </w:rPr>
      </w:pPr>
      <w:r w:rsidRPr="00F7665B">
        <w:rPr>
          <w:szCs w:val="24"/>
        </w:rPr>
        <w:t>Последовательность обмена</w:t>
      </w:r>
    </w:p>
    <w:p w14:paraId="447A1308" w14:textId="5479CE47" w:rsidR="00F721FB" w:rsidRPr="00F7665B" w:rsidRDefault="00F721FB" w:rsidP="00F721FB">
      <w:pPr>
        <w:pStyle w:val="af"/>
      </w:pPr>
      <w:r w:rsidRPr="00F7665B">
        <w:t xml:space="preserve">Подразделение Банка России составляет Поручение о межбанковском переводе клиентских средств (pacs.008 FIToFICustomerCreditTransferSingle) или Пакет для передачи распоряжений </w:t>
      </w:r>
      <w:r w:rsidRPr="00F7665B">
        <w:rPr>
          <w:rFonts w:eastAsia="Arial"/>
          <w:iCs/>
          <w:szCs w:val="24"/>
        </w:rPr>
        <w:t>о переводе денежных средств</w:t>
      </w:r>
      <w:r w:rsidRPr="00F7665B">
        <w:t xml:space="preserve"> (cbrf.006 EP</w:t>
      </w:r>
      <w:r w:rsidRPr="00F7665B">
        <w:rPr>
          <w:lang w:val="en-US"/>
        </w:rPr>
        <w:t>D</w:t>
      </w:r>
      <w:r w:rsidRPr="00F7665B">
        <w:t xml:space="preserve">Package) и направляет в ПС БР. </w:t>
      </w:r>
    </w:p>
    <w:p w14:paraId="1A38F65F" w14:textId="77777777" w:rsidR="00F721FB" w:rsidRPr="00F7665B" w:rsidRDefault="00F721FB" w:rsidP="00F721FB">
      <w:pPr>
        <w:pStyle w:val="af"/>
      </w:pPr>
      <w:r w:rsidRPr="00F7665B">
        <w:t>Для срочных распоряжений (направляется в виде pacs.008 FIToFICustomerCreditTransferSingle):</w:t>
      </w:r>
    </w:p>
    <w:p w14:paraId="16505389" w14:textId="4347BE27" w:rsidR="00F721FB" w:rsidRPr="00F7665B" w:rsidRDefault="00F721FB" w:rsidP="00B71D54">
      <w:pPr>
        <w:pStyle w:val="af"/>
        <w:numPr>
          <w:ilvl w:val="0"/>
          <w:numId w:val="17"/>
        </w:numPr>
      </w:pPr>
      <w:r w:rsidRPr="00F7665B">
        <w:t>ПС БР подтверждает успешное выполнение процедур приема к исполнению и исполнени</w:t>
      </w:r>
      <w:r w:rsidR="004433E9" w:rsidRPr="00F7665B">
        <w:t>е</w:t>
      </w:r>
      <w:r w:rsidRPr="00F7665B">
        <w:t xml:space="preserve"> распоряжения одновременно Подразделению Банка России – составителю распоряжения и Участнику, со счета которого списываются денежные средства, путем направления сообщения Подтверждение дебета/кредита (camt.054 Credit/DebitNotification);</w:t>
      </w:r>
    </w:p>
    <w:p w14:paraId="22A16B04" w14:textId="77777777" w:rsidR="00F721FB" w:rsidRPr="00F7665B" w:rsidRDefault="00F721FB" w:rsidP="00B71D54">
      <w:pPr>
        <w:pStyle w:val="af"/>
        <w:numPr>
          <w:ilvl w:val="0"/>
          <w:numId w:val="17"/>
        </w:numPr>
      </w:pPr>
      <w:r w:rsidRPr="00F7665B">
        <w:lastRenderedPageBreak/>
        <w:t>ПС БР подтверждает исполнение распоряжения Участнику, на счет которого зачисляются денежные средства, путем направления исполненного распоряжения - Поручение о межбанковском переводе клиентских средств (pacs.008 FIToFICustomerCreditTransferSingle), содержащего информацию об исполнении распоряжения в ПС БР.</w:t>
      </w:r>
    </w:p>
    <w:p w14:paraId="25932D6E" w14:textId="5FEB5DD2" w:rsidR="00F721FB" w:rsidRPr="00F7665B" w:rsidRDefault="00F721FB" w:rsidP="00F721FB">
      <w:pPr>
        <w:pStyle w:val="af"/>
      </w:pPr>
      <w:r w:rsidRPr="00F7665B">
        <w:t xml:space="preserve">Для несрочных распоряжений (направляется в составе Пакета для передачи распоряжений </w:t>
      </w:r>
      <w:r w:rsidRPr="00F7665B">
        <w:rPr>
          <w:rFonts w:eastAsia="Arial"/>
          <w:iCs/>
          <w:szCs w:val="24"/>
        </w:rPr>
        <w:t>о переводе денежных средств</w:t>
      </w:r>
      <w:r w:rsidRPr="00F7665B">
        <w:t xml:space="preserve"> (cbrf.006 EP</w:t>
      </w:r>
      <w:r w:rsidRPr="00F7665B">
        <w:rPr>
          <w:lang w:val="en-US"/>
        </w:rPr>
        <w:t>D</w:t>
      </w:r>
      <w:r w:rsidRPr="00F7665B">
        <w:t>Package)):</w:t>
      </w:r>
    </w:p>
    <w:p w14:paraId="1A42988D" w14:textId="637B2DEF" w:rsidR="00F721FB" w:rsidRPr="00F7665B" w:rsidRDefault="00F721FB" w:rsidP="00F721FB">
      <w:pPr>
        <w:pStyle w:val="2"/>
      </w:pPr>
      <w:r w:rsidRPr="00F7665B">
        <w:t>ПС БР осуществляет процедуры структурного и логического контроля Пакета. ПС БР подтверждает успешное завершение данных процедур контроля Пакета Участнику ПС БР - отправителю Пакета путем направления сообщения Извещение о состоянии распоряжения (pacs.002 FIToFIPaymentStatusReport) Подразделению Банка России – составителю пакета;</w:t>
      </w:r>
    </w:p>
    <w:p w14:paraId="07E3068F" w14:textId="77777777" w:rsidR="00F721FB" w:rsidRPr="00F7665B" w:rsidRDefault="00F721FB" w:rsidP="00F721FB">
      <w:pPr>
        <w:pStyle w:val="2"/>
      </w:pPr>
      <w:r w:rsidRPr="00F7665B">
        <w:t>ПС БР осуществляет процедуры приема к исполнению (проверки значений реквизитов) Распоряжений о переводе средств, входящих в состав Пакета (за исключением контроля достаточности денежных средств) и в случае успешного завершения данного контроля помещает Несрочные Распоряжения во внутридневную очередь;</w:t>
      </w:r>
    </w:p>
    <w:p w14:paraId="2B7F4B4E" w14:textId="562D0957" w:rsidR="00F721FB" w:rsidRPr="00F7665B" w:rsidRDefault="00F721FB" w:rsidP="00F721FB">
      <w:pPr>
        <w:pStyle w:val="2"/>
      </w:pPr>
      <w:r w:rsidRPr="00F7665B">
        <w:t xml:space="preserve">ПС БР извещает об успешном либо неуспешном завершении процедур контроля значений реквизитов Распоряжений, входящих в состав Пакета и помещении Распоряжений во внутридневную очередь до ближайшего следующего рейса* путем направления Подразделению Банка России – составителю Пакета сообщения </w:t>
      </w:r>
      <w:r w:rsidRPr="00F7665B">
        <w:rPr>
          <w:szCs w:val="24"/>
        </w:rPr>
        <w:t>Извещение о состоянии распоряжения</w:t>
      </w:r>
      <w:r w:rsidRPr="00F7665B">
        <w:t xml:space="preserve"> (pacs.002 FIToFIPaymentStatusReport) в составе Пакета </w:t>
      </w:r>
      <w:r w:rsidRPr="00F7665B">
        <w:rPr>
          <w:rFonts w:eastAsia="Arial"/>
          <w:iCs/>
          <w:szCs w:val="24"/>
        </w:rPr>
        <w:t>для передачи информационных сообщений</w:t>
      </w:r>
      <w:r w:rsidRPr="00F7665B" w:rsidDel="0013366A">
        <w:t xml:space="preserve"> </w:t>
      </w:r>
      <w:r w:rsidRPr="00F7665B">
        <w:t>cbrf.006 ESIDPackage.</w:t>
      </w:r>
    </w:p>
    <w:p w14:paraId="4D78C162" w14:textId="77777777" w:rsidR="00F721FB" w:rsidRPr="00F7665B" w:rsidRDefault="00F721FB" w:rsidP="00F721FB">
      <w:pPr>
        <w:pStyle w:val="2"/>
      </w:pPr>
      <w:r w:rsidRPr="00F7665B">
        <w:t>ПС БР выполняет контроль достаточности денежных средств по каждому распоряжению в ближайшем следующем рейсе*;</w:t>
      </w:r>
    </w:p>
    <w:p w14:paraId="2C9FA279" w14:textId="6C12E541" w:rsidR="00F721FB" w:rsidRPr="00F7665B" w:rsidRDefault="00F721FB" w:rsidP="00F721FB">
      <w:pPr>
        <w:pStyle w:val="2"/>
      </w:pPr>
      <w:r w:rsidRPr="00F7665B">
        <w:t xml:space="preserve">в случае недостаточности денежных средств на счете Участника Подразделению Банка России, а также Участнику, со счета которого списываются денежные средства, направляется </w:t>
      </w:r>
      <w:r w:rsidRPr="00F7665B">
        <w:rPr>
          <w:szCs w:val="24"/>
        </w:rPr>
        <w:t>Извещение о состоянии распоряжения</w:t>
      </w:r>
      <w:r w:rsidRPr="00F7665B">
        <w:t xml:space="preserve"> (pacs.002 FIToFIPaymentStatusReport) в составе Пакета </w:t>
      </w:r>
      <w:r w:rsidRPr="00F7665B">
        <w:rPr>
          <w:rFonts w:eastAsia="Arial"/>
          <w:iCs/>
          <w:szCs w:val="24"/>
        </w:rPr>
        <w:t>для передачи информационных сообщений</w:t>
      </w:r>
      <w:r w:rsidRPr="00F7665B" w:rsidDel="0013366A">
        <w:t xml:space="preserve"> </w:t>
      </w:r>
      <w:r w:rsidRPr="00F7665B">
        <w:t>cbrf.006 ESI</w:t>
      </w:r>
      <w:r w:rsidRPr="00F7665B">
        <w:rPr>
          <w:lang w:val="en-US"/>
        </w:rPr>
        <w:t>D</w:t>
      </w:r>
      <w:r w:rsidRPr="00F7665B">
        <w:t>MPackage;</w:t>
      </w:r>
    </w:p>
    <w:p w14:paraId="0328B595" w14:textId="724A01AE" w:rsidR="00F721FB" w:rsidRPr="00F7665B" w:rsidRDefault="00F721FB" w:rsidP="00F721FB">
      <w:pPr>
        <w:pStyle w:val="2"/>
      </w:pPr>
      <w:r w:rsidRPr="00F7665B">
        <w:t xml:space="preserve">В случае достаточности денежных средств ПС БР подтверждает успешное исполнение процедур приема к исполнению и исполнение Распоряжения одновременно подразделению Банка России – составителю Пакета и участнику ПС БР, со счета которого списываются денежные средства, путем направления сообщения Подтверждение дебета/кредита (camt.054 Credit/DebitNotification) в составе Пакета </w:t>
      </w:r>
      <w:r w:rsidRPr="00F7665B">
        <w:rPr>
          <w:rFonts w:eastAsia="Arial"/>
          <w:iCs/>
          <w:szCs w:val="24"/>
        </w:rPr>
        <w:t>для передачи информационных сообщений</w:t>
      </w:r>
      <w:r w:rsidRPr="00F7665B">
        <w:t xml:space="preserve"> (cbrf.006 ESI</w:t>
      </w:r>
      <w:r w:rsidRPr="00F7665B">
        <w:rPr>
          <w:lang w:val="en-US"/>
        </w:rPr>
        <w:t>D</w:t>
      </w:r>
      <w:r w:rsidRPr="00F7665B">
        <w:t>Package);</w:t>
      </w:r>
    </w:p>
    <w:p w14:paraId="4BCABC64" w14:textId="1C2F6554" w:rsidR="00F721FB" w:rsidRPr="00F7665B" w:rsidRDefault="00F721FB" w:rsidP="00F721FB">
      <w:pPr>
        <w:pStyle w:val="2"/>
      </w:pPr>
      <w:r w:rsidRPr="00F7665B">
        <w:t xml:space="preserve">ПС БР подтверждает исполнение распоряжения Участнику, на счет которого зачисляются денежные средства, путем направления исполненного распоряжения - Поручение о межбанковском переводе клиентских средств (pacs.008 FIToFICustomerCreditTransferSingle), содержащего информацию об исполнении распоряжения в ПС БР, в составе Пакета </w:t>
      </w:r>
      <w:r w:rsidRPr="00F7665B">
        <w:rPr>
          <w:rFonts w:eastAsia="Arial"/>
          <w:iCs/>
          <w:szCs w:val="24"/>
        </w:rPr>
        <w:t xml:space="preserve">для передачи </w:t>
      </w:r>
      <w:r w:rsidRPr="00F7665B">
        <w:t xml:space="preserve">распоряжений </w:t>
      </w:r>
      <w:r w:rsidRPr="00F7665B">
        <w:rPr>
          <w:rFonts w:eastAsia="Arial"/>
          <w:iCs/>
          <w:szCs w:val="24"/>
        </w:rPr>
        <w:t>о переводе денежных средств</w:t>
      </w:r>
      <w:r w:rsidRPr="00F7665B">
        <w:t xml:space="preserve"> (cbrf.006 EP</w:t>
      </w:r>
      <w:r w:rsidRPr="00F7665B">
        <w:rPr>
          <w:lang w:val="en-US"/>
        </w:rPr>
        <w:t>D</w:t>
      </w:r>
      <w:r w:rsidRPr="00F7665B">
        <w:t>Package).</w:t>
      </w:r>
    </w:p>
    <w:p w14:paraId="3BAA2910" w14:textId="77777777" w:rsidR="00F721FB" w:rsidRPr="00F7665B" w:rsidRDefault="00F721FB" w:rsidP="00F721FB">
      <w:pPr>
        <w:pStyle w:val="aa"/>
        <w:rPr>
          <w:szCs w:val="24"/>
        </w:rPr>
      </w:pPr>
      <w:r w:rsidRPr="00F7665B">
        <w:rPr>
          <w:i/>
          <w:szCs w:val="24"/>
        </w:rPr>
        <w:t>*Примечание</w:t>
      </w:r>
      <w:r w:rsidRPr="00F7665B">
        <w:rPr>
          <w:szCs w:val="24"/>
        </w:rPr>
        <w:t xml:space="preserve">: Исполнение Распоряжений и извещение участников ПС БР об исполнении Распоряжений осуществляются в ближайшем следующем рейсе, если в реквизитах </w:t>
      </w:r>
      <w:r w:rsidRPr="00F7665B">
        <w:rPr>
          <w:szCs w:val="24"/>
        </w:rPr>
        <w:lastRenderedPageBreak/>
        <w:t>Распоряжения не указано отложенное время исполнения - «Исполнить не ранее, чем», т.</w:t>
      </w:r>
      <w:r w:rsidRPr="00F7665B">
        <w:rPr>
          <w:rFonts w:asciiTheme="majorBidi" w:hAnsiTheme="majorBidi" w:cstheme="majorBidi"/>
          <w:szCs w:val="24"/>
        </w:rPr>
        <w:t xml:space="preserve">е. </w:t>
      </w:r>
      <w:r w:rsidRPr="00F7665B">
        <w:rPr>
          <w:rFonts w:asciiTheme="majorBidi" w:eastAsiaTheme="minorHAnsi" w:hAnsiTheme="majorBidi" w:cstheme="majorBidi"/>
          <w:szCs w:val="24"/>
          <w:lang w:eastAsia="ru-RU"/>
        </w:rPr>
        <w:t xml:space="preserve">не </w:t>
      </w:r>
      <w:r w:rsidRPr="00F7665B">
        <w:rPr>
          <w:rFonts w:asciiTheme="majorBidi" w:hAnsiTheme="majorBidi" w:cstheme="majorBidi"/>
          <w:szCs w:val="24"/>
        </w:rPr>
        <w:t>определено</w:t>
      </w:r>
      <w:r w:rsidRPr="00F7665B">
        <w:rPr>
          <w:szCs w:val="24"/>
        </w:rPr>
        <w:t xml:space="preserve"> время исполнения Распоряжения, до наступления которого Распоряжение будет отложено во внутридневной очереди.</w:t>
      </w:r>
    </w:p>
    <w:p w14:paraId="34E84F2F" w14:textId="230629A4" w:rsidR="00E02E69" w:rsidRPr="00F7665B" w:rsidRDefault="00E02E69" w:rsidP="00956B9F">
      <w:pPr>
        <w:pStyle w:val="4"/>
      </w:pPr>
      <w:r w:rsidRPr="00F7665B">
        <w:t>Отправителем ЭС является уполномоченны</w:t>
      </w:r>
      <w:r w:rsidR="00E307A7" w:rsidRPr="00F7665B">
        <w:t>й</w:t>
      </w:r>
      <w:r w:rsidRPr="00F7665B">
        <w:t xml:space="preserve"> </w:t>
      </w:r>
      <w:r w:rsidR="00601C95" w:rsidRPr="00F7665B">
        <w:t>филиал</w:t>
      </w:r>
      <w:r w:rsidR="00D0058F" w:rsidRPr="00F7665B">
        <w:t xml:space="preserve"> (УФ)</w:t>
      </w:r>
    </w:p>
    <w:p w14:paraId="4367D3B0" w14:textId="36C97B62" w:rsidR="001D327D" w:rsidRPr="00F7665B" w:rsidRDefault="00601C95" w:rsidP="000C2965">
      <w:pPr>
        <w:pStyle w:val="aa"/>
        <w:rPr>
          <w:szCs w:val="24"/>
        </w:rPr>
      </w:pPr>
      <w:r w:rsidRPr="00F7665B">
        <w:rPr>
          <w:szCs w:val="24"/>
        </w:rPr>
        <w:t>Прямой участник</w:t>
      </w:r>
      <w:r w:rsidR="001D327D" w:rsidRPr="00F7665B">
        <w:rPr>
          <w:szCs w:val="24"/>
        </w:rPr>
        <w:t xml:space="preserve">, являющийся кредитной организаций (филиалом) и пользователем электронного средства платежа (ЭСП), может быть уполномочен </w:t>
      </w:r>
      <w:r w:rsidR="00050CC1" w:rsidRPr="00F7665B">
        <w:rPr>
          <w:szCs w:val="24"/>
        </w:rPr>
        <w:t xml:space="preserve">(уполномоченный филиал) </w:t>
      </w:r>
      <w:r w:rsidR="001D327D" w:rsidRPr="00F7665B">
        <w:rPr>
          <w:szCs w:val="24"/>
        </w:rPr>
        <w:t>на осуществление на осуществление обмена электронными сообщениями от имени других филиалов данной кредитной организации</w:t>
      </w:r>
      <w:r w:rsidR="00050CC1" w:rsidRPr="00F7665B">
        <w:rPr>
          <w:szCs w:val="24"/>
        </w:rPr>
        <w:t xml:space="preserve"> (централизованных филиалов), являющихся прямыми участниками, которые не осуществляют самостоятельный обмен электронными сообщениями с ПС БР</w:t>
      </w:r>
      <w:r w:rsidR="001D327D" w:rsidRPr="00F7665B">
        <w:rPr>
          <w:szCs w:val="24"/>
        </w:rPr>
        <w:t>.</w:t>
      </w:r>
    </w:p>
    <w:p w14:paraId="5EC4CE2D" w14:textId="1D6E1A73" w:rsidR="00E02E69" w:rsidRPr="00F7665B" w:rsidRDefault="000A6A56" w:rsidP="000C2965">
      <w:pPr>
        <w:pStyle w:val="aa"/>
        <w:rPr>
          <w:szCs w:val="24"/>
        </w:rPr>
      </w:pPr>
      <w:r w:rsidRPr="00F7665B">
        <w:rPr>
          <w:szCs w:val="24"/>
        </w:rPr>
        <w:t>При</w:t>
      </w:r>
      <w:r w:rsidR="00E02E69" w:rsidRPr="00F7665B">
        <w:rPr>
          <w:szCs w:val="24"/>
        </w:rPr>
        <w:t xml:space="preserve"> направлении в </w:t>
      </w:r>
      <w:r w:rsidR="00CA44D0" w:rsidRPr="00F7665B">
        <w:rPr>
          <w:szCs w:val="24"/>
        </w:rPr>
        <w:t>ПС БР</w:t>
      </w:r>
      <w:r w:rsidR="00E02E69" w:rsidRPr="00F7665B">
        <w:rPr>
          <w:szCs w:val="24"/>
        </w:rPr>
        <w:t xml:space="preserve"> электронных сообщений </w:t>
      </w:r>
      <w:r w:rsidR="00BE2D29" w:rsidRPr="00F7665B">
        <w:rPr>
          <w:szCs w:val="24"/>
        </w:rPr>
        <w:t xml:space="preserve">УИС </w:t>
      </w:r>
      <w:r w:rsidR="00D0058F" w:rsidRPr="00F7665B">
        <w:rPr>
          <w:szCs w:val="24"/>
        </w:rPr>
        <w:t>О</w:t>
      </w:r>
      <w:r w:rsidR="00E02E69" w:rsidRPr="00F7665B">
        <w:rPr>
          <w:szCs w:val="24"/>
        </w:rPr>
        <w:t>тправител</w:t>
      </w:r>
      <w:r w:rsidR="00BE2D29" w:rsidRPr="00F7665B">
        <w:rPr>
          <w:szCs w:val="24"/>
        </w:rPr>
        <w:t>я</w:t>
      </w:r>
      <w:r w:rsidR="00E02E69" w:rsidRPr="00F7665B">
        <w:rPr>
          <w:szCs w:val="24"/>
        </w:rPr>
        <w:t xml:space="preserve"> </w:t>
      </w:r>
      <w:r w:rsidR="00D0058F" w:rsidRPr="00F7665B">
        <w:rPr>
          <w:szCs w:val="24"/>
        </w:rPr>
        <w:t xml:space="preserve">ЭС </w:t>
      </w:r>
      <w:r w:rsidR="00E02E69" w:rsidRPr="00F7665B">
        <w:rPr>
          <w:szCs w:val="24"/>
        </w:rPr>
        <w:t xml:space="preserve">указывается только в </w:t>
      </w:r>
      <w:r w:rsidR="00EC0FBF" w:rsidRPr="00F7665B">
        <w:rPr>
          <w:szCs w:val="24"/>
        </w:rPr>
        <w:t xml:space="preserve">служебном </w:t>
      </w:r>
      <w:r w:rsidR="00E02E69" w:rsidRPr="00F7665B">
        <w:rPr>
          <w:szCs w:val="24"/>
        </w:rPr>
        <w:t xml:space="preserve">конверте, а </w:t>
      </w:r>
      <w:r w:rsidR="00BE2D29" w:rsidRPr="00F7665B">
        <w:rPr>
          <w:szCs w:val="24"/>
        </w:rPr>
        <w:t xml:space="preserve">в </w:t>
      </w:r>
      <w:r w:rsidR="00E02E69" w:rsidRPr="00F7665B">
        <w:rPr>
          <w:szCs w:val="24"/>
        </w:rPr>
        <w:t>распоряжении</w:t>
      </w:r>
      <w:r w:rsidR="00BE2D29" w:rsidRPr="00F7665B">
        <w:rPr>
          <w:szCs w:val="24"/>
        </w:rPr>
        <w:t xml:space="preserve"> для Инструктирующего агента</w:t>
      </w:r>
      <w:r w:rsidR="00D0058F" w:rsidRPr="00F7665B">
        <w:rPr>
          <w:szCs w:val="24"/>
        </w:rPr>
        <w:t xml:space="preserve"> указывается </w:t>
      </w:r>
      <w:r w:rsidR="00BE2D29" w:rsidRPr="00F7665B">
        <w:rPr>
          <w:szCs w:val="24"/>
        </w:rPr>
        <w:t xml:space="preserve">УИС </w:t>
      </w:r>
      <w:r w:rsidR="00D0058F" w:rsidRPr="00F7665B">
        <w:rPr>
          <w:szCs w:val="24"/>
        </w:rPr>
        <w:t>Составител</w:t>
      </w:r>
      <w:r w:rsidR="00BE2D29" w:rsidRPr="00F7665B">
        <w:rPr>
          <w:szCs w:val="24"/>
        </w:rPr>
        <w:t>я</w:t>
      </w:r>
      <w:r w:rsidR="00D0058F" w:rsidRPr="00F7665B">
        <w:rPr>
          <w:szCs w:val="24"/>
        </w:rPr>
        <w:t xml:space="preserve"> ЭС</w:t>
      </w:r>
      <w:r w:rsidR="00BE2D29" w:rsidRPr="00F7665B">
        <w:rPr>
          <w:szCs w:val="24"/>
        </w:rPr>
        <w:t xml:space="preserve"> – Централизованного филиала (ЦФ), со счета которого списываются денежные средства</w:t>
      </w:r>
      <w:r w:rsidR="00E02E69" w:rsidRPr="00F7665B">
        <w:rPr>
          <w:szCs w:val="24"/>
        </w:rPr>
        <w:t>.</w:t>
      </w:r>
    </w:p>
    <w:p w14:paraId="41ED8722" w14:textId="4E7E011B" w:rsidR="004A4320" w:rsidRPr="00F7665B" w:rsidRDefault="00D11D2C" w:rsidP="000C2965">
      <w:pPr>
        <w:pStyle w:val="affff7"/>
        <w:jc w:val="left"/>
      </w:pPr>
      <w:r w:rsidRPr="00F7665B">
        <w:object w:dxaOrig="12510" w:dyaOrig="5550" w14:anchorId="3873C196">
          <v:shape id="_x0000_i1066" type="#_x0000_t75" style="width:481.45pt;height:214.4pt" o:ole="">
            <v:imagedata r:id="rId99" o:title=""/>
          </v:shape>
          <o:OLEObject Type="Embed" ProgID="Visio.Drawing.15" ShapeID="_x0000_i1066" DrawAspect="Content" ObjectID="_1622971313" r:id="rId100"/>
        </w:object>
      </w:r>
    </w:p>
    <w:p w14:paraId="5B4F1440" w14:textId="77777777" w:rsidR="00D11D2C" w:rsidRPr="00F7665B" w:rsidRDefault="00D11D2C" w:rsidP="00D11D2C">
      <w:pPr>
        <w:pStyle w:val="affff7"/>
        <w:ind w:firstLine="567"/>
        <w:jc w:val="both"/>
      </w:pPr>
      <w:r w:rsidRPr="00F7665B">
        <w:t xml:space="preserve">После исполнения распоряжения ПС БР направляет исполненное распоряжение Уполномоченному филиалу (УФ), УИС которого указывается в заголовке служебного конверта, при этом для Проинструктированного агента указывается УИС Получателя ЭС – Централизованного филиала (ЦФ), на счет которого зачислены денежные средства. </w:t>
      </w:r>
    </w:p>
    <w:p w14:paraId="6DD17F54" w14:textId="1C7B0A49" w:rsidR="00AF746E" w:rsidRPr="00F7665B" w:rsidRDefault="00D11D2C" w:rsidP="000C2965">
      <w:pPr>
        <w:pStyle w:val="affff7"/>
        <w:jc w:val="left"/>
      </w:pPr>
      <w:r w:rsidRPr="00F7665B">
        <w:object w:dxaOrig="11820" w:dyaOrig="3450" w14:anchorId="79D05136">
          <v:shape id="_x0000_i1067" type="#_x0000_t75" style="width:481.45pt;height:139.7pt" o:ole="">
            <v:imagedata r:id="rId101" o:title=""/>
          </v:shape>
          <o:OLEObject Type="Embed" ProgID="Visio.Drawing.15" ShapeID="_x0000_i1067" DrawAspect="Content" ObjectID="_1622971314" r:id="rId102"/>
        </w:object>
      </w:r>
    </w:p>
    <w:p w14:paraId="070FD406" w14:textId="77777777" w:rsidR="00F721FB" w:rsidRPr="00F7665B" w:rsidRDefault="00F721FB" w:rsidP="00F721FB">
      <w:pPr>
        <w:pStyle w:val="30"/>
        <w:tabs>
          <w:tab w:val="clear" w:pos="720"/>
        </w:tabs>
        <w:ind w:left="851" w:hanging="851"/>
      </w:pPr>
      <w:bookmarkStart w:id="260" w:name="_Toc10823710"/>
      <w:bookmarkStart w:id="261" w:name="_Toc256000017"/>
      <w:bookmarkStart w:id="262" w:name="_Toc462922075"/>
      <w:bookmarkStart w:id="263" w:name="_Toc9856254"/>
      <w:r w:rsidRPr="00F7665B">
        <w:lastRenderedPageBreak/>
        <w:t>Исполнение Платежного требования или Инкассового поручения, направленных в ПС БР банком плательщика</w:t>
      </w:r>
      <w:bookmarkEnd w:id="260"/>
    </w:p>
    <w:p w14:paraId="0545A59A" w14:textId="61A905FF" w:rsidR="00F721FB" w:rsidRPr="00F7665B" w:rsidRDefault="00F721FB" w:rsidP="00F721FB">
      <w:pPr>
        <w:pStyle w:val="aa"/>
        <w:rPr>
          <w:szCs w:val="24"/>
        </w:rPr>
      </w:pPr>
      <w:r w:rsidRPr="00F7665B">
        <w:rPr>
          <w:szCs w:val="24"/>
        </w:rPr>
        <w:t xml:space="preserve">Участник ПС БР, являющийся </w:t>
      </w:r>
      <w:r w:rsidR="00456AD8" w:rsidRPr="00F7665B">
        <w:rPr>
          <w:szCs w:val="24"/>
        </w:rPr>
        <w:t>Б</w:t>
      </w:r>
      <w:r w:rsidRPr="00F7665B">
        <w:rPr>
          <w:szCs w:val="24"/>
        </w:rPr>
        <w:t xml:space="preserve">анком плательщика, составляет несрочные Поручения о межбанковском переводе клиентских средств (pacs.008 FIToFICustomerCreditTransferSingle) на основании Платежных требований или Инкассовых поручений, поступивших от </w:t>
      </w:r>
      <w:r w:rsidR="00456AD8" w:rsidRPr="00F7665B">
        <w:rPr>
          <w:szCs w:val="24"/>
        </w:rPr>
        <w:t>П</w:t>
      </w:r>
      <w:r w:rsidRPr="00F7665B">
        <w:rPr>
          <w:szCs w:val="24"/>
        </w:rPr>
        <w:t xml:space="preserve">олучателя средств или </w:t>
      </w:r>
      <w:r w:rsidR="00456AD8" w:rsidRPr="00F7665B">
        <w:rPr>
          <w:szCs w:val="24"/>
        </w:rPr>
        <w:t>Б</w:t>
      </w:r>
      <w:r w:rsidRPr="00F7665B">
        <w:rPr>
          <w:szCs w:val="24"/>
        </w:rPr>
        <w:t>анка получателя в виде электронного сообщения Выставляемое на оплату платежное требование / инкассовое поручение (pain.013 CreditorActivationRequest) либо на бумажном носителе.</w:t>
      </w:r>
    </w:p>
    <w:p w14:paraId="5BEEB9FE" w14:textId="77777777" w:rsidR="00F721FB" w:rsidRPr="00F7665B" w:rsidRDefault="00F721FB" w:rsidP="00F721FB">
      <w:pPr>
        <w:pStyle w:val="aa"/>
        <w:rPr>
          <w:szCs w:val="24"/>
        </w:rPr>
      </w:pPr>
      <w:r w:rsidRPr="00F7665B">
        <w:rPr>
          <w:szCs w:val="24"/>
        </w:rPr>
        <w:t>В Поручении о межбанковском переводе клиентских средств (pacs.008 FIToFICustomerCreditTransferSingle) указывается ссылка на исходное сообщение Выставляемое на оплату платежное требование / инкассовое поручение (pain.013 CreditorActivationRequest) или на реквизиты распоряжения на бумажном носителе.</w:t>
      </w:r>
    </w:p>
    <w:p w14:paraId="70623630" w14:textId="47D598EA" w:rsidR="00F721FB" w:rsidRPr="00F7665B" w:rsidRDefault="00F721FB" w:rsidP="00F721FB">
      <w:pPr>
        <w:pStyle w:val="aa"/>
        <w:rPr>
          <w:szCs w:val="24"/>
        </w:rPr>
      </w:pPr>
      <w:r w:rsidRPr="00F7665B">
        <w:rPr>
          <w:szCs w:val="24"/>
        </w:rPr>
        <w:t xml:space="preserve">Исполнение Поручения о межбанковском переводе клиентских средств (pacs.008 FIToFICustomerCreditTransferSingle), составленного </w:t>
      </w:r>
      <w:r w:rsidR="00456AD8" w:rsidRPr="00F7665B">
        <w:rPr>
          <w:szCs w:val="24"/>
        </w:rPr>
        <w:t>Б</w:t>
      </w:r>
      <w:r w:rsidRPr="00F7665B">
        <w:rPr>
          <w:szCs w:val="24"/>
        </w:rPr>
        <w:t>анком плательщика на основании платежного требования или инкассового поручения, осуществляется с использованием сервиса несрочного перевода.</w:t>
      </w:r>
    </w:p>
    <w:p w14:paraId="02C5C561" w14:textId="77777777" w:rsidR="00F721FB" w:rsidRPr="00F7665B" w:rsidRDefault="00F721FB" w:rsidP="00F721FB">
      <w:pPr>
        <w:rPr>
          <w:szCs w:val="24"/>
        </w:rPr>
      </w:pPr>
      <w:r w:rsidRPr="00F7665B">
        <w:object w:dxaOrig="13590" w:dyaOrig="6975" w14:anchorId="457A7CBA">
          <v:shape id="_x0000_i1068" type="#_x0000_t75" style="width:480.9pt;height:248.8pt" o:ole="">
            <v:imagedata r:id="rId103" o:title=""/>
          </v:shape>
          <o:OLEObject Type="Embed" ProgID="Visio.Drawing.15" ShapeID="_x0000_i1068" DrawAspect="Content" ObjectID="_1622971315" r:id="rId104"/>
        </w:object>
      </w:r>
    </w:p>
    <w:p w14:paraId="7831CA1D" w14:textId="77777777" w:rsidR="00F721FB" w:rsidRPr="00F7665B" w:rsidRDefault="00F721FB" w:rsidP="00F721FB">
      <w:pPr>
        <w:pStyle w:val="9"/>
        <w:rPr>
          <w:szCs w:val="24"/>
        </w:rPr>
      </w:pPr>
      <w:r w:rsidRPr="00F7665B">
        <w:rPr>
          <w:szCs w:val="24"/>
        </w:rPr>
        <w:t>Описание</w:t>
      </w:r>
    </w:p>
    <w:p w14:paraId="2923BD5D" w14:textId="77777777" w:rsidR="00F721FB" w:rsidRPr="00F7665B" w:rsidRDefault="00F721FB" w:rsidP="00F721FB">
      <w:pPr>
        <w:pStyle w:val="aa"/>
        <w:rPr>
          <w:szCs w:val="24"/>
        </w:rPr>
      </w:pPr>
      <w:r w:rsidRPr="00F7665B">
        <w:rPr>
          <w:szCs w:val="24"/>
        </w:rPr>
        <w:t>Успешное исполнение Поручения о межбанковском переводе клиентских средств, направленного в ПС БР.</w:t>
      </w:r>
    </w:p>
    <w:p w14:paraId="5B2468E2" w14:textId="77777777" w:rsidR="00F721FB" w:rsidRPr="00F7665B" w:rsidRDefault="00F721FB" w:rsidP="00F721FB">
      <w:pPr>
        <w:pStyle w:val="9"/>
        <w:rPr>
          <w:szCs w:val="24"/>
        </w:rPr>
      </w:pPr>
      <w:r w:rsidRPr="00F7665B">
        <w:rPr>
          <w:szCs w:val="24"/>
        </w:rPr>
        <w:t>Применяемые форматы сообщений ISO 20022</w:t>
      </w:r>
    </w:p>
    <w:p w14:paraId="1ED8869D" w14:textId="77777777" w:rsidR="00F721FB" w:rsidRPr="00F7665B" w:rsidRDefault="00F721FB" w:rsidP="00F721FB">
      <w:pPr>
        <w:pStyle w:val="tablebullet1"/>
        <w:ind w:left="360"/>
      </w:pPr>
      <w:r w:rsidRPr="00F7665B">
        <w:t>Выставляемое на оплату платежное требование / инкассовое поручение (pain.013 CreditorActivationRequest);</w:t>
      </w:r>
    </w:p>
    <w:p w14:paraId="73B0E6B6" w14:textId="77777777" w:rsidR="00F721FB" w:rsidRPr="00F7665B" w:rsidRDefault="00F721FB" w:rsidP="00F721FB">
      <w:pPr>
        <w:pStyle w:val="tablebullet1"/>
        <w:ind w:left="360"/>
      </w:pPr>
      <w:r w:rsidRPr="00F7665B">
        <w:t>Поручение о межбанковском переводе клиентских средств (pacs.008 FIToFICustomerCreditTransferSingle);</w:t>
      </w:r>
    </w:p>
    <w:p w14:paraId="648FBE5D" w14:textId="2E5FF9FD" w:rsidR="00F721FB" w:rsidRPr="00F7665B" w:rsidRDefault="00F721FB" w:rsidP="00F721FB">
      <w:pPr>
        <w:pStyle w:val="tablebullet1"/>
        <w:ind w:left="360"/>
      </w:pPr>
      <w:r w:rsidRPr="00F7665B">
        <w:lastRenderedPageBreak/>
        <w:t xml:space="preserve">Пакет </w:t>
      </w:r>
      <w:r w:rsidRPr="00F7665B">
        <w:rPr>
          <w:rFonts w:eastAsia="Arial"/>
        </w:rPr>
        <w:t>информационных ЭС для информационного обмена между участниками</w:t>
      </w:r>
      <w:r w:rsidRPr="00F7665B">
        <w:t xml:space="preserve"> (cbrf.006 </w:t>
      </w:r>
      <w:r w:rsidRPr="00F7665B">
        <w:rPr>
          <w:rFonts w:eastAsia="Arial"/>
          <w:lang w:val="en-US"/>
        </w:rPr>
        <w:t>EIDPackage</w:t>
      </w:r>
      <w:r w:rsidRPr="00F7665B">
        <w:t>);</w:t>
      </w:r>
    </w:p>
    <w:p w14:paraId="7986E580" w14:textId="77777777" w:rsidR="00F721FB" w:rsidRPr="00F7665B" w:rsidRDefault="00F721FB" w:rsidP="00F721FB">
      <w:pPr>
        <w:pStyle w:val="tablebullet1"/>
        <w:ind w:left="360"/>
      </w:pPr>
      <w:r w:rsidRPr="00F7665B">
        <w:t>Подтверждение дебета/кредита (camt.054 Credit/DebitNotification).</w:t>
      </w:r>
    </w:p>
    <w:p w14:paraId="471F5909" w14:textId="77777777" w:rsidR="00F721FB" w:rsidRPr="00F7665B" w:rsidRDefault="00F721FB" w:rsidP="00F721FB">
      <w:pPr>
        <w:pStyle w:val="9"/>
        <w:rPr>
          <w:szCs w:val="24"/>
        </w:rPr>
      </w:pPr>
      <w:r w:rsidRPr="00F7665B">
        <w:rPr>
          <w:szCs w:val="24"/>
        </w:rPr>
        <w:t>Условия применения</w:t>
      </w:r>
    </w:p>
    <w:p w14:paraId="18A779BA" w14:textId="7ADDE90C" w:rsidR="00F721FB" w:rsidRPr="00F7665B" w:rsidRDefault="00F721FB" w:rsidP="00F721FB">
      <w:pPr>
        <w:pStyle w:val="aa"/>
        <w:rPr>
          <w:szCs w:val="24"/>
        </w:rPr>
      </w:pPr>
      <w:r w:rsidRPr="00F7665B">
        <w:rPr>
          <w:szCs w:val="24"/>
        </w:rPr>
        <w:t xml:space="preserve">Участник ПС БР, являющийся </w:t>
      </w:r>
      <w:r w:rsidR="00554E36" w:rsidRPr="00F7665B">
        <w:rPr>
          <w:szCs w:val="24"/>
        </w:rPr>
        <w:t>Б</w:t>
      </w:r>
      <w:r w:rsidRPr="00F7665B">
        <w:rPr>
          <w:szCs w:val="24"/>
        </w:rPr>
        <w:t xml:space="preserve">анком плательщика, получает Платежное требование или Инкассовое поручение от </w:t>
      </w:r>
      <w:r w:rsidR="00554E36" w:rsidRPr="00F7665B">
        <w:rPr>
          <w:szCs w:val="24"/>
        </w:rPr>
        <w:t>Б</w:t>
      </w:r>
      <w:r w:rsidRPr="00F7665B">
        <w:rPr>
          <w:szCs w:val="24"/>
        </w:rPr>
        <w:t xml:space="preserve">анка получателя или </w:t>
      </w:r>
      <w:r w:rsidR="00554E36" w:rsidRPr="00F7665B">
        <w:rPr>
          <w:szCs w:val="24"/>
        </w:rPr>
        <w:t>П</w:t>
      </w:r>
      <w:r w:rsidRPr="00F7665B">
        <w:rPr>
          <w:szCs w:val="24"/>
        </w:rPr>
        <w:t>олучателя средств.</w:t>
      </w:r>
    </w:p>
    <w:p w14:paraId="6BF584AC" w14:textId="77777777" w:rsidR="00F721FB" w:rsidRPr="00F7665B" w:rsidRDefault="00F721FB" w:rsidP="00F721FB">
      <w:pPr>
        <w:pStyle w:val="9"/>
        <w:rPr>
          <w:szCs w:val="24"/>
        </w:rPr>
      </w:pPr>
      <w:r w:rsidRPr="00F7665B">
        <w:rPr>
          <w:szCs w:val="24"/>
        </w:rPr>
        <w:t>Последовательность обмена</w:t>
      </w:r>
    </w:p>
    <w:p w14:paraId="44EFABDA" w14:textId="1C36936C" w:rsidR="00F721FB" w:rsidRPr="00F7665B" w:rsidRDefault="00F721FB" w:rsidP="00B71D54">
      <w:pPr>
        <w:pStyle w:val="2"/>
        <w:numPr>
          <w:ilvl w:val="0"/>
          <w:numId w:val="25"/>
        </w:numPr>
      </w:pPr>
      <w:r w:rsidRPr="00F7665B">
        <w:t xml:space="preserve">Участник ПС БР, являющийся </w:t>
      </w:r>
      <w:r w:rsidR="00C11442" w:rsidRPr="00F7665B">
        <w:t>Б</w:t>
      </w:r>
      <w:r w:rsidRPr="00F7665B">
        <w:t xml:space="preserve">анком получателя, направляет участнику ПС БР, являющемуся </w:t>
      </w:r>
      <w:r w:rsidR="00C11442" w:rsidRPr="00F7665B">
        <w:t>Б</w:t>
      </w:r>
      <w:r w:rsidRPr="00F7665B">
        <w:t xml:space="preserve">анком плательщика, </w:t>
      </w:r>
      <w:r w:rsidRPr="00F7665B">
        <w:rPr>
          <w:szCs w:val="24"/>
        </w:rPr>
        <w:t>Платежное требование или Инкассовое поручение</w:t>
      </w:r>
      <w:r w:rsidRPr="00F7665B">
        <w:t xml:space="preserve"> в виде электронного сообщения Выставляемое на оплату платежное требование / инкассовое поручение (pain.013 CreditorActivationRequest) в составе Пакета </w:t>
      </w:r>
      <w:r w:rsidRPr="00F7665B">
        <w:rPr>
          <w:rFonts w:eastAsia="Arial"/>
          <w:szCs w:val="24"/>
        </w:rPr>
        <w:t>информационных ЭС для информационного обмена между участниками</w:t>
      </w:r>
      <w:r w:rsidRPr="00F7665B">
        <w:t xml:space="preserve"> (cbrf.006 </w:t>
      </w:r>
      <w:r w:rsidRPr="00F7665B">
        <w:rPr>
          <w:rFonts w:eastAsia="Arial"/>
          <w:szCs w:val="24"/>
        </w:rPr>
        <w:t>EIDPackage</w:t>
      </w:r>
      <w:r w:rsidRPr="00F7665B">
        <w:t xml:space="preserve">) либо на бумажном носителе. </w:t>
      </w:r>
    </w:p>
    <w:p w14:paraId="39A09D4B" w14:textId="5DA0D0A2" w:rsidR="00F721FB" w:rsidRPr="00F7665B" w:rsidRDefault="00F721FB" w:rsidP="00B71D54">
      <w:pPr>
        <w:pStyle w:val="2"/>
        <w:numPr>
          <w:ilvl w:val="0"/>
          <w:numId w:val="25"/>
        </w:numPr>
      </w:pPr>
      <w:r w:rsidRPr="00F7665B">
        <w:t xml:space="preserve">Участник ПС БР, являющийся </w:t>
      </w:r>
      <w:r w:rsidR="00C11442" w:rsidRPr="00F7665B">
        <w:t>Б</w:t>
      </w:r>
      <w:r w:rsidRPr="00F7665B">
        <w:t>анком плательщика,</w:t>
      </w:r>
      <w:r w:rsidRPr="00F7665B" w:rsidDel="007A0792">
        <w:t xml:space="preserve"> </w:t>
      </w:r>
      <w:r w:rsidRPr="00F7665B">
        <w:t xml:space="preserve">направляет сообщение Пакет </w:t>
      </w:r>
      <w:r w:rsidRPr="00F7665B">
        <w:rPr>
          <w:rFonts w:eastAsia="Arial"/>
          <w:iCs/>
          <w:szCs w:val="24"/>
        </w:rPr>
        <w:t xml:space="preserve">для передачи </w:t>
      </w:r>
      <w:r w:rsidRPr="00F7665B">
        <w:t xml:space="preserve">распоряжений </w:t>
      </w:r>
      <w:r w:rsidRPr="00F7665B">
        <w:rPr>
          <w:rFonts w:eastAsia="Arial"/>
          <w:iCs/>
          <w:szCs w:val="24"/>
        </w:rPr>
        <w:t>о переводе денежных средств</w:t>
      </w:r>
      <w:r w:rsidRPr="00F7665B">
        <w:t xml:space="preserve"> (cbrf.006 EPMPackage) (несрочный), содержащий Поручения о межбанковском переводе клиентских средств (pacs.008 FIToFICustomerCreditTransferSingle).</w:t>
      </w:r>
    </w:p>
    <w:p w14:paraId="61BF0A94" w14:textId="77777777" w:rsidR="00F721FB" w:rsidRPr="00F7665B" w:rsidRDefault="00F721FB" w:rsidP="00B71D54">
      <w:pPr>
        <w:pStyle w:val="2"/>
        <w:numPr>
          <w:ilvl w:val="0"/>
          <w:numId w:val="25"/>
        </w:numPr>
      </w:pPr>
      <w:r w:rsidRPr="00F7665B">
        <w:t>ПС БР осуществляет контроль пакета и процедуры приема к исполнению распоряжения (за исключением контроля достаточности денежных средств) в соответствии с главой 5.2.3 настоящего документа и помещает распоряжение во внутридневную очередь.</w:t>
      </w:r>
    </w:p>
    <w:p w14:paraId="7905C2C7" w14:textId="77777777" w:rsidR="00F721FB" w:rsidRPr="00F7665B" w:rsidRDefault="00F721FB" w:rsidP="00B71D54">
      <w:pPr>
        <w:pStyle w:val="2"/>
        <w:numPr>
          <w:ilvl w:val="0"/>
          <w:numId w:val="25"/>
        </w:numPr>
      </w:pPr>
      <w:r w:rsidRPr="00F7665B">
        <w:t>ПС БР выполняет контроль достаточности денежных средств по распоряжению в ближайшем следующем рейсе</w:t>
      </w:r>
      <w:r w:rsidRPr="00F7665B">
        <w:rPr>
          <w:b/>
        </w:rPr>
        <w:t>*</w:t>
      </w:r>
      <w:r w:rsidRPr="00F7665B">
        <w:t>:</w:t>
      </w:r>
    </w:p>
    <w:p w14:paraId="6D0E4586" w14:textId="27793365" w:rsidR="00F721FB" w:rsidRPr="00F7665B" w:rsidRDefault="00F721FB" w:rsidP="00B71D54">
      <w:pPr>
        <w:pStyle w:val="2"/>
        <w:numPr>
          <w:ilvl w:val="0"/>
          <w:numId w:val="25"/>
        </w:numPr>
      </w:pPr>
      <w:r w:rsidRPr="00F7665B">
        <w:t>ПС БР подтверждает успешное выполнение процедур приема к исполнению и исполнени</w:t>
      </w:r>
      <w:r w:rsidR="00854218" w:rsidRPr="00F7665B">
        <w:t>е</w:t>
      </w:r>
      <w:r w:rsidRPr="00F7665B">
        <w:t xml:space="preserve"> распоряжения участнику ПС БР, являющемуся </w:t>
      </w:r>
      <w:r w:rsidR="00854218" w:rsidRPr="00F7665B">
        <w:t>Б</w:t>
      </w:r>
      <w:r w:rsidRPr="00F7665B">
        <w:t xml:space="preserve">анком плательщика, путем направления сообщение Подтверждение дебета/кредита (camt.054 Credit/DebitNotification) в составе Пакета </w:t>
      </w:r>
      <w:r w:rsidRPr="00F7665B">
        <w:rPr>
          <w:rFonts w:eastAsia="Arial"/>
          <w:iCs/>
          <w:szCs w:val="24"/>
        </w:rPr>
        <w:t>для передачи информационных сообщений</w:t>
      </w:r>
      <w:r w:rsidRPr="00F7665B">
        <w:t xml:space="preserve"> (cbrf.006 </w:t>
      </w:r>
      <w:r w:rsidRPr="00F7665B">
        <w:rPr>
          <w:rFonts w:eastAsia="Arial"/>
          <w:szCs w:val="24"/>
          <w:lang w:val="en-US"/>
        </w:rPr>
        <w:t>ESIDPackage</w:t>
      </w:r>
      <w:r w:rsidRPr="00F7665B">
        <w:t>);</w:t>
      </w:r>
    </w:p>
    <w:p w14:paraId="578E21FC" w14:textId="6B07ED3E" w:rsidR="00F721FB" w:rsidRPr="00F7665B" w:rsidRDefault="00F721FB" w:rsidP="00B71D54">
      <w:pPr>
        <w:pStyle w:val="2"/>
        <w:numPr>
          <w:ilvl w:val="0"/>
          <w:numId w:val="25"/>
        </w:numPr>
      </w:pPr>
      <w:r w:rsidRPr="00F7665B">
        <w:t xml:space="preserve">ПС БР подтверждает участнику ПС БР, являющемуся </w:t>
      </w:r>
      <w:r w:rsidR="006D12F6" w:rsidRPr="00F7665B">
        <w:t>Б</w:t>
      </w:r>
      <w:r w:rsidRPr="00F7665B">
        <w:t>анком получателя, зачисление денежных средств на его счет путем направления Пакет</w:t>
      </w:r>
      <w:r w:rsidR="006D12F6" w:rsidRPr="00F7665B">
        <w:t>а</w:t>
      </w:r>
      <w:r w:rsidRPr="00F7665B">
        <w:t xml:space="preserve"> </w:t>
      </w:r>
      <w:r w:rsidRPr="00F7665B">
        <w:rPr>
          <w:rFonts w:eastAsia="Arial"/>
          <w:iCs/>
          <w:szCs w:val="24"/>
        </w:rPr>
        <w:t xml:space="preserve">для передачи </w:t>
      </w:r>
      <w:r w:rsidRPr="00F7665B">
        <w:t xml:space="preserve">распоряжений </w:t>
      </w:r>
      <w:r w:rsidRPr="00F7665B">
        <w:rPr>
          <w:rFonts w:eastAsia="Arial"/>
          <w:iCs/>
          <w:szCs w:val="24"/>
        </w:rPr>
        <w:t>о переводе денежных средств</w:t>
      </w:r>
      <w:r w:rsidRPr="00F7665B">
        <w:t xml:space="preserve"> (cbrf.006 EPMPackage), содержащего исполненное распоряжение Поручение о межбанковском переводе клиентских средств (pacs.008 FIToFICustomerCreditTransferSingle) с указанием даты его исполнения в ПС БР.</w:t>
      </w:r>
    </w:p>
    <w:p w14:paraId="02BAA794" w14:textId="77777777" w:rsidR="00F721FB" w:rsidRPr="00F7665B" w:rsidRDefault="00F721FB" w:rsidP="00F721FB">
      <w:pPr>
        <w:pStyle w:val="2"/>
        <w:numPr>
          <w:ilvl w:val="0"/>
          <w:numId w:val="0"/>
        </w:numPr>
        <w:ind w:firstLine="709"/>
      </w:pPr>
      <w:r w:rsidRPr="00F7665B">
        <w:rPr>
          <w:i/>
        </w:rPr>
        <w:t>*Примечание</w:t>
      </w:r>
      <w:r w:rsidRPr="00F7665B">
        <w:t>: Исполнение Распоряжений и извещение участников ПС БР об исполнении Распоряжений осуществляются в ближайшем следующем рейсе, если в реквизитах Распоряжения не указано отложенное время исполнения - «Исполнить не ранее, чем», т.</w:t>
      </w:r>
      <w:r w:rsidRPr="00F7665B">
        <w:rPr>
          <w:rFonts w:asciiTheme="majorBidi" w:hAnsiTheme="majorBidi" w:cstheme="majorBidi"/>
        </w:rPr>
        <w:t xml:space="preserve">е. </w:t>
      </w:r>
      <w:r w:rsidRPr="00F7665B">
        <w:rPr>
          <w:rFonts w:asciiTheme="majorBidi" w:eastAsiaTheme="minorHAnsi" w:hAnsiTheme="majorBidi" w:cstheme="majorBidi"/>
          <w:lang w:eastAsia="ru-RU"/>
        </w:rPr>
        <w:t xml:space="preserve">не </w:t>
      </w:r>
      <w:r w:rsidRPr="00F7665B">
        <w:rPr>
          <w:rFonts w:asciiTheme="majorBidi" w:hAnsiTheme="majorBidi" w:cstheme="majorBidi"/>
        </w:rPr>
        <w:t>определено</w:t>
      </w:r>
      <w:r w:rsidRPr="00F7665B">
        <w:t xml:space="preserve"> время исполнения Распоряжения, до наступления которого Распоряжение будет отложено во внутридневной очереди.</w:t>
      </w:r>
    </w:p>
    <w:p w14:paraId="5E1CB47D" w14:textId="77777777" w:rsidR="00F721FB" w:rsidRPr="00F7665B" w:rsidRDefault="00F721FB" w:rsidP="00F721FB">
      <w:pPr>
        <w:pStyle w:val="30"/>
        <w:tabs>
          <w:tab w:val="clear" w:pos="720"/>
        </w:tabs>
        <w:ind w:left="851" w:hanging="851"/>
      </w:pPr>
      <w:bookmarkStart w:id="264" w:name="_Toc10823711"/>
      <w:bookmarkStart w:id="265" w:name="_Toc256000018"/>
      <w:bookmarkStart w:id="266" w:name="_Toc462922076"/>
      <w:bookmarkStart w:id="267" w:name="_Toc9856255"/>
      <w:bookmarkEnd w:id="261"/>
      <w:bookmarkEnd w:id="262"/>
      <w:bookmarkEnd w:id="263"/>
      <w:r w:rsidRPr="00F7665B">
        <w:lastRenderedPageBreak/>
        <w:t>Исполнение Платежного ордера, составленного банком плательщика и направленного в ПС БР</w:t>
      </w:r>
      <w:bookmarkEnd w:id="264"/>
    </w:p>
    <w:p w14:paraId="0E4507DD" w14:textId="1E690D50" w:rsidR="00F721FB" w:rsidRPr="00F7665B" w:rsidRDefault="00F721FB" w:rsidP="00F721FB">
      <w:pPr>
        <w:pStyle w:val="aa"/>
        <w:rPr>
          <w:szCs w:val="24"/>
        </w:rPr>
      </w:pPr>
      <w:r w:rsidRPr="00F7665B">
        <w:rPr>
          <w:szCs w:val="24"/>
        </w:rPr>
        <w:t xml:space="preserve">Сообщение Поручение о межбанковском переводе клиентских средств (pacs.008 FIToFICustomerCreditTransferSingle), содержащее Платежный ордер, составляется </w:t>
      </w:r>
      <w:r w:rsidR="00EB3E4C" w:rsidRPr="00F7665B">
        <w:rPr>
          <w:szCs w:val="24"/>
        </w:rPr>
        <w:t>Б</w:t>
      </w:r>
      <w:r w:rsidRPr="00F7665B">
        <w:rPr>
          <w:szCs w:val="24"/>
        </w:rPr>
        <w:t>анком плательщика на основании исходного распоряжения при его частичном исполнении либо исполнении с изменением реквизитов банков, их клиентов в установленных случаях.</w:t>
      </w:r>
    </w:p>
    <w:p w14:paraId="094B64B5" w14:textId="41BCFB30" w:rsidR="00F721FB" w:rsidRPr="00F7665B" w:rsidRDefault="00F721FB" w:rsidP="00F721FB">
      <w:pPr>
        <w:pStyle w:val="aa"/>
        <w:rPr>
          <w:szCs w:val="24"/>
        </w:rPr>
      </w:pPr>
      <w:r w:rsidRPr="00F7665B">
        <w:rPr>
          <w:szCs w:val="24"/>
        </w:rPr>
        <w:t>В сообщении Поручение о межбанковском переводе клиентских средств (pacs.008</w:t>
      </w:r>
      <w:r w:rsidRPr="00F7665B">
        <w:t xml:space="preserve"> </w:t>
      </w:r>
      <w:r w:rsidRPr="00F7665B">
        <w:rPr>
          <w:szCs w:val="24"/>
        </w:rPr>
        <w:t xml:space="preserve">FIToFICustomerCreditTransferSingle) указывается ссылка на исходное распоряжение, которое исполняется с применением платежного ордера. </w:t>
      </w:r>
    </w:p>
    <w:p w14:paraId="73213163" w14:textId="77777777" w:rsidR="00F721FB" w:rsidRPr="00F7665B" w:rsidRDefault="00F721FB" w:rsidP="00956B9F">
      <w:pPr>
        <w:pStyle w:val="4"/>
      </w:pPr>
      <w:r w:rsidRPr="00F7665B">
        <w:t>Успешное исполнение платежного ордера, поступившего от Участника ПС БР, являющегося банком плательщика</w:t>
      </w:r>
    </w:p>
    <w:p w14:paraId="5B7098E7" w14:textId="77777777" w:rsidR="00F721FB" w:rsidRPr="00F7665B" w:rsidRDefault="00F721FB" w:rsidP="00F721FB">
      <w:pPr>
        <w:pStyle w:val="affff7"/>
      </w:pPr>
      <w:r w:rsidRPr="00F7665B">
        <w:object w:dxaOrig="13740" w:dyaOrig="5985" w14:anchorId="57ACDCDB">
          <v:shape id="_x0000_i1069" type="#_x0000_t75" style="width:482.5pt;height:210.1pt" o:ole="">
            <v:imagedata r:id="rId105" o:title=""/>
          </v:shape>
          <o:OLEObject Type="Embed" ProgID="Visio.Drawing.15" ShapeID="_x0000_i1069" DrawAspect="Content" ObjectID="_1622971316" r:id="rId106"/>
        </w:object>
      </w:r>
    </w:p>
    <w:p w14:paraId="09A6AC2A" w14:textId="77777777" w:rsidR="00F721FB" w:rsidRPr="00F7665B" w:rsidRDefault="00F721FB" w:rsidP="00F721FB">
      <w:pPr>
        <w:pStyle w:val="9"/>
        <w:rPr>
          <w:szCs w:val="24"/>
        </w:rPr>
      </w:pPr>
      <w:r w:rsidRPr="00F7665B">
        <w:rPr>
          <w:szCs w:val="24"/>
        </w:rPr>
        <w:t>Описание</w:t>
      </w:r>
    </w:p>
    <w:p w14:paraId="5A277D5B" w14:textId="09FD3808" w:rsidR="00F721FB" w:rsidRPr="00F7665B" w:rsidRDefault="00F721FB" w:rsidP="00F721FB">
      <w:pPr>
        <w:pStyle w:val="aa"/>
        <w:rPr>
          <w:szCs w:val="24"/>
        </w:rPr>
      </w:pPr>
      <w:r w:rsidRPr="00F7665B">
        <w:rPr>
          <w:szCs w:val="24"/>
        </w:rPr>
        <w:t>Успешное исполнение платежного ордера, поступившего в виде сообщения Поручение о межбанковском переводе клиентских средств</w:t>
      </w:r>
      <w:r w:rsidRPr="00F7665B">
        <w:t xml:space="preserve"> (pacs.008 </w:t>
      </w:r>
      <w:r w:rsidRPr="00F7665B">
        <w:rPr>
          <w:szCs w:val="24"/>
        </w:rPr>
        <w:t>FIToFICustomerCreditTransferSingle).</w:t>
      </w:r>
    </w:p>
    <w:p w14:paraId="3800EB71" w14:textId="77777777" w:rsidR="00F721FB" w:rsidRPr="00F7665B" w:rsidRDefault="00F721FB" w:rsidP="00F721FB">
      <w:pPr>
        <w:pStyle w:val="9"/>
        <w:rPr>
          <w:szCs w:val="24"/>
        </w:rPr>
      </w:pPr>
      <w:r w:rsidRPr="00F7665B">
        <w:rPr>
          <w:szCs w:val="24"/>
        </w:rPr>
        <w:t>Применяемые форматы сообщений ISO 20022</w:t>
      </w:r>
    </w:p>
    <w:p w14:paraId="165530A9" w14:textId="62736257" w:rsidR="00F721FB" w:rsidRPr="00F7665B" w:rsidRDefault="00F721FB" w:rsidP="00B71D54">
      <w:pPr>
        <w:pStyle w:val="af"/>
        <w:numPr>
          <w:ilvl w:val="0"/>
          <w:numId w:val="26"/>
        </w:numPr>
      </w:pPr>
      <w:r w:rsidRPr="00F7665B">
        <w:t xml:space="preserve">Поручение о межбанковском переводе клиентских средств (pacs.008 </w:t>
      </w:r>
      <w:r w:rsidRPr="00F7665B">
        <w:rPr>
          <w:szCs w:val="24"/>
        </w:rPr>
        <w:t>FIToFICustomerCreditTransferSingle</w:t>
      </w:r>
      <w:r w:rsidR="00390700">
        <w:rPr>
          <w:szCs w:val="24"/>
        </w:rPr>
        <w:t>)</w:t>
      </w:r>
      <w:r w:rsidRPr="00F7665B">
        <w:t>;</w:t>
      </w:r>
    </w:p>
    <w:p w14:paraId="5D38785E" w14:textId="77777777" w:rsidR="00F721FB" w:rsidRPr="00F7665B" w:rsidRDefault="00F721FB" w:rsidP="00B71D54">
      <w:pPr>
        <w:pStyle w:val="af"/>
        <w:numPr>
          <w:ilvl w:val="0"/>
          <w:numId w:val="26"/>
        </w:numPr>
      </w:pPr>
      <w:r w:rsidRPr="00F7665B">
        <w:t>Подтверждение дебета/кредита (camt.054 Credit/DebitNotification).</w:t>
      </w:r>
    </w:p>
    <w:p w14:paraId="5A6E9819" w14:textId="77777777" w:rsidR="00F721FB" w:rsidRPr="00F7665B" w:rsidRDefault="00F721FB" w:rsidP="00F721FB">
      <w:pPr>
        <w:pStyle w:val="9"/>
        <w:rPr>
          <w:szCs w:val="24"/>
        </w:rPr>
      </w:pPr>
      <w:r w:rsidRPr="00F7665B">
        <w:rPr>
          <w:szCs w:val="24"/>
        </w:rPr>
        <w:t>Условия применения</w:t>
      </w:r>
    </w:p>
    <w:p w14:paraId="5FCDCAC6" w14:textId="535BE48B" w:rsidR="00F721FB" w:rsidRPr="00F7665B" w:rsidRDefault="00F721FB" w:rsidP="00F721FB">
      <w:pPr>
        <w:pStyle w:val="aa"/>
        <w:rPr>
          <w:szCs w:val="24"/>
        </w:rPr>
      </w:pPr>
      <w:r w:rsidRPr="00F7665B">
        <w:rPr>
          <w:szCs w:val="24"/>
        </w:rPr>
        <w:t>Прямой участник, являющийся Банком плательщика, составляет платежный ордер на основании исходного распоряжения, по которому был произведен частичный платеж или исполнение которого потребовало изменения реквизитов в случаях, предусмотренных нормативными актами Банка России, и направляет его в ПС БР в виде сообщения Поручение о межбанковском переводе клиентских средств (pacs.008 FIToFICustomerCreditTransferSingle).</w:t>
      </w:r>
    </w:p>
    <w:p w14:paraId="74E90A02" w14:textId="77777777" w:rsidR="00F721FB" w:rsidRPr="00F7665B" w:rsidRDefault="00F721FB" w:rsidP="00F721FB">
      <w:pPr>
        <w:pStyle w:val="9"/>
        <w:rPr>
          <w:szCs w:val="24"/>
        </w:rPr>
      </w:pPr>
      <w:r w:rsidRPr="00F7665B">
        <w:rPr>
          <w:szCs w:val="24"/>
        </w:rPr>
        <w:lastRenderedPageBreak/>
        <w:t>Последовательность обмена</w:t>
      </w:r>
    </w:p>
    <w:p w14:paraId="2B31E723" w14:textId="3AE8FB15" w:rsidR="00F721FB" w:rsidRPr="00F7665B" w:rsidRDefault="00F721FB" w:rsidP="00B71D54">
      <w:pPr>
        <w:pStyle w:val="af"/>
        <w:numPr>
          <w:ilvl w:val="0"/>
          <w:numId w:val="27"/>
        </w:numPr>
      </w:pPr>
      <w:r w:rsidRPr="00F7665B">
        <w:t xml:space="preserve">Участник ПС БР, являющийся банком плательщика, направляет сообщение Поручение о межбанковском переводе клиентских средств (pacs.008 </w:t>
      </w:r>
      <w:r w:rsidRPr="00F7665B">
        <w:rPr>
          <w:szCs w:val="24"/>
        </w:rPr>
        <w:t>FIToFICustomerCreditTransferSingle</w:t>
      </w:r>
      <w:r w:rsidRPr="00F7665B">
        <w:t>) в ПС БР.</w:t>
      </w:r>
    </w:p>
    <w:p w14:paraId="347CFFA9" w14:textId="77777777" w:rsidR="00F721FB" w:rsidRPr="00F7665B" w:rsidRDefault="00F721FB" w:rsidP="00B71D54">
      <w:pPr>
        <w:pStyle w:val="af"/>
        <w:numPr>
          <w:ilvl w:val="0"/>
          <w:numId w:val="27"/>
        </w:numPr>
      </w:pPr>
      <w:r w:rsidRPr="00F7665B">
        <w:t>ПС БР осуществляет процедуры приема к исполнению и исполнения распоряжения.</w:t>
      </w:r>
    </w:p>
    <w:p w14:paraId="3A68B6FC" w14:textId="24147596" w:rsidR="00F721FB" w:rsidRPr="00F7665B" w:rsidRDefault="00F721FB" w:rsidP="00B71D54">
      <w:pPr>
        <w:pStyle w:val="af"/>
        <w:numPr>
          <w:ilvl w:val="0"/>
          <w:numId w:val="27"/>
        </w:numPr>
      </w:pPr>
      <w:r w:rsidRPr="00F7665B">
        <w:t>ПС БР подтверждает успешное выполнение процедур приема к исполнению и исполнени</w:t>
      </w:r>
      <w:r w:rsidR="00EB3E4C" w:rsidRPr="00F7665B">
        <w:t>е</w:t>
      </w:r>
      <w:r w:rsidRPr="00F7665B">
        <w:t xml:space="preserve"> распоряжения участнику ПС БР, являющемуся </w:t>
      </w:r>
      <w:r w:rsidR="006812B9" w:rsidRPr="00F7665B">
        <w:t>Б</w:t>
      </w:r>
      <w:r w:rsidRPr="00F7665B">
        <w:t>анком плательщика, путем направления сообщения Подтверждение дебета/кредита (camt.054 Credit/DebitNotification).</w:t>
      </w:r>
    </w:p>
    <w:p w14:paraId="5E40AB0D" w14:textId="5EFD03B6" w:rsidR="00F721FB" w:rsidRPr="00F7665B" w:rsidRDefault="00F721FB" w:rsidP="00B71D54">
      <w:pPr>
        <w:pStyle w:val="af"/>
        <w:numPr>
          <w:ilvl w:val="0"/>
          <w:numId w:val="27"/>
        </w:numPr>
      </w:pPr>
      <w:r w:rsidRPr="00F7665B">
        <w:t>ПС БР подтверждае</w:t>
      </w:r>
      <w:r w:rsidR="003915CB" w:rsidRPr="00F7665B">
        <w:t>т участнику ПС БР, являющемуся Б</w:t>
      </w:r>
      <w:r w:rsidRPr="00F7665B">
        <w:t xml:space="preserve">анком получателя, зачисление денежных средств на его счет путем направления исполненного распоряжения - Поручение о межбанковском переводе клиентских средств (pacs.008 </w:t>
      </w:r>
      <w:r w:rsidRPr="00F7665B">
        <w:rPr>
          <w:szCs w:val="24"/>
        </w:rPr>
        <w:t>FIToFICustomerCreditTransferSingle</w:t>
      </w:r>
      <w:r w:rsidRPr="00F7665B">
        <w:t>), содержащего информацию о его исполнении в ПС БР.</w:t>
      </w:r>
    </w:p>
    <w:p w14:paraId="71EEF2D4" w14:textId="3BAC3D36" w:rsidR="00F721FB" w:rsidRPr="00F7665B" w:rsidRDefault="00F721FB" w:rsidP="00F721FB">
      <w:pPr>
        <w:pStyle w:val="aa"/>
      </w:pPr>
      <w:r w:rsidRPr="00F7665B">
        <w:t xml:space="preserve">В случае включения сообщения Поручение о межбанковском переводе клиентских средств (pacs.008 </w:t>
      </w:r>
      <w:r w:rsidRPr="00F7665B">
        <w:rPr>
          <w:szCs w:val="24"/>
        </w:rPr>
        <w:t>FIToFICustomerCreditTransferSingle</w:t>
      </w:r>
      <w:r w:rsidRPr="00F7665B">
        <w:t xml:space="preserve">) в состав Пакета </w:t>
      </w:r>
      <w:r w:rsidRPr="00F7665B">
        <w:rPr>
          <w:rFonts w:eastAsia="Arial"/>
          <w:iCs/>
          <w:szCs w:val="24"/>
        </w:rPr>
        <w:t>для передачи распоряжений о переводе денежных средств</w:t>
      </w:r>
      <w:r w:rsidRPr="00F7665B" w:rsidDel="00D23FA6">
        <w:t xml:space="preserve"> </w:t>
      </w:r>
      <w:r w:rsidRPr="00F7665B">
        <w:t xml:space="preserve">(cbrf.006 </w:t>
      </w:r>
      <w:r w:rsidRPr="00F7665B">
        <w:rPr>
          <w:rFonts w:eastAsia="Arial"/>
          <w:szCs w:val="24"/>
        </w:rPr>
        <w:t>EPDPackage</w:t>
      </w:r>
      <w:r w:rsidRPr="00F7665B">
        <w:t>) обмен сообщениями осуществляется в соответствии со схемами, приведенными в разделе 5.2.3 настоящего документа.</w:t>
      </w:r>
    </w:p>
    <w:p w14:paraId="76E69870" w14:textId="4A0F0F75" w:rsidR="00F721FB" w:rsidRPr="00F7665B" w:rsidRDefault="00F721FB" w:rsidP="00956B9F">
      <w:pPr>
        <w:pStyle w:val="4"/>
      </w:pPr>
      <w:r w:rsidRPr="00F7665B">
        <w:t>Успешное исполнение платежного ордера, программно сформированного ПС БР при частичном исполнении исходного распоряжения</w:t>
      </w:r>
    </w:p>
    <w:p w14:paraId="0772F069" w14:textId="77777777" w:rsidR="00F721FB" w:rsidRPr="00F7665B" w:rsidRDefault="00F721FB" w:rsidP="00F721FB">
      <w:pPr>
        <w:pStyle w:val="affff7"/>
        <w:rPr>
          <w:lang w:eastAsia="en-GB"/>
        </w:rPr>
      </w:pPr>
      <w:r w:rsidRPr="00F7665B">
        <w:object w:dxaOrig="16800" w:dyaOrig="5101" w14:anchorId="1DA1AAA8">
          <v:shape id="_x0000_i1070" type="#_x0000_t75" style="width:481.45pt;height:146.15pt" o:ole="">
            <v:imagedata r:id="rId107" o:title=""/>
          </v:shape>
          <o:OLEObject Type="Embed" ProgID="Visio.Drawing.15" ShapeID="_x0000_i1070" DrawAspect="Content" ObjectID="_1622971317" r:id="rId108"/>
        </w:object>
      </w:r>
    </w:p>
    <w:p w14:paraId="5F7D9906" w14:textId="77777777" w:rsidR="00F721FB" w:rsidRPr="00F7665B" w:rsidRDefault="00F721FB" w:rsidP="00F721FB">
      <w:pPr>
        <w:pStyle w:val="9"/>
        <w:rPr>
          <w:szCs w:val="24"/>
        </w:rPr>
      </w:pPr>
      <w:r w:rsidRPr="00F7665B">
        <w:rPr>
          <w:szCs w:val="24"/>
        </w:rPr>
        <w:t>Описание</w:t>
      </w:r>
    </w:p>
    <w:p w14:paraId="706473D0" w14:textId="10BCAF19" w:rsidR="00F721FB" w:rsidRPr="00F7665B" w:rsidRDefault="00F721FB" w:rsidP="00F721FB">
      <w:pPr>
        <w:pStyle w:val="aa"/>
        <w:rPr>
          <w:szCs w:val="24"/>
        </w:rPr>
      </w:pPr>
      <w:r w:rsidRPr="00F7665B">
        <w:rPr>
          <w:szCs w:val="24"/>
        </w:rPr>
        <w:t>Успешное исполнение платежного ордера, программно сформированного ПС БР в виде сообщения Поручение о межбанковском переводе клиентских средств (pacs.008 FIToFICustomerCreditTransferSingle) при частичном исполнении исходного распоряжения.</w:t>
      </w:r>
    </w:p>
    <w:p w14:paraId="58BBDD56" w14:textId="77777777" w:rsidR="00F721FB" w:rsidRPr="00F7665B" w:rsidRDefault="00F721FB" w:rsidP="00F721FB">
      <w:pPr>
        <w:pStyle w:val="9"/>
        <w:rPr>
          <w:szCs w:val="24"/>
        </w:rPr>
      </w:pPr>
      <w:r w:rsidRPr="00F7665B">
        <w:rPr>
          <w:szCs w:val="24"/>
        </w:rPr>
        <w:t>Условия применения</w:t>
      </w:r>
    </w:p>
    <w:p w14:paraId="3A26FFF0" w14:textId="77777777" w:rsidR="00F721FB" w:rsidRPr="00F7665B" w:rsidRDefault="00F721FB" w:rsidP="00F721FB">
      <w:pPr>
        <w:pStyle w:val="aa"/>
        <w:rPr>
          <w:szCs w:val="24"/>
        </w:rPr>
      </w:pPr>
      <w:r w:rsidRPr="00F7665B">
        <w:rPr>
          <w:szCs w:val="24"/>
        </w:rPr>
        <w:t>Платежный ордер программно формируется в ПС БР при частичном исполнении распоряжения в ходе выполнения процедур завершения операционного дня в завершающем сеансе платежной системы Банка России.</w:t>
      </w:r>
    </w:p>
    <w:p w14:paraId="05356FE9" w14:textId="77777777" w:rsidR="00F721FB" w:rsidRPr="00F7665B" w:rsidRDefault="00F721FB" w:rsidP="00F721FB">
      <w:pPr>
        <w:pStyle w:val="9"/>
        <w:rPr>
          <w:szCs w:val="24"/>
        </w:rPr>
      </w:pPr>
      <w:r w:rsidRPr="00F7665B">
        <w:rPr>
          <w:szCs w:val="24"/>
        </w:rPr>
        <w:t>Последовательность обмена</w:t>
      </w:r>
    </w:p>
    <w:p w14:paraId="6E12E953" w14:textId="63549123" w:rsidR="00F721FB" w:rsidRPr="00F7665B" w:rsidRDefault="00F721FB" w:rsidP="00F721FB">
      <w:pPr>
        <w:pStyle w:val="af"/>
      </w:pPr>
      <w:r w:rsidRPr="00F7665B">
        <w:lastRenderedPageBreak/>
        <w:t xml:space="preserve">ПС БР программно формирует сообщение Поручение о межбанковском переводе клиентских средств (pacs.008 </w:t>
      </w:r>
      <w:r w:rsidRPr="00F7665B">
        <w:rPr>
          <w:szCs w:val="24"/>
        </w:rPr>
        <w:t>FIToFICustomerCreditTransferSingle</w:t>
      </w:r>
      <w:r w:rsidRPr="00F7665B">
        <w:t>) при частичном исполнении распоряжения и исполняет его путем списания и зачисления денежных средств по счетам Прямых участников.</w:t>
      </w:r>
    </w:p>
    <w:p w14:paraId="668E1162" w14:textId="3E1ECE95" w:rsidR="00F721FB" w:rsidRPr="00F7665B" w:rsidRDefault="00F721FB" w:rsidP="00F721FB">
      <w:pPr>
        <w:pStyle w:val="af"/>
      </w:pPr>
      <w:r w:rsidRPr="00F7665B">
        <w:t xml:space="preserve">ПС БР уведомляет о списании и зачислении денежных средств на основании программно составленного платежного ордера путем направления сообщения Поручение о межбанковском переводе клиентских средств (pacs.008 </w:t>
      </w:r>
      <w:r w:rsidRPr="00F7665B">
        <w:rPr>
          <w:szCs w:val="24"/>
        </w:rPr>
        <w:t>FIToFICustomerCreditTransferSingle</w:t>
      </w:r>
      <w:r w:rsidRPr="00F7665B">
        <w:t>)</w:t>
      </w:r>
      <w:r w:rsidRPr="00F7665B">
        <w:rPr>
          <w:szCs w:val="24"/>
        </w:rPr>
        <w:t xml:space="preserve">, содержащего информацию о его исполнении </w:t>
      </w:r>
      <w:r w:rsidRPr="00F7665B">
        <w:t>следующим сторонам:</w:t>
      </w:r>
    </w:p>
    <w:p w14:paraId="733DBCBB" w14:textId="77777777" w:rsidR="00F721FB" w:rsidRPr="00F7665B" w:rsidRDefault="00F721FB" w:rsidP="00B71D54">
      <w:pPr>
        <w:pStyle w:val="2"/>
        <w:numPr>
          <w:ilvl w:val="0"/>
          <w:numId w:val="28"/>
        </w:numPr>
      </w:pPr>
      <w:r w:rsidRPr="00F7665B">
        <w:t>Прямому участнику – плательщику;</w:t>
      </w:r>
    </w:p>
    <w:p w14:paraId="227E53DD" w14:textId="77777777" w:rsidR="00F721FB" w:rsidRPr="00F7665B" w:rsidRDefault="00F721FB" w:rsidP="00B71D54">
      <w:pPr>
        <w:pStyle w:val="2"/>
        <w:numPr>
          <w:ilvl w:val="0"/>
          <w:numId w:val="28"/>
        </w:numPr>
      </w:pPr>
      <w:r w:rsidRPr="00F7665B">
        <w:t>Составителю частично исполняемого распоряжения (если он отличается от Прямого участника - плательщика);</w:t>
      </w:r>
    </w:p>
    <w:p w14:paraId="6363F78F" w14:textId="77777777" w:rsidR="00F721FB" w:rsidRPr="00F7665B" w:rsidRDefault="00F721FB" w:rsidP="00B71D54">
      <w:pPr>
        <w:pStyle w:val="2"/>
        <w:numPr>
          <w:ilvl w:val="0"/>
          <w:numId w:val="28"/>
        </w:numPr>
      </w:pPr>
      <w:r w:rsidRPr="00F7665B">
        <w:t>Прямому участнику – получателю средств или Банку получателя.</w:t>
      </w:r>
    </w:p>
    <w:p w14:paraId="0D1D2496" w14:textId="77777777" w:rsidR="00F721FB" w:rsidRPr="00F7665B" w:rsidRDefault="00F721FB" w:rsidP="00F721FB">
      <w:pPr>
        <w:pStyle w:val="30"/>
        <w:tabs>
          <w:tab w:val="clear" w:pos="720"/>
        </w:tabs>
        <w:ind w:left="851" w:hanging="851"/>
      </w:pPr>
      <w:bookmarkStart w:id="268" w:name="_Toc10823712"/>
      <w:r w:rsidRPr="00F7665B">
        <w:t>Платежное поручение на общую сумму с реестром</w:t>
      </w:r>
      <w:bookmarkEnd w:id="268"/>
    </w:p>
    <w:p w14:paraId="321136BB" w14:textId="77777777" w:rsidR="00F721FB" w:rsidRPr="00F7665B" w:rsidRDefault="00F721FB" w:rsidP="00F721FB">
      <w:pPr>
        <w:pStyle w:val="aa"/>
        <w:rPr>
          <w:szCs w:val="24"/>
        </w:rPr>
      </w:pPr>
      <w:r w:rsidRPr="00F7665B">
        <w:rPr>
          <w:szCs w:val="24"/>
        </w:rPr>
        <w:t xml:space="preserve">Платежное поручение на общую сумму с реестром (pacs.008 FIToFICustomerCreditTransferMultiple) может включать одно или несколько исходных распоряжений Плательщиков принятых к исполнению распоряжений, информация по которым указывается в реестре (далее - платежное поручение на общую сумму с реестром). </w:t>
      </w:r>
    </w:p>
    <w:p w14:paraId="596D6C2A" w14:textId="77777777" w:rsidR="00F721FB" w:rsidRPr="00F7665B" w:rsidRDefault="00F721FB" w:rsidP="00F721FB">
      <w:pPr>
        <w:pStyle w:val="aa"/>
        <w:rPr>
          <w:bCs/>
          <w:szCs w:val="24"/>
        </w:rPr>
      </w:pPr>
      <w:r w:rsidRPr="00F7665B">
        <w:rPr>
          <w:szCs w:val="24"/>
        </w:rPr>
        <w:t>При использовании Платежного поручения на общую сумму с реестром общие реквизиты распоряжений</w:t>
      </w:r>
      <w:r w:rsidRPr="00F7665B">
        <w:rPr>
          <w:bCs/>
          <w:szCs w:val="24"/>
        </w:rPr>
        <w:t>, содержащихся в реестре, на основании которых проводятся операции по счетам Плательщиков и Получателей средств</w:t>
      </w:r>
      <w:r w:rsidRPr="00F7665B">
        <w:rPr>
          <w:szCs w:val="24"/>
        </w:rPr>
        <w:t xml:space="preserve"> (такие как идентификатор ЭС, дата и номер платежного поручения), указываются в блоке с названием «Общие реквизиты распоряжения» (Group Header).</w:t>
      </w:r>
      <w:r w:rsidRPr="00F7665B">
        <w:rPr>
          <w:rFonts w:ascii="Calibri" w:eastAsia="Calibri" w:hAnsi="Calibri" w:cs="Arial"/>
          <w:sz w:val="22"/>
          <w:szCs w:val="22"/>
          <w:lang w:eastAsia="ru-RU"/>
        </w:rPr>
        <w:t xml:space="preserve"> </w:t>
      </w:r>
    </w:p>
    <w:p w14:paraId="55DB64FE" w14:textId="619D315F" w:rsidR="00F721FB" w:rsidRPr="00F7665B" w:rsidRDefault="00F721FB" w:rsidP="00F721FB">
      <w:pPr>
        <w:pStyle w:val="aa"/>
        <w:rPr>
          <w:szCs w:val="24"/>
        </w:rPr>
      </w:pPr>
      <w:r w:rsidRPr="00F7665B">
        <w:rPr>
          <w:szCs w:val="24"/>
        </w:rPr>
        <w:t xml:space="preserve">Информация, относящаяся к отдельным распоряжениям о переводе денежных средств, указывается в повторяющемся блоке сообщения Платежное поручение на общую сумму с реестром (pacs.008 FIToFICustomerCreditTransferMultiple) «Информация об операции» (Transaction Information), при этом реквизиты, относящиеся к участнику ПС БР, являющемуся Банком плательщика, и участнику ПС БР, являющемуся Банком получателя, должны быть одинаковыми. </w:t>
      </w:r>
    </w:p>
    <w:p w14:paraId="5CBE4707" w14:textId="77777777" w:rsidR="00F721FB" w:rsidRPr="00F7665B" w:rsidRDefault="00F721FB" w:rsidP="00F721FB">
      <w:pPr>
        <w:pStyle w:val="aa"/>
        <w:rPr>
          <w:szCs w:val="24"/>
        </w:rPr>
      </w:pPr>
      <w:r w:rsidRPr="00F7665B">
        <w:rPr>
          <w:szCs w:val="24"/>
        </w:rPr>
        <w:t>Сообщение Платежное поручение на общую сумму с реестром (pacs.008 FIToFICustomerCreditTransferMultiple) может быть использовано для осуществления перевода денежных средств:</w:t>
      </w:r>
    </w:p>
    <w:p w14:paraId="0AB7C0D2" w14:textId="77777777" w:rsidR="00F721FB" w:rsidRPr="00F7665B" w:rsidRDefault="00F721FB" w:rsidP="00F721FB">
      <w:pPr>
        <w:pStyle w:val="tablebullet1"/>
      </w:pPr>
      <w:r w:rsidRPr="00F7665B">
        <w:t>От одного Плательщика нескольким Получателям средств;</w:t>
      </w:r>
    </w:p>
    <w:p w14:paraId="466CF3A2" w14:textId="77777777" w:rsidR="00F721FB" w:rsidRPr="00F7665B" w:rsidRDefault="00F721FB" w:rsidP="00F721FB">
      <w:pPr>
        <w:pStyle w:val="tablebullet1"/>
      </w:pPr>
      <w:r w:rsidRPr="00F7665B">
        <w:t>От нескольких Плательщиков одному Получателю средств;</w:t>
      </w:r>
    </w:p>
    <w:p w14:paraId="5CCB624B" w14:textId="77777777" w:rsidR="00F721FB" w:rsidRPr="00F7665B" w:rsidRDefault="00F721FB" w:rsidP="00F721FB">
      <w:pPr>
        <w:pStyle w:val="tablebullet1"/>
      </w:pPr>
      <w:r w:rsidRPr="00F7665B">
        <w:t>От нескольких Плательщиков нескольким Получателям средств.</w:t>
      </w:r>
    </w:p>
    <w:p w14:paraId="0186CC4A" w14:textId="6D3C5FA5" w:rsidR="00F721FB" w:rsidRPr="00F7665B" w:rsidRDefault="00F721FB" w:rsidP="00F721FB">
      <w:pPr>
        <w:pStyle w:val="aa"/>
        <w:rPr>
          <w:szCs w:val="24"/>
        </w:rPr>
      </w:pPr>
      <w:r w:rsidRPr="00F7665B">
        <w:rPr>
          <w:szCs w:val="24"/>
        </w:rPr>
        <w:t xml:space="preserve">Сообщение Платежное поручение на общую сумму с реестром (pacs.008 FIToFICustomerCreditTransferMultiple) ПС БР обрабатывает как одиночное распоряжение (платежное поручение). Информация о распоряжениях в реестре после исполнения платежного поручения в ПС БР передается в Банк получателя для зачисления денежных средств на счета Получателей средств. В соответствии со сценарием обмена сообщениями, </w:t>
      </w:r>
      <w:r w:rsidRPr="00F7665B">
        <w:rPr>
          <w:szCs w:val="24"/>
        </w:rPr>
        <w:lastRenderedPageBreak/>
        <w:t>сообщение Платежное поручение на общую сумму с реестром (pacs.008 FIToFICustomerCreditTransferMultiple) обрабатывается так же, как и другие Поручения о межбанковском переводе клиентских средств (см. раздел 5.</w:t>
      </w:r>
      <w:r w:rsidR="00B007A7" w:rsidRPr="00F7665B">
        <w:rPr>
          <w:szCs w:val="24"/>
        </w:rPr>
        <w:t>3</w:t>
      </w:r>
      <w:r w:rsidRPr="00F7665B">
        <w:rPr>
          <w:szCs w:val="24"/>
        </w:rPr>
        <w:t>).</w:t>
      </w:r>
    </w:p>
    <w:p w14:paraId="2ABF22B2" w14:textId="1D4B6F9C" w:rsidR="004A4320" w:rsidRPr="00F7665B" w:rsidRDefault="00E601F1" w:rsidP="000C2965">
      <w:pPr>
        <w:pStyle w:val="21"/>
      </w:pPr>
      <w:bookmarkStart w:id="269" w:name="_Toc468788357"/>
      <w:bookmarkStart w:id="270" w:name="_Toc9856257"/>
      <w:bookmarkStart w:id="271" w:name="_Toc10823713"/>
      <w:bookmarkEnd w:id="265"/>
      <w:bookmarkEnd w:id="266"/>
      <w:bookmarkEnd w:id="267"/>
      <w:r w:rsidRPr="00F7665B">
        <w:t>Межбанковский кредитовый перевод денежных средств</w:t>
      </w:r>
      <w:bookmarkEnd w:id="269"/>
      <w:bookmarkEnd w:id="270"/>
      <w:bookmarkEnd w:id="271"/>
    </w:p>
    <w:p w14:paraId="7E73F842" w14:textId="77777777" w:rsidR="00F721FB" w:rsidRPr="00F7665B" w:rsidRDefault="00F721FB" w:rsidP="00F721FB">
      <w:pPr>
        <w:pStyle w:val="30"/>
        <w:tabs>
          <w:tab w:val="clear" w:pos="720"/>
        </w:tabs>
        <w:ind w:left="851" w:hanging="851"/>
      </w:pPr>
      <w:bookmarkStart w:id="272" w:name="_Toc10823714"/>
      <w:bookmarkStart w:id="273" w:name="_Toc9856258"/>
      <w:r w:rsidRPr="00F7665B">
        <w:t>Область применения</w:t>
      </w:r>
      <w:bookmarkEnd w:id="272"/>
    </w:p>
    <w:p w14:paraId="4207FB94" w14:textId="3C094C16" w:rsidR="00F721FB" w:rsidRPr="00F7665B" w:rsidRDefault="000702C4" w:rsidP="00F721FB">
      <w:pPr>
        <w:pStyle w:val="aa"/>
      </w:pPr>
      <w:r w:rsidRPr="00F7665B">
        <w:t>Поручение</w:t>
      </w:r>
      <w:r w:rsidR="00F721FB" w:rsidRPr="00F7665B">
        <w:t xml:space="preserve"> о межбанковском кредитовом переводе денежных средств (далее – поручение банка) </w:t>
      </w:r>
      <w:r w:rsidRPr="00F7665B">
        <w:t xml:space="preserve">может </w:t>
      </w:r>
      <w:r w:rsidR="00F721FB" w:rsidRPr="00F7665B">
        <w:t>направлят</w:t>
      </w:r>
      <w:r w:rsidRPr="00F7665B">
        <w:t>ь</w:t>
      </w:r>
      <w:r w:rsidR="00F721FB" w:rsidRPr="00F7665B">
        <w:t>ся Участником ПС БР, являющимся Плательщиком, Банком плательщика, Предыдущим инструктирующим банком, Участнику ПС БР, являющемуся Получателем, Банком получателя, Банком-посредником 1.</w:t>
      </w:r>
    </w:p>
    <w:p w14:paraId="474B437E" w14:textId="77777777" w:rsidR="00F721FB" w:rsidRPr="00F7665B" w:rsidRDefault="00F721FB" w:rsidP="00F721FB">
      <w:pPr>
        <w:pStyle w:val="aa"/>
      </w:pPr>
      <w:r w:rsidRPr="00F7665B">
        <w:t>Поручение банка используется для перевода средств со счета плательщика получателю средств, когда оба (и плательщик, и получатель средств) являются финансовыми учреждениями (банками).</w:t>
      </w:r>
    </w:p>
    <w:p w14:paraId="2D6913BD" w14:textId="42F3998A" w:rsidR="00F721FB" w:rsidRPr="00F7665B" w:rsidRDefault="00F721FB" w:rsidP="00F721FB">
      <w:pPr>
        <w:pStyle w:val="aa"/>
      </w:pPr>
      <w:r w:rsidRPr="00F7665B">
        <w:t xml:space="preserve">Поручение банка используется только для одного перевода </w:t>
      </w:r>
      <w:r w:rsidR="000702C4" w:rsidRPr="00F7665B">
        <w:t xml:space="preserve">денежных средств </w:t>
      </w:r>
      <w:r w:rsidRPr="00F7665B">
        <w:t xml:space="preserve">между банками. </w:t>
      </w:r>
    </w:p>
    <w:p w14:paraId="332700C5" w14:textId="64E18283" w:rsidR="00F721FB" w:rsidRPr="00F7665B" w:rsidRDefault="000702C4" w:rsidP="00F721FB">
      <w:pPr>
        <w:pStyle w:val="aa"/>
      </w:pPr>
      <w:r w:rsidRPr="00F7665B">
        <w:t xml:space="preserve">Поручение о межбанковском кредитовом переводе денежных средств (поручение банка) </w:t>
      </w:r>
      <w:r w:rsidR="00F721FB" w:rsidRPr="00F7665B">
        <w:t>(pacs.009 FICreditTransfer) будет использоваться во всех сценариях Межбанковских кредитовых переводов денежных средств независимо от того, являются ли плательщик и получатель средств Участниками ПС БР или иностранными банками.</w:t>
      </w:r>
    </w:p>
    <w:p w14:paraId="057F1F99" w14:textId="77777777" w:rsidR="00F721FB" w:rsidRPr="00F7665B" w:rsidRDefault="00F721FB" w:rsidP="00F721FB">
      <w:pPr>
        <w:pStyle w:val="30"/>
        <w:tabs>
          <w:tab w:val="clear" w:pos="720"/>
        </w:tabs>
        <w:ind w:left="851" w:hanging="851"/>
      </w:pPr>
      <w:bookmarkStart w:id="274" w:name="_Toc10823715"/>
      <w:bookmarkStart w:id="275" w:name="_Toc9856259"/>
      <w:bookmarkEnd w:id="273"/>
      <w:r w:rsidRPr="00F7665B">
        <w:t>Основной поток – индивидуальный срочный перевод на основании поручения банка</w:t>
      </w:r>
      <w:bookmarkEnd w:id="274"/>
    </w:p>
    <w:p w14:paraId="78EBE075" w14:textId="77777777" w:rsidR="00F721FB" w:rsidRPr="00F7665B" w:rsidRDefault="00F721FB" w:rsidP="00F721FB">
      <w:pPr>
        <w:pStyle w:val="aa"/>
        <w:rPr>
          <w:szCs w:val="24"/>
        </w:rPr>
      </w:pPr>
      <w:r w:rsidRPr="00F7665B">
        <w:rPr>
          <w:szCs w:val="24"/>
        </w:rPr>
        <w:t xml:space="preserve">Участник ПС БР, являющийся плательщиком, и Участник ПС БР, являющийся Получателем средств, выбраны для упрощения схемы (диаграммы). </w:t>
      </w:r>
    </w:p>
    <w:p w14:paraId="0C0EEB55" w14:textId="77777777" w:rsidR="00F721FB" w:rsidRPr="00F7665B" w:rsidRDefault="00F721FB" w:rsidP="00F721FB">
      <w:pPr>
        <w:pStyle w:val="aa"/>
        <w:rPr>
          <w:szCs w:val="24"/>
        </w:rPr>
      </w:pPr>
      <w:r w:rsidRPr="00F7665B">
        <w:rPr>
          <w:szCs w:val="24"/>
        </w:rPr>
        <w:t>Участник ПС БР, являющийся отправителем сообщения, может являться Банком плательщика, Предыдущим инструктирующим банком и к нему применяются действия, изложенные ниже в отношении Плательщика.</w:t>
      </w:r>
    </w:p>
    <w:p w14:paraId="3366D50D" w14:textId="77777777" w:rsidR="00F721FB" w:rsidRPr="00F7665B" w:rsidRDefault="00F721FB" w:rsidP="00F721FB">
      <w:pPr>
        <w:pStyle w:val="aa"/>
        <w:rPr>
          <w:szCs w:val="24"/>
        </w:rPr>
      </w:pPr>
      <w:r w:rsidRPr="00F7665B">
        <w:rPr>
          <w:szCs w:val="24"/>
        </w:rPr>
        <w:t>Участник ПС БР, являющийся получателем сообщения, может являться Банком получателя или Банком-посредником 1 и к нему применяются действия, изложенные ниже в отношении Получателя средств.</w:t>
      </w:r>
    </w:p>
    <w:p w14:paraId="0B081DE8" w14:textId="77777777" w:rsidR="00F721FB" w:rsidRPr="00F7665B" w:rsidRDefault="00F721FB" w:rsidP="00F721FB">
      <w:pPr>
        <w:pStyle w:val="affff7"/>
        <w:jc w:val="left"/>
      </w:pPr>
    </w:p>
    <w:p w14:paraId="516FFA03" w14:textId="77777777" w:rsidR="00F721FB" w:rsidRPr="00F7665B" w:rsidRDefault="00F721FB" w:rsidP="00F721FB">
      <w:r w:rsidRPr="00F7665B">
        <w:object w:dxaOrig="13215" w:dyaOrig="5985" w14:anchorId="7DB01546">
          <v:shape id="_x0000_i1071" type="#_x0000_t75" style="width:482.5pt;height:217.6pt" o:ole="">
            <v:imagedata r:id="rId109" o:title=""/>
          </v:shape>
          <o:OLEObject Type="Embed" ProgID="Visio.Drawing.15" ShapeID="_x0000_i1071" DrawAspect="Content" ObjectID="_1622971318" r:id="rId110"/>
        </w:object>
      </w:r>
    </w:p>
    <w:p w14:paraId="4FD72FC9" w14:textId="77777777" w:rsidR="00F721FB" w:rsidRPr="00F7665B" w:rsidRDefault="00F721FB" w:rsidP="00F721FB">
      <w:pPr>
        <w:pStyle w:val="9"/>
        <w:rPr>
          <w:szCs w:val="24"/>
        </w:rPr>
      </w:pPr>
      <w:r w:rsidRPr="00F7665B">
        <w:rPr>
          <w:szCs w:val="24"/>
        </w:rPr>
        <w:t>Описание</w:t>
      </w:r>
    </w:p>
    <w:p w14:paraId="0D51250A" w14:textId="77777777" w:rsidR="00F721FB" w:rsidRPr="00F7665B" w:rsidRDefault="00F721FB" w:rsidP="00F721FB">
      <w:pPr>
        <w:pStyle w:val="aa"/>
        <w:rPr>
          <w:szCs w:val="24"/>
        </w:rPr>
      </w:pPr>
      <w:r w:rsidRPr="00F7665B">
        <w:rPr>
          <w:szCs w:val="24"/>
        </w:rPr>
        <w:t>Успешный индивидуальный срочный перевод на основании поручения банка.</w:t>
      </w:r>
    </w:p>
    <w:p w14:paraId="7D069D23" w14:textId="77777777" w:rsidR="00F721FB" w:rsidRPr="00F7665B" w:rsidRDefault="00F721FB" w:rsidP="00F721FB">
      <w:pPr>
        <w:pStyle w:val="9"/>
        <w:rPr>
          <w:szCs w:val="24"/>
        </w:rPr>
      </w:pPr>
      <w:r w:rsidRPr="00F7665B">
        <w:rPr>
          <w:szCs w:val="24"/>
        </w:rPr>
        <w:t xml:space="preserve">Применяемые форматы сообщений: </w:t>
      </w:r>
    </w:p>
    <w:p w14:paraId="01C743E0" w14:textId="733A95E3" w:rsidR="00F721FB" w:rsidRPr="00F7665B" w:rsidRDefault="00F721FB" w:rsidP="00F721FB">
      <w:pPr>
        <w:pStyle w:val="tablebullet1"/>
      </w:pPr>
      <w:r w:rsidRPr="00F7665B">
        <w:t>Поручение о межбанковском переводе денежных средств (</w:t>
      </w:r>
      <w:r w:rsidRPr="00F7665B">
        <w:rPr>
          <w:lang w:val="en-US"/>
        </w:rPr>
        <w:t>pacs</w:t>
      </w:r>
      <w:r w:rsidRPr="00F7665B">
        <w:t xml:space="preserve">.009 </w:t>
      </w:r>
      <w:r w:rsidRPr="00F7665B">
        <w:rPr>
          <w:lang w:val="en-US"/>
        </w:rPr>
        <w:t>FICreditTransfer</w:t>
      </w:r>
      <w:r w:rsidRPr="00F7665B">
        <w:t>);</w:t>
      </w:r>
    </w:p>
    <w:p w14:paraId="54839B1A" w14:textId="77777777" w:rsidR="00F721FB" w:rsidRPr="00F7665B" w:rsidRDefault="00F721FB" w:rsidP="00F721FB">
      <w:pPr>
        <w:pStyle w:val="tablebullet1"/>
      </w:pPr>
      <w:r w:rsidRPr="00F7665B">
        <w:t>Подтверждение дебета/кредита (</w:t>
      </w:r>
      <w:r w:rsidRPr="00F7665B">
        <w:rPr>
          <w:lang w:val="en-US"/>
        </w:rPr>
        <w:t>camt</w:t>
      </w:r>
      <w:r w:rsidRPr="00F7665B">
        <w:t xml:space="preserve">.054 </w:t>
      </w:r>
      <w:r w:rsidRPr="00F7665B">
        <w:rPr>
          <w:lang w:val="en-US"/>
        </w:rPr>
        <w:t>Credit</w:t>
      </w:r>
      <w:r w:rsidRPr="00F7665B">
        <w:t>/</w:t>
      </w:r>
      <w:r w:rsidRPr="00F7665B">
        <w:rPr>
          <w:lang w:val="en-US"/>
        </w:rPr>
        <w:t>DebitNotification</w:t>
      </w:r>
      <w:r w:rsidRPr="00F7665B">
        <w:t>).</w:t>
      </w:r>
    </w:p>
    <w:p w14:paraId="57E20D29" w14:textId="77777777" w:rsidR="00F721FB" w:rsidRPr="00F7665B" w:rsidRDefault="00F721FB" w:rsidP="00F721FB">
      <w:pPr>
        <w:pStyle w:val="9"/>
        <w:rPr>
          <w:szCs w:val="24"/>
        </w:rPr>
      </w:pPr>
      <w:r w:rsidRPr="00F7665B">
        <w:rPr>
          <w:szCs w:val="24"/>
        </w:rPr>
        <w:t>Условия применения</w:t>
      </w:r>
    </w:p>
    <w:p w14:paraId="161FD123" w14:textId="77777777" w:rsidR="00F721FB" w:rsidRPr="00F7665B" w:rsidRDefault="00F721FB" w:rsidP="00F721FB">
      <w:pPr>
        <w:pStyle w:val="aa"/>
        <w:rPr>
          <w:szCs w:val="24"/>
        </w:rPr>
      </w:pPr>
      <w:r w:rsidRPr="00F7665B">
        <w:rPr>
          <w:szCs w:val="24"/>
        </w:rPr>
        <w:t>Участник ПС БР, являющийся Плательщиком, формирует срочное распоряжение или получает распоряжение для перевода денежных средств на счет Получателя средств.</w:t>
      </w:r>
    </w:p>
    <w:p w14:paraId="5DA6ED20" w14:textId="77777777" w:rsidR="00F721FB" w:rsidRPr="00F7665B" w:rsidRDefault="00F721FB" w:rsidP="00F721FB">
      <w:pPr>
        <w:pStyle w:val="9"/>
        <w:rPr>
          <w:szCs w:val="24"/>
        </w:rPr>
      </w:pPr>
      <w:r w:rsidRPr="00F7665B">
        <w:rPr>
          <w:szCs w:val="24"/>
        </w:rPr>
        <w:t>Последовательность обмена</w:t>
      </w:r>
    </w:p>
    <w:p w14:paraId="67E3D46A" w14:textId="29950C31" w:rsidR="00F721FB" w:rsidRPr="00F7665B" w:rsidRDefault="00F721FB" w:rsidP="00B71D54">
      <w:pPr>
        <w:pStyle w:val="af"/>
        <w:numPr>
          <w:ilvl w:val="0"/>
          <w:numId w:val="33"/>
        </w:numPr>
      </w:pPr>
      <w:r w:rsidRPr="00F7665B">
        <w:t>Участник ПС БР, являющийся Плательщиком (а также Инструктирующим агентом), направляет Поручение о межбанковском переводе денежных средств (pacs.009 FICreditTransfer) в ПС БР.</w:t>
      </w:r>
    </w:p>
    <w:p w14:paraId="2A58E703" w14:textId="77777777" w:rsidR="00F721FB" w:rsidRPr="00F7665B" w:rsidRDefault="00F721FB" w:rsidP="00B71D54">
      <w:pPr>
        <w:pStyle w:val="af"/>
        <w:numPr>
          <w:ilvl w:val="0"/>
          <w:numId w:val="33"/>
        </w:numPr>
      </w:pPr>
      <w:r w:rsidRPr="00F7665B">
        <w:t>ПС БР выполняет процедуры приема к исполнению и исполняет распоряжение.</w:t>
      </w:r>
    </w:p>
    <w:p w14:paraId="2FA32546" w14:textId="77777777" w:rsidR="00F721FB" w:rsidRPr="00F7665B" w:rsidRDefault="00F721FB" w:rsidP="00B71D54">
      <w:pPr>
        <w:pStyle w:val="af"/>
        <w:numPr>
          <w:ilvl w:val="0"/>
          <w:numId w:val="33"/>
        </w:numPr>
      </w:pPr>
      <w:r w:rsidRPr="00F7665B">
        <w:t>ПС БР извещает об исполнении распоряжения участника ПС БР, являющегося Плательщиком, путем направления ему сообщения Подтверждение дебета/кредита (camt.054 Credit/DebitNotification).</w:t>
      </w:r>
    </w:p>
    <w:p w14:paraId="20D9B756" w14:textId="56018ED6" w:rsidR="00F721FB" w:rsidRPr="00F7665B" w:rsidRDefault="00F721FB" w:rsidP="00B71D54">
      <w:pPr>
        <w:pStyle w:val="af"/>
        <w:numPr>
          <w:ilvl w:val="0"/>
          <w:numId w:val="33"/>
        </w:numPr>
      </w:pPr>
      <w:r w:rsidRPr="00F7665B">
        <w:t>ПС БР извещает участника ПС БР, являющегося Получателем средств (а также Проинструктированным агентом) о зачислении денежных средств на его счет путем направления исполненного распоряжения - Поручение о межбанковском переводе денежных средств (pacs.009 FICreditTransfer) с указанием информации об исполнении распоряжения в ПС БР.</w:t>
      </w:r>
    </w:p>
    <w:p w14:paraId="5B5B2DF7" w14:textId="77777777" w:rsidR="00F721FB" w:rsidRPr="00F7665B" w:rsidRDefault="00F721FB" w:rsidP="00F721FB">
      <w:pPr>
        <w:rPr>
          <w:szCs w:val="24"/>
        </w:rPr>
      </w:pPr>
    </w:p>
    <w:p w14:paraId="53FF40C2" w14:textId="77777777" w:rsidR="00F721FB" w:rsidRPr="00F7665B" w:rsidRDefault="00F721FB" w:rsidP="00956B9F">
      <w:pPr>
        <w:pStyle w:val="4"/>
      </w:pPr>
      <w:r w:rsidRPr="00F7665B">
        <w:lastRenderedPageBreak/>
        <w:t>Альтернативные варианты обмена при исполнении Поручения Банка:</w:t>
      </w:r>
    </w:p>
    <w:p w14:paraId="02643F20" w14:textId="77777777" w:rsidR="00F721FB" w:rsidRPr="00F7665B" w:rsidRDefault="00F721FB" w:rsidP="00F721FB">
      <w:pPr>
        <w:pStyle w:val="5"/>
      </w:pPr>
      <w:r w:rsidRPr="00F7665B">
        <w:t>Альтернативный вариант обмена 1 – Плательщик и Получатель средств не являются участниками ПС БР и используют каждый одного посредника (банк) для осуществления перевода денежных средств через ПС БР</w:t>
      </w:r>
    </w:p>
    <w:p w14:paraId="5AD670A3" w14:textId="77777777" w:rsidR="00F721FB" w:rsidRPr="00F7665B" w:rsidRDefault="00F721FB" w:rsidP="00F721FB">
      <w:pPr>
        <w:rPr>
          <w:szCs w:val="24"/>
        </w:rPr>
      </w:pPr>
      <w:r w:rsidRPr="00F7665B">
        <w:object w:dxaOrig="15630" w:dyaOrig="7005" w14:anchorId="672D1963">
          <v:shape id="_x0000_i1072" type="#_x0000_t75" style="width:481.45pt;height:3in" o:ole="">
            <v:imagedata r:id="rId111" o:title=""/>
          </v:shape>
          <o:OLEObject Type="Embed" ProgID="Visio.Drawing.15" ShapeID="_x0000_i1072" DrawAspect="Content" ObjectID="_1622971319" r:id="rId112"/>
        </w:object>
      </w:r>
      <w:r w:rsidRPr="00F7665B" w:rsidDel="000F6FD0">
        <w:rPr>
          <w:noProof/>
          <w:szCs w:val="24"/>
          <w:lang w:eastAsia="ru-RU"/>
        </w:rPr>
        <w:t xml:space="preserve"> </w:t>
      </w:r>
    </w:p>
    <w:p w14:paraId="6FABF807" w14:textId="77777777" w:rsidR="00F721FB" w:rsidRPr="00F7665B" w:rsidRDefault="00F721FB" w:rsidP="00F721FB">
      <w:pPr>
        <w:pStyle w:val="9"/>
        <w:rPr>
          <w:szCs w:val="24"/>
        </w:rPr>
      </w:pPr>
      <w:r w:rsidRPr="00F7665B">
        <w:rPr>
          <w:szCs w:val="24"/>
        </w:rPr>
        <w:t>Описание</w:t>
      </w:r>
    </w:p>
    <w:p w14:paraId="33571B15" w14:textId="77777777" w:rsidR="00F721FB" w:rsidRPr="00F7665B" w:rsidRDefault="00F721FB" w:rsidP="00F721FB">
      <w:pPr>
        <w:pStyle w:val="aa"/>
        <w:rPr>
          <w:szCs w:val="24"/>
        </w:rPr>
      </w:pPr>
      <w:r w:rsidRPr="00F7665B">
        <w:rPr>
          <w:szCs w:val="24"/>
        </w:rPr>
        <w:t>Успешное осуществление индивидуального срочного перевода на основании Поручения банка.</w:t>
      </w:r>
    </w:p>
    <w:p w14:paraId="2FB6B5E5" w14:textId="77777777" w:rsidR="00F721FB" w:rsidRPr="00F7665B" w:rsidRDefault="00F721FB" w:rsidP="00F721FB">
      <w:pPr>
        <w:pStyle w:val="9"/>
        <w:rPr>
          <w:szCs w:val="24"/>
        </w:rPr>
      </w:pPr>
      <w:r w:rsidRPr="00F7665B">
        <w:rPr>
          <w:szCs w:val="24"/>
        </w:rPr>
        <w:t>Условия применения</w:t>
      </w:r>
    </w:p>
    <w:p w14:paraId="0F6CCDB0" w14:textId="486174E4" w:rsidR="00F721FB" w:rsidRPr="00F7665B" w:rsidRDefault="00F721FB" w:rsidP="00F721FB">
      <w:pPr>
        <w:pStyle w:val="aa"/>
        <w:rPr>
          <w:szCs w:val="24"/>
        </w:rPr>
      </w:pPr>
      <w:r w:rsidRPr="00F7665B">
        <w:rPr>
          <w:szCs w:val="24"/>
        </w:rPr>
        <w:t>Участник ПС БР, являющийся Банком плательщика, получил срочное распоряжение от Плательщика (банка) о переводе денежных средств со своего счета на счет Получателя средств (банка). Распоряжение может поступить в формате сообщения Поручение о межбанковском переводе денежных средств (pacs.009 FICreditTransfer) либо в ином формате, согласованном между сторонами (FI2FI).</w:t>
      </w:r>
    </w:p>
    <w:p w14:paraId="5C1B94F4" w14:textId="77777777" w:rsidR="00F721FB" w:rsidRPr="00F7665B" w:rsidRDefault="00F721FB" w:rsidP="00F721FB">
      <w:pPr>
        <w:pStyle w:val="9"/>
        <w:rPr>
          <w:szCs w:val="24"/>
        </w:rPr>
      </w:pPr>
      <w:r w:rsidRPr="00F7665B">
        <w:rPr>
          <w:szCs w:val="24"/>
        </w:rPr>
        <w:t>Последовательность обмена</w:t>
      </w:r>
    </w:p>
    <w:p w14:paraId="292E4170" w14:textId="77777777" w:rsidR="00F721FB" w:rsidRPr="00F7665B" w:rsidRDefault="00F721FB" w:rsidP="00B71D54">
      <w:pPr>
        <w:pStyle w:val="af"/>
        <w:numPr>
          <w:ilvl w:val="0"/>
          <w:numId w:val="34"/>
        </w:numPr>
        <w:ind w:left="709" w:hanging="283"/>
      </w:pPr>
      <w:r w:rsidRPr="00F7665B">
        <w:t>Плательщик направляет распоряжение в Банк плательщика в согласованном сторонами формате.</w:t>
      </w:r>
    </w:p>
    <w:p w14:paraId="6E9135A2" w14:textId="77777777" w:rsidR="00F721FB" w:rsidRPr="00F7665B" w:rsidRDefault="00F721FB" w:rsidP="00B71D54">
      <w:pPr>
        <w:pStyle w:val="af"/>
        <w:numPr>
          <w:ilvl w:val="0"/>
          <w:numId w:val="34"/>
        </w:numPr>
        <w:ind w:left="709" w:hanging="283"/>
      </w:pPr>
      <w:r w:rsidRPr="00F7665B">
        <w:t>Участник ПС БР, являющийся Банком плательщика, уведомляет Плательщика (банк) о том, что его распоряжение исполнено (денежные средства списаны со счета) путем направления сообщения в согласованном сторонами формате.</w:t>
      </w:r>
    </w:p>
    <w:p w14:paraId="53C380C9" w14:textId="5DCE230C" w:rsidR="00F721FB" w:rsidRPr="00F7665B" w:rsidRDefault="00F721FB" w:rsidP="00B71D54">
      <w:pPr>
        <w:pStyle w:val="af"/>
        <w:numPr>
          <w:ilvl w:val="0"/>
          <w:numId w:val="34"/>
        </w:numPr>
        <w:ind w:left="709" w:hanging="283"/>
      </w:pPr>
      <w:r w:rsidRPr="00F7665B">
        <w:t>Участник ПС БР, являющийся Банком плательщика (а также Инструктирующим агентом), направляет Поручение о межбанковском переводе денежных средств (pacs.009 FICreditTransfer) в ПС БР.</w:t>
      </w:r>
    </w:p>
    <w:p w14:paraId="0E307F75" w14:textId="77777777" w:rsidR="00F721FB" w:rsidRPr="00F7665B" w:rsidRDefault="00F721FB" w:rsidP="00B71D54">
      <w:pPr>
        <w:pStyle w:val="af"/>
        <w:numPr>
          <w:ilvl w:val="0"/>
          <w:numId w:val="34"/>
        </w:numPr>
        <w:ind w:left="709" w:hanging="283"/>
      </w:pPr>
      <w:r w:rsidRPr="00F7665B">
        <w:t>ПС БР выполняет процедуры приема к исполнению и исполняет распоряжение.</w:t>
      </w:r>
    </w:p>
    <w:p w14:paraId="75965636" w14:textId="77777777" w:rsidR="00F721FB" w:rsidRPr="00F7665B" w:rsidRDefault="00F721FB" w:rsidP="00B71D54">
      <w:pPr>
        <w:pStyle w:val="af"/>
        <w:numPr>
          <w:ilvl w:val="0"/>
          <w:numId w:val="34"/>
        </w:numPr>
        <w:ind w:left="709" w:hanging="283"/>
      </w:pPr>
      <w:r w:rsidRPr="00F7665B">
        <w:t>ПС БР подтверждает исполнение распоряжения Участнику ПС БР, являющемуся Банком плательщика, путем направления ему сообщения Подтверждение дебета/кредита (camt.054 Credit/DebitNotification).</w:t>
      </w:r>
    </w:p>
    <w:p w14:paraId="237643FD" w14:textId="4823637E" w:rsidR="00F721FB" w:rsidRPr="00F7665B" w:rsidRDefault="00F721FB" w:rsidP="00B71D54">
      <w:pPr>
        <w:pStyle w:val="af"/>
        <w:numPr>
          <w:ilvl w:val="0"/>
          <w:numId w:val="34"/>
        </w:numPr>
        <w:ind w:left="709" w:hanging="283"/>
      </w:pPr>
      <w:r w:rsidRPr="00F7665B">
        <w:lastRenderedPageBreak/>
        <w:t>ПС БР извещает участника ПС БР, являющегося Банком получателя (а также Проинструктированным агентом), о зачислении денежных средств на его счет путем направления исполненного распоряжения - Поручение о межбанковском переводе денежных средств (pacs.009 FICreditTransfer), содержащего информацию об исполнении распоряжения в ПС БР.</w:t>
      </w:r>
    </w:p>
    <w:p w14:paraId="0B1B09D2" w14:textId="77777777" w:rsidR="00F721FB" w:rsidRPr="00F7665B" w:rsidRDefault="00F721FB" w:rsidP="00B71D54">
      <w:pPr>
        <w:pStyle w:val="af"/>
        <w:numPr>
          <w:ilvl w:val="0"/>
          <w:numId w:val="34"/>
        </w:numPr>
        <w:ind w:left="709" w:hanging="283"/>
      </w:pPr>
      <w:r w:rsidRPr="00F7665B">
        <w:t>Участник ПС БР, являющийся Банком получателя, подтверждает Получателю средств (банку) зачисление денежных средств на его счет путем направления исполненного распоряжения и (или) иного сообщения в согласованном сторонами формате.</w:t>
      </w:r>
    </w:p>
    <w:p w14:paraId="275466A7" w14:textId="0BBE5559" w:rsidR="00F721FB" w:rsidRPr="00F7665B" w:rsidRDefault="00F721FB" w:rsidP="00F721FB">
      <w:pPr>
        <w:pStyle w:val="5"/>
      </w:pPr>
      <w:r w:rsidRPr="00F7665B">
        <w:t>Альтернативный вариант обмена 2 - Плательщик и Получатель средств не являются участниками ПС БР и использу</w:t>
      </w:r>
      <w:r w:rsidR="003915CB" w:rsidRPr="00F7665B">
        <w:t>ю</w:t>
      </w:r>
      <w:r w:rsidRPr="00F7665B">
        <w:t>т двух посредников (с каждой стороны) для осуществления перевода денежных средств через ПС БР</w:t>
      </w:r>
    </w:p>
    <w:p w14:paraId="6BF2D255" w14:textId="77777777" w:rsidR="00F721FB" w:rsidRPr="00F7665B" w:rsidRDefault="00F721FB" w:rsidP="00F721FB">
      <w:pPr>
        <w:pStyle w:val="aa"/>
        <w:rPr>
          <w:szCs w:val="24"/>
        </w:rPr>
      </w:pPr>
      <w:r w:rsidRPr="00F7665B">
        <w:rPr>
          <w:szCs w:val="24"/>
        </w:rPr>
        <w:t>Данный вариант обмена соответствует альтернативному варианту обмена 1 (см. пункт 5.3.2.1.1) за исключением включения в цепочку осуществления перевода денежных средств дополнительных банков (Предыдущего инструктирующего агента и Банка-посредника 1) до и после того, как Предыдущий инструктирующий агент и Банк-посредник 1 осуществляют перевод денежных средств в рамках ПС БР.</w:t>
      </w:r>
    </w:p>
    <w:p w14:paraId="5D7BF386" w14:textId="77777777" w:rsidR="00F721FB" w:rsidRPr="00F7665B" w:rsidRDefault="00F721FB" w:rsidP="00F721FB">
      <w:pPr>
        <w:pStyle w:val="aa"/>
        <w:rPr>
          <w:szCs w:val="24"/>
        </w:rPr>
      </w:pPr>
    </w:p>
    <w:p w14:paraId="773A4434" w14:textId="77777777" w:rsidR="00F721FB" w:rsidRPr="00F7665B" w:rsidRDefault="00F721FB" w:rsidP="00F721FB">
      <w:pPr>
        <w:pStyle w:val="affff7"/>
      </w:pPr>
      <w:r w:rsidRPr="00F7665B">
        <w:object w:dxaOrig="18540" w:dyaOrig="7935" w14:anchorId="4833C7A7">
          <v:shape id="_x0000_i1073" type="#_x0000_t75" style="width:480.9pt;height:202.55pt" o:ole="">
            <v:imagedata r:id="rId113" o:title=""/>
          </v:shape>
          <o:OLEObject Type="Embed" ProgID="Visio.Drawing.15" ShapeID="_x0000_i1073" DrawAspect="Content" ObjectID="_1622971320" r:id="rId114"/>
        </w:object>
      </w:r>
    </w:p>
    <w:p w14:paraId="115767A5" w14:textId="77777777" w:rsidR="00F721FB" w:rsidRPr="00F7665B" w:rsidRDefault="00F721FB" w:rsidP="00F721FB">
      <w:pPr>
        <w:pStyle w:val="9"/>
        <w:rPr>
          <w:szCs w:val="24"/>
        </w:rPr>
      </w:pPr>
      <w:r w:rsidRPr="00F7665B">
        <w:rPr>
          <w:szCs w:val="24"/>
        </w:rPr>
        <w:t>Описание</w:t>
      </w:r>
    </w:p>
    <w:p w14:paraId="612FD605" w14:textId="77777777" w:rsidR="00F721FB" w:rsidRPr="00F7665B" w:rsidRDefault="00F721FB" w:rsidP="00F721FB">
      <w:pPr>
        <w:pStyle w:val="aa"/>
      </w:pPr>
      <w:r w:rsidRPr="00F7665B">
        <w:t>Успешное осуществление индивидуального срочного перевода на основании Поручения банка.</w:t>
      </w:r>
    </w:p>
    <w:p w14:paraId="033256AF" w14:textId="77777777" w:rsidR="00F721FB" w:rsidRPr="00F7665B" w:rsidRDefault="00F721FB" w:rsidP="00F721FB">
      <w:pPr>
        <w:pStyle w:val="9"/>
        <w:rPr>
          <w:szCs w:val="24"/>
        </w:rPr>
      </w:pPr>
      <w:r w:rsidRPr="00F7665B">
        <w:rPr>
          <w:szCs w:val="24"/>
        </w:rPr>
        <w:t>Условия применения</w:t>
      </w:r>
    </w:p>
    <w:p w14:paraId="3D343B63" w14:textId="10ACB457" w:rsidR="00F721FB" w:rsidRPr="00F7665B" w:rsidRDefault="00F721FB" w:rsidP="00F721FB">
      <w:pPr>
        <w:pStyle w:val="aa"/>
        <w:rPr>
          <w:szCs w:val="24"/>
        </w:rPr>
      </w:pPr>
      <w:r w:rsidRPr="00F7665B">
        <w:rPr>
          <w:szCs w:val="24"/>
        </w:rPr>
        <w:t>Участник ПС БР, являющийся Предыдущим инструктирующим агентом (Инструктирующий агент), получает срочное распоряжение от Банка плательщика о переводе средств со своего счета Получателю средств (банку) с привлечением банков – посредников путем направления сообщения Поручение о межбанковском переводе денежных средств (pacs.009 FICreditTransfer) либо сообщения согласованного сторонами формата.</w:t>
      </w:r>
    </w:p>
    <w:p w14:paraId="17D70735" w14:textId="77777777" w:rsidR="00F721FB" w:rsidRPr="00F7665B" w:rsidRDefault="00F721FB" w:rsidP="00F721FB">
      <w:pPr>
        <w:pStyle w:val="9"/>
        <w:rPr>
          <w:szCs w:val="24"/>
        </w:rPr>
      </w:pPr>
      <w:r w:rsidRPr="00F7665B">
        <w:rPr>
          <w:szCs w:val="24"/>
        </w:rPr>
        <w:t>Последовательность обмена</w:t>
      </w:r>
    </w:p>
    <w:p w14:paraId="2F3C3640" w14:textId="77777777" w:rsidR="00F721FB" w:rsidRPr="00F7665B" w:rsidRDefault="00F721FB" w:rsidP="00B71D54">
      <w:pPr>
        <w:pStyle w:val="af"/>
        <w:numPr>
          <w:ilvl w:val="0"/>
          <w:numId w:val="35"/>
        </w:numPr>
        <w:ind w:left="851"/>
      </w:pPr>
      <w:r w:rsidRPr="00F7665B">
        <w:lastRenderedPageBreak/>
        <w:t>Плательщик направляет распоряжение в Банк плательщика в согласованном сторонами формате.</w:t>
      </w:r>
    </w:p>
    <w:p w14:paraId="33F9FF5B" w14:textId="77777777" w:rsidR="00F721FB" w:rsidRPr="00F7665B" w:rsidRDefault="00F721FB" w:rsidP="00B71D54">
      <w:pPr>
        <w:pStyle w:val="af"/>
        <w:numPr>
          <w:ilvl w:val="0"/>
          <w:numId w:val="35"/>
        </w:numPr>
        <w:ind w:left="851"/>
      </w:pPr>
      <w:r w:rsidRPr="00F7665B">
        <w:t>Банк плательщика уведомляет Плательщика о том, что его распоряжение исполнено (денежные средства списаны со счета) путем направления сообщения в согласованном сторонами формате.</w:t>
      </w:r>
    </w:p>
    <w:p w14:paraId="18C61230" w14:textId="77777777" w:rsidR="00F721FB" w:rsidRPr="00F7665B" w:rsidRDefault="00F721FB" w:rsidP="00B71D54">
      <w:pPr>
        <w:pStyle w:val="af"/>
        <w:numPr>
          <w:ilvl w:val="0"/>
          <w:numId w:val="35"/>
        </w:numPr>
        <w:ind w:left="851"/>
      </w:pPr>
      <w:r w:rsidRPr="00F7665B">
        <w:t>Участник ПС БР, являющийся Предыдущим инструктирующим агентом, уведомляет Банк плательщика о том, что его распоряжение исполнено (денежные средства списаны со счета) путем направления сообщения в согласованном сторонами формате.</w:t>
      </w:r>
    </w:p>
    <w:p w14:paraId="01B483E6" w14:textId="4C8F1FBB" w:rsidR="00F721FB" w:rsidRPr="00F7665B" w:rsidRDefault="00F721FB" w:rsidP="00B71D54">
      <w:pPr>
        <w:pStyle w:val="af"/>
        <w:numPr>
          <w:ilvl w:val="0"/>
          <w:numId w:val="35"/>
        </w:numPr>
        <w:ind w:left="851"/>
      </w:pPr>
      <w:r w:rsidRPr="00F7665B">
        <w:t>Участник ПС БР, являющийся Предыдущим инструктирующим банком (а также Инструктирующим агентом) направляет Поручение о межбанковском переводе денежных средств (pacs.009 FICreditTransfer) в ПС БР.</w:t>
      </w:r>
    </w:p>
    <w:p w14:paraId="0534B479" w14:textId="77777777" w:rsidR="00F721FB" w:rsidRPr="00F7665B" w:rsidRDefault="00F721FB" w:rsidP="00B71D54">
      <w:pPr>
        <w:pStyle w:val="af"/>
        <w:numPr>
          <w:ilvl w:val="0"/>
          <w:numId w:val="35"/>
        </w:numPr>
        <w:ind w:left="851"/>
      </w:pPr>
      <w:r w:rsidRPr="00F7665B">
        <w:t>ПС БР выполняет процедуры приема к исполнению и исполняет распоряжение.</w:t>
      </w:r>
    </w:p>
    <w:p w14:paraId="51FC35FD" w14:textId="77777777" w:rsidR="00F721FB" w:rsidRPr="00F7665B" w:rsidRDefault="00F721FB" w:rsidP="00B71D54">
      <w:pPr>
        <w:pStyle w:val="af"/>
        <w:numPr>
          <w:ilvl w:val="0"/>
          <w:numId w:val="35"/>
        </w:numPr>
        <w:ind w:left="851"/>
      </w:pPr>
      <w:r w:rsidRPr="00F7665B">
        <w:t>ПС БР подтверждает исполнение распоряжения Участнику ПС БР, являющемуся Предыдущим инструктирующим банком (а также Инструктирующим агентом), путем направления ему сообщения Подтверждение дебета/кредита (camt.054 Credit/DebitNotification).</w:t>
      </w:r>
    </w:p>
    <w:p w14:paraId="53B005F0" w14:textId="29C136A1" w:rsidR="00F721FB" w:rsidRPr="00F7665B" w:rsidRDefault="00F721FB" w:rsidP="00B71D54">
      <w:pPr>
        <w:pStyle w:val="af"/>
        <w:numPr>
          <w:ilvl w:val="0"/>
          <w:numId w:val="35"/>
        </w:numPr>
        <w:ind w:left="851"/>
      </w:pPr>
      <w:r w:rsidRPr="00F7665B">
        <w:t>ПС БР информирует Участника ПС БР, являющегося Банком посредником 1 (а также Проинструктированным агентом), о зачислении денежных средств на его счет путем направления исполненного распоряжения - Поручение о межбанковском переводе денежных средств (pacs.009 FICreditTransfer), содержащего информацию об исполнении распоряжения в ПС БР.</w:t>
      </w:r>
    </w:p>
    <w:p w14:paraId="22E0AD58" w14:textId="77777777" w:rsidR="00F721FB" w:rsidRPr="00F7665B" w:rsidRDefault="00F721FB" w:rsidP="00B71D54">
      <w:pPr>
        <w:pStyle w:val="af"/>
        <w:numPr>
          <w:ilvl w:val="0"/>
          <w:numId w:val="35"/>
        </w:numPr>
        <w:ind w:left="851"/>
      </w:pPr>
      <w:r w:rsidRPr="00F7665B">
        <w:t>Участник ПС БР, являющийся Банком посредником 1, уведомляет Банк получателя о зачислении денежных средств на его счет путем направления исполненного распоряжения и (или) иного сообщения в согласованном сторонами формате.</w:t>
      </w:r>
    </w:p>
    <w:p w14:paraId="2066C4B0" w14:textId="77777777" w:rsidR="00F721FB" w:rsidRPr="00F7665B" w:rsidRDefault="00F721FB" w:rsidP="00B71D54">
      <w:pPr>
        <w:pStyle w:val="af"/>
        <w:numPr>
          <w:ilvl w:val="0"/>
          <w:numId w:val="35"/>
        </w:numPr>
        <w:ind w:left="851"/>
      </w:pPr>
      <w:r w:rsidRPr="00F7665B">
        <w:t>Участник ПС БР, являющийся Банком получателя, уведомляет Получателя средств (банк) о зачислении денежных средств на его счет путем направления исполненного распоряжения и/или иного сообщения в согласованном сторонами формате.</w:t>
      </w:r>
    </w:p>
    <w:p w14:paraId="721413E1" w14:textId="77777777" w:rsidR="00F721FB" w:rsidRPr="00F7665B" w:rsidRDefault="00F721FB" w:rsidP="00F721FB">
      <w:pPr>
        <w:pStyle w:val="30"/>
        <w:tabs>
          <w:tab w:val="clear" w:pos="720"/>
        </w:tabs>
        <w:ind w:left="851" w:hanging="851"/>
      </w:pPr>
      <w:bookmarkStart w:id="276" w:name="_Toc10823716"/>
      <w:bookmarkStart w:id="277" w:name="_Toc9856260"/>
      <w:bookmarkEnd w:id="275"/>
      <w:r w:rsidRPr="00F7665B">
        <w:t>Другие распоряжения – Банковский ордер</w:t>
      </w:r>
      <w:bookmarkEnd w:id="276"/>
    </w:p>
    <w:p w14:paraId="074B8937" w14:textId="735E39BB" w:rsidR="00F721FB" w:rsidRPr="00F7665B" w:rsidRDefault="00F721FB" w:rsidP="00F721FB">
      <w:pPr>
        <w:pStyle w:val="aa"/>
        <w:rPr>
          <w:szCs w:val="24"/>
        </w:rPr>
      </w:pPr>
      <w:r w:rsidRPr="00F7665B">
        <w:rPr>
          <w:szCs w:val="24"/>
        </w:rPr>
        <w:t>Сообщение Поручение о межбанковском переводе денежных средств (pacs.009 FICreditTransfer) - Банковский ордер используется подразделением Банка России для перевода средств между подразделением Банка России и</w:t>
      </w:r>
      <w:r w:rsidRPr="00F7665B" w:rsidDel="00AB61EA">
        <w:rPr>
          <w:szCs w:val="24"/>
        </w:rPr>
        <w:t xml:space="preserve"> </w:t>
      </w:r>
      <w:r w:rsidRPr="00F7665B">
        <w:rPr>
          <w:szCs w:val="24"/>
        </w:rPr>
        <w:t>Участником ПС БР, являющимся клиентом Банка России.</w:t>
      </w:r>
    </w:p>
    <w:p w14:paraId="77DBBACD" w14:textId="77777777" w:rsidR="00F721FB" w:rsidRPr="00F7665B" w:rsidRDefault="00F721FB" w:rsidP="00F721FB">
      <w:pPr>
        <w:pStyle w:val="aa"/>
        <w:rPr>
          <w:szCs w:val="24"/>
        </w:rPr>
      </w:pPr>
      <w:r w:rsidRPr="00F7665B">
        <w:rPr>
          <w:szCs w:val="24"/>
        </w:rPr>
        <w:t>При зачислении денежных средств на корреспондентский счет (субсчет) кредитной организации, у которой отозвана лицензия на осуществление банковских операций, после проверки возможности зачисления денежных средств на корреспондентский счет в соответствии с законодательством Российской Федерации</w:t>
      </w:r>
      <w:r w:rsidRPr="00F7665B" w:rsidDel="00AB61EA">
        <w:rPr>
          <w:szCs w:val="24"/>
        </w:rPr>
        <w:t xml:space="preserve"> </w:t>
      </w:r>
      <w:r w:rsidRPr="00F7665B">
        <w:rPr>
          <w:szCs w:val="24"/>
        </w:rPr>
        <w:t>(раздел ___ настоящего документа).</w:t>
      </w:r>
    </w:p>
    <w:p w14:paraId="676B1376" w14:textId="6A75019E" w:rsidR="004A4320" w:rsidRPr="00F7665B" w:rsidRDefault="00EE6362" w:rsidP="00EE6362">
      <w:pPr>
        <w:pStyle w:val="21"/>
      </w:pPr>
      <w:bookmarkStart w:id="278" w:name="_Toc10823717"/>
      <w:bookmarkEnd w:id="277"/>
      <w:r w:rsidRPr="00F7665B">
        <w:lastRenderedPageBreak/>
        <w:t>Перевод денежных средств по инициативе получателя средств (дебетовый перевод)</w:t>
      </w:r>
      <w:bookmarkEnd w:id="278"/>
    </w:p>
    <w:p w14:paraId="11D68417" w14:textId="7BBB4734" w:rsidR="00D007AB" w:rsidRPr="00F7665B" w:rsidRDefault="00D007AB" w:rsidP="000C2965">
      <w:pPr>
        <w:pStyle w:val="30"/>
        <w:ind w:left="0" w:firstLine="284"/>
      </w:pPr>
      <w:bookmarkStart w:id="279" w:name="_Toc9856262"/>
      <w:bookmarkStart w:id="280" w:name="_Toc10823718"/>
      <w:r w:rsidRPr="00F7665B">
        <w:t xml:space="preserve">Исполнение </w:t>
      </w:r>
      <w:r w:rsidR="00200E38" w:rsidRPr="00F7665B">
        <w:t xml:space="preserve">Поручения </w:t>
      </w:r>
      <w:r w:rsidRPr="00F7665B">
        <w:t>о межбанковском прямом дебете</w:t>
      </w:r>
      <w:bookmarkEnd w:id="279"/>
      <w:bookmarkEnd w:id="280"/>
      <w:r w:rsidRPr="00F7665B">
        <w:t xml:space="preserve"> </w:t>
      </w:r>
    </w:p>
    <w:p w14:paraId="6D96213F" w14:textId="77777777" w:rsidR="005E42D8" w:rsidRPr="00F7665B" w:rsidRDefault="005E42D8" w:rsidP="000C2965">
      <w:pPr>
        <w:pStyle w:val="4"/>
      </w:pPr>
      <w:bookmarkStart w:id="281" w:name="_Toc468788362"/>
      <w:r w:rsidRPr="00F7665B">
        <w:t>Область применения</w:t>
      </w:r>
    </w:p>
    <w:p w14:paraId="4933F57E" w14:textId="7230D37C" w:rsidR="00147251" w:rsidRPr="00F7665B" w:rsidRDefault="00B37FE7" w:rsidP="000C2965">
      <w:pPr>
        <w:pStyle w:val="aa"/>
        <w:rPr>
          <w:szCs w:val="24"/>
        </w:rPr>
      </w:pPr>
      <w:r w:rsidRPr="00F7665B">
        <w:rPr>
          <w:szCs w:val="24"/>
        </w:rPr>
        <w:t>Сообщение Поручение о межбанковском прямом дебете (pacs.010 FIDirectDebit)</w:t>
      </w:r>
      <w:r w:rsidR="00147251" w:rsidRPr="00F7665B">
        <w:rPr>
          <w:szCs w:val="24"/>
        </w:rPr>
        <w:t xml:space="preserve"> направляется Участником ПС</w:t>
      </w:r>
      <w:r w:rsidR="000E12FD" w:rsidRPr="00F7665B">
        <w:rPr>
          <w:szCs w:val="24"/>
        </w:rPr>
        <w:t> </w:t>
      </w:r>
      <w:r w:rsidR="00147251" w:rsidRPr="00F7665B">
        <w:rPr>
          <w:szCs w:val="24"/>
        </w:rPr>
        <w:t>БР, являющимся Получателем средств, в ПС БР для списания денежных средств со счета участника ПС БР, являющегося Плательщиком, когда об</w:t>
      </w:r>
      <w:r w:rsidR="00ED41EB" w:rsidRPr="00F7665B">
        <w:rPr>
          <w:szCs w:val="24"/>
        </w:rPr>
        <w:t>е стороны</w:t>
      </w:r>
      <w:r w:rsidR="00147251" w:rsidRPr="00F7665B">
        <w:rPr>
          <w:szCs w:val="24"/>
        </w:rPr>
        <w:t xml:space="preserve"> </w:t>
      </w:r>
      <w:r w:rsidR="00ED41EB" w:rsidRPr="00F7665B">
        <w:rPr>
          <w:szCs w:val="24"/>
        </w:rPr>
        <w:t>(</w:t>
      </w:r>
      <w:r w:rsidR="00147251" w:rsidRPr="00F7665B">
        <w:rPr>
          <w:szCs w:val="24"/>
        </w:rPr>
        <w:t>плательщик и получатель средств</w:t>
      </w:r>
      <w:r w:rsidR="00ED41EB" w:rsidRPr="00F7665B">
        <w:rPr>
          <w:szCs w:val="24"/>
        </w:rPr>
        <w:t>)</w:t>
      </w:r>
      <w:r w:rsidR="00147251" w:rsidRPr="00F7665B">
        <w:rPr>
          <w:szCs w:val="24"/>
        </w:rPr>
        <w:t xml:space="preserve"> являются кредитными организациями</w:t>
      </w:r>
      <w:r w:rsidR="00881F9E" w:rsidRPr="00F7665B">
        <w:rPr>
          <w:szCs w:val="24"/>
        </w:rPr>
        <w:t xml:space="preserve"> (их филиалами)</w:t>
      </w:r>
      <w:r w:rsidR="00147251" w:rsidRPr="00F7665B">
        <w:rPr>
          <w:szCs w:val="24"/>
        </w:rPr>
        <w:t xml:space="preserve"> и прямыми участниками ПС</w:t>
      </w:r>
      <w:r w:rsidR="006A57A7" w:rsidRPr="00F7665B">
        <w:rPr>
          <w:szCs w:val="24"/>
        </w:rPr>
        <w:t> </w:t>
      </w:r>
      <w:r w:rsidR="00147251" w:rsidRPr="00F7665B">
        <w:rPr>
          <w:szCs w:val="24"/>
        </w:rPr>
        <w:t>БР.</w:t>
      </w:r>
    </w:p>
    <w:p w14:paraId="695DC84D" w14:textId="62BAB1D1" w:rsidR="00147251" w:rsidRPr="00F7665B" w:rsidRDefault="00147251" w:rsidP="000C2965">
      <w:pPr>
        <w:pStyle w:val="aa"/>
        <w:rPr>
          <w:szCs w:val="24"/>
        </w:rPr>
      </w:pPr>
      <w:r w:rsidRPr="00F7665B">
        <w:rPr>
          <w:szCs w:val="24"/>
        </w:rPr>
        <w:t xml:space="preserve">В ПС БР сообщение </w:t>
      </w:r>
      <w:r w:rsidR="001737B3" w:rsidRPr="00F7665B">
        <w:rPr>
          <w:szCs w:val="24"/>
        </w:rPr>
        <w:t xml:space="preserve">Поручение о межбанковском прямом дебете (pacs.010 FIDirectDebit) </w:t>
      </w:r>
      <w:r w:rsidRPr="00F7665B">
        <w:rPr>
          <w:szCs w:val="24"/>
        </w:rPr>
        <w:t>может содержать только одно распоряжение (инкассовое поручение или платежное требование), которое направляется как отдельное распоряжение, либо в пакете сообщений.</w:t>
      </w:r>
    </w:p>
    <w:p w14:paraId="4DDA1088" w14:textId="3C85B26F" w:rsidR="00147251" w:rsidRPr="00F7665B" w:rsidRDefault="00147251" w:rsidP="000C2965">
      <w:pPr>
        <w:pStyle w:val="aa"/>
        <w:rPr>
          <w:szCs w:val="24"/>
        </w:rPr>
      </w:pPr>
      <w:r w:rsidRPr="00F7665B">
        <w:rPr>
          <w:szCs w:val="24"/>
        </w:rPr>
        <w:t xml:space="preserve">Предварительный (заранее данный) акцепт плательщика или другие условия, которые позволяют выполнять списание денежных средств со счета участника ПС БР - плательщика, должны быть формализованы и зафиксированы в НСИ платежной системы Банка России для осуществления </w:t>
      </w:r>
      <w:r w:rsidR="00403CCE" w:rsidRPr="00F7665B">
        <w:rPr>
          <w:szCs w:val="24"/>
        </w:rPr>
        <w:t xml:space="preserve">дебетового </w:t>
      </w:r>
      <w:r w:rsidRPr="00F7665B">
        <w:rPr>
          <w:szCs w:val="24"/>
        </w:rPr>
        <w:t xml:space="preserve">перевода денежных средств. </w:t>
      </w:r>
    </w:p>
    <w:p w14:paraId="41B91416" w14:textId="77777777" w:rsidR="00147251" w:rsidRPr="00F7665B" w:rsidRDefault="00147251" w:rsidP="000C2965">
      <w:pPr>
        <w:pStyle w:val="aa"/>
        <w:rPr>
          <w:szCs w:val="24"/>
        </w:rPr>
      </w:pPr>
      <w:r w:rsidRPr="00F7665B">
        <w:rPr>
          <w:szCs w:val="24"/>
        </w:rPr>
        <w:t>Составитель распоряжения должен быть определен в НСИ ПС БР в качестве уполномоченного составителя требований, имеющего право направлять распоряжения для списания денежных средств с данного счета плательщика.</w:t>
      </w:r>
    </w:p>
    <w:p w14:paraId="7444724C" w14:textId="77777777" w:rsidR="00147251" w:rsidRPr="00F7665B" w:rsidRDefault="00147251" w:rsidP="000C2965">
      <w:pPr>
        <w:pStyle w:val="aa"/>
        <w:rPr>
          <w:szCs w:val="24"/>
        </w:rPr>
      </w:pPr>
      <w:r w:rsidRPr="00F7665B">
        <w:rPr>
          <w:szCs w:val="24"/>
        </w:rPr>
        <w:t>Распоряжение о межбанковском прямом дебете исполняются только с использованием сервиса срочного перевода денежных средств.</w:t>
      </w:r>
    </w:p>
    <w:p w14:paraId="00E1B371" w14:textId="5B0EB86D" w:rsidR="00147251" w:rsidRPr="00F7665B" w:rsidRDefault="008324FE" w:rsidP="000C2965">
      <w:pPr>
        <w:pStyle w:val="aa"/>
        <w:rPr>
          <w:szCs w:val="24"/>
        </w:rPr>
      </w:pPr>
      <w:r w:rsidRPr="00F7665B">
        <w:rPr>
          <w:szCs w:val="24"/>
        </w:rPr>
        <w:t>И</w:t>
      </w:r>
      <w:r w:rsidR="00147251" w:rsidRPr="00F7665B">
        <w:rPr>
          <w:szCs w:val="24"/>
        </w:rPr>
        <w:t>звещения</w:t>
      </w:r>
      <w:r w:rsidRPr="00F7665B">
        <w:rPr>
          <w:szCs w:val="24"/>
        </w:rPr>
        <w:t xml:space="preserve"> о помещении распоряжения во внутридневную очередь</w:t>
      </w:r>
      <w:r w:rsidR="00147251" w:rsidRPr="00F7665B">
        <w:rPr>
          <w:szCs w:val="24"/>
        </w:rPr>
        <w:t>, направляемые ПС БР участнику ПС БР - Плательщику, также направляются инициатору - составителю исходного распоряжения.</w:t>
      </w:r>
    </w:p>
    <w:p w14:paraId="4EDA42AF" w14:textId="5317B876" w:rsidR="00384F2A" w:rsidRPr="00F7665B" w:rsidRDefault="00384F2A" w:rsidP="000C2965">
      <w:pPr>
        <w:pStyle w:val="aa"/>
      </w:pPr>
      <w:r w:rsidRPr="00F7665B">
        <w:rPr>
          <w:szCs w:val="24"/>
        </w:rPr>
        <w:t>Аналогичн</w:t>
      </w:r>
      <w:r w:rsidR="00CE4991" w:rsidRPr="00F7665B">
        <w:rPr>
          <w:szCs w:val="24"/>
        </w:rPr>
        <w:t>ые схемы применяю</w:t>
      </w:r>
      <w:r w:rsidRPr="00F7665B">
        <w:rPr>
          <w:szCs w:val="24"/>
        </w:rPr>
        <w:t xml:space="preserve">тся при исполнении распоряжения для </w:t>
      </w:r>
      <w:r w:rsidR="00403CCE" w:rsidRPr="00F7665B">
        <w:rPr>
          <w:szCs w:val="24"/>
        </w:rPr>
        <w:t>дебетового перевода</w:t>
      </w:r>
      <w:r w:rsidRPr="00F7665B">
        <w:rPr>
          <w:szCs w:val="24"/>
        </w:rPr>
        <w:t xml:space="preserve"> со счета клиента кредитной организации, являющегося косвенным участником ПС БР</w:t>
      </w:r>
      <w:r w:rsidR="00403CCE" w:rsidRPr="00F7665B">
        <w:rPr>
          <w:szCs w:val="24"/>
        </w:rPr>
        <w:t>,</w:t>
      </w:r>
      <w:r w:rsidR="006A57A7" w:rsidRPr="00F7665B">
        <w:rPr>
          <w:szCs w:val="24"/>
        </w:rPr>
        <w:t xml:space="preserve"> и показаны отдельно</w:t>
      </w:r>
      <w:r w:rsidRPr="00F7665B">
        <w:rPr>
          <w:szCs w:val="24"/>
        </w:rPr>
        <w:t>.</w:t>
      </w:r>
    </w:p>
    <w:p w14:paraId="1BC8C4B6" w14:textId="66C9124B" w:rsidR="004A4320" w:rsidRPr="00F7665B" w:rsidRDefault="005E42D8" w:rsidP="000C2965">
      <w:pPr>
        <w:pStyle w:val="4"/>
      </w:pPr>
      <w:r w:rsidRPr="00F7665B">
        <w:t xml:space="preserve">Основной поток – успешное исполнение </w:t>
      </w:r>
      <w:r w:rsidR="008E5EAC" w:rsidRPr="00F7665B">
        <w:t>П</w:t>
      </w:r>
      <w:r w:rsidR="008A1678" w:rsidRPr="00F7665B">
        <w:t xml:space="preserve">оручения </w:t>
      </w:r>
      <w:r w:rsidRPr="00F7665B">
        <w:t>о межбанковском прямом дебете</w:t>
      </w:r>
      <w:bookmarkEnd w:id="281"/>
    </w:p>
    <w:p w14:paraId="64A7448A" w14:textId="7CB9D916" w:rsidR="00147251" w:rsidRPr="00F7665B" w:rsidRDefault="00147251" w:rsidP="000C2965">
      <w:pPr>
        <w:pStyle w:val="aa"/>
        <w:rPr>
          <w:szCs w:val="24"/>
        </w:rPr>
      </w:pPr>
      <w:r w:rsidRPr="00F7665B">
        <w:rPr>
          <w:szCs w:val="24"/>
        </w:rPr>
        <w:t>Сценарий, в котором Участниками ПС БР (Плательщиком и Получателем средств) являются кредитные организации, используется для упрощения описания.</w:t>
      </w:r>
    </w:p>
    <w:p w14:paraId="2C4B5986" w14:textId="77777777" w:rsidR="004A4320" w:rsidRPr="00F7665B" w:rsidRDefault="004A4320" w:rsidP="000C2965">
      <w:pPr>
        <w:rPr>
          <w:szCs w:val="24"/>
        </w:rPr>
      </w:pPr>
    </w:p>
    <w:bookmarkStart w:id="282" w:name="_Toc468788363"/>
    <w:p w14:paraId="12B9A254" w14:textId="08327274" w:rsidR="009C4F12" w:rsidRPr="00F7665B" w:rsidRDefault="000621A8" w:rsidP="000C2965">
      <w:pPr>
        <w:pStyle w:val="aa"/>
        <w:ind w:firstLine="0"/>
      </w:pPr>
      <w:r w:rsidRPr="00F7665B">
        <w:object w:dxaOrig="13995" w:dyaOrig="5986" w14:anchorId="0F11524B">
          <v:shape id="_x0000_i1074" type="#_x0000_t75" style="width:481.45pt;height:204.2pt" o:ole="">
            <v:imagedata r:id="rId115" o:title=""/>
          </v:shape>
          <o:OLEObject Type="Embed" ProgID="Visio.Drawing.15" ShapeID="_x0000_i1074" DrawAspect="Content" ObjectID="_1622971321" r:id="rId116"/>
        </w:object>
      </w:r>
    </w:p>
    <w:p w14:paraId="70E5D9FB" w14:textId="77777777" w:rsidR="005E42D8" w:rsidRPr="00F7665B" w:rsidRDefault="005E42D8" w:rsidP="000C2965">
      <w:pPr>
        <w:pStyle w:val="9"/>
        <w:rPr>
          <w:szCs w:val="24"/>
        </w:rPr>
      </w:pPr>
      <w:r w:rsidRPr="00F7665B">
        <w:rPr>
          <w:szCs w:val="24"/>
        </w:rPr>
        <w:t>Использование</w:t>
      </w:r>
    </w:p>
    <w:p w14:paraId="3CE85F21" w14:textId="091A0C92" w:rsidR="005E42D8" w:rsidRPr="00F7665B" w:rsidRDefault="005E42D8" w:rsidP="000C2965">
      <w:pPr>
        <w:pStyle w:val="aa"/>
        <w:rPr>
          <w:szCs w:val="24"/>
        </w:rPr>
      </w:pPr>
      <w:r w:rsidRPr="00F7665B">
        <w:rPr>
          <w:szCs w:val="24"/>
        </w:rPr>
        <w:t xml:space="preserve">Успешное исполнение межбанковского платежного требования/инкассового поручения в потоке </w:t>
      </w:r>
      <w:r w:rsidR="00403CCE" w:rsidRPr="00F7665B">
        <w:rPr>
          <w:szCs w:val="24"/>
        </w:rPr>
        <w:t>дебетового перевода</w:t>
      </w:r>
      <w:r w:rsidRPr="00F7665B">
        <w:rPr>
          <w:szCs w:val="24"/>
        </w:rPr>
        <w:t>.</w:t>
      </w:r>
    </w:p>
    <w:p w14:paraId="39965306" w14:textId="77777777" w:rsidR="005E42D8" w:rsidRPr="00F7665B" w:rsidRDefault="005E42D8" w:rsidP="000C2965">
      <w:pPr>
        <w:pStyle w:val="9"/>
        <w:rPr>
          <w:szCs w:val="24"/>
        </w:rPr>
      </w:pPr>
      <w:r w:rsidRPr="00F7665B">
        <w:rPr>
          <w:szCs w:val="24"/>
        </w:rPr>
        <w:t>Условия применения</w:t>
      </w:r>
    </w:p>
    <w:p w14:paraId="30601618" w14:textId="77777777" w:rsidR="0002240E" w:rsidRPr="00F7665B" w:rsidRDefault="0002240E" w:rsidP="000C2965">
      <w:pPr>
        <w:pStyle w:val="aa"/>
      </w:pPr>
      <w:r w:rsidRPr="00F7665B">
        <w:t>Участник ПС БР – Получатель средств (банк), формирует и направляет в ПС БР распоряжение о переводе денежных средств со счета Плательщика (банка), открытого в Банке России, на свой счет в Банке России.</w:t>
      </w:r>
    </w:p>
    <w:p w14:paraId="713C640B" w14:textId="77777777" w:rsidR="0002240E" w:rsidRPr="00F7665B" w:rsidRDefault="0002240E" w:rsidP="000C2965">
      <w:pPr>
        <w:pStyle w:val="9"/>
        <w:rPr>
          <w:szCs w:val="24"/>
        </w:rPr>
      </w:pPr>
      <w:r w:rsidRPr="00F7665B">
        <w:rPr>
          <w:szCs w:val="24"/>
        </w:rPr>
        <w:t>Последовательность обмена</w:t>
      </w:r>
    </w:p>
    <w:p w14:paraId="34D6E538" w14:textId="133457FC" w:rsidR="0002240E" w:rsidRPr="00F7665B" w:rsidRDefault="0002240E" w:rsidP="00B71D54">
      <w:pPr>
        <w:pStyle w:val="af"/>
        <w:numPr>
          <w:ilvl w:val="0"/>
          <w:numId w:val="36"/>
        </w:numPr>
        <w:ind w:left="851"/>
      </w:pPr>
      <w:r w:rsidRPr="00F7665B">
        <w:t xml:space="preserve">Участник ПС БР – Получатель средств направляет в ПС БР сообщение </w:t>
      </w:r>
      <w:r w:rsidR="001737B3" w:rsidRPr="00F7665B">
        <w:t>Поручение о межбанковском прямом дебете (pacs.010 FIDirectDebit)</w:t>
      </w:r>
      <w:r w:rsidRPr="00F7665B">
        <w:t>.</w:t>
      </w:r>
    </w:p>
    <w:p w14:paraId="33246C7D" w14:textId="07C9CD05" w:rsidR="0002240E" w:rsidRPr="00F7665B" w:rsidRDefault="0002240E" w:rsidP="00B71D54">
      <w:pPr>
        <w:pStyle w:val="af"/>
        <w:numPr>
          <w:ilvl w:val="0"/>
          <w:numId w:val="36"/>
        </w:numPr>
        <w:ind w:left="851"/>
      </w:pPr>
      <w:r w:rsidRPr="00F7665B">
        <w:t xml:space="preserve">ПС БР выполняет процедуры приема к исполнению распоряжения, включая проверку наличия заранее данного акцепта или других заранее определенных условий для таких распоряжений на основании НСИ ПС БР, </w:t>
      </w:r>
      <w:r w:rsidR="00E75CDF" w:rsidRPr="00F7665B">
        <w:t xml:space="preserve">контроль лимитов (лимит общей суммы требований уполномоченного составителя требований согласно заранее определенным условиям лимит индивидуальной суммы требования уполномоченного составителя требований согласно заранее определенным условиям), проверку достаточности денежных средств, </w:t>
      </w:r>
      <w:r w:rsidRPr="00F7665B">
        <w:t>после чего исполняет распоряжение.</w:t>
      </w:r>
    </w:p>
    <w:p w14:paraId="1762B468" w14:textId="44D961E8" w:rsidR="0002240E" w:rsidRPr="00F7665B" w:rsidRDefault="0002240E" w:rsidP="00B71D54">
      <w:pPr>
        <w:pStyle w:val="af"/>
        <w:numPr>
          <w:ilvl w:val="0"/>
          <w:numId w:val="36"/>
        </w:numPr>
        <w:ind w:left="851"/>
      </w:pPr>
      <w:r w:rsidRPr="00F7665B">
        <w:t>ПС БР подтверждает исполнение распоряжения Участнику ПС БР, являющемуся составителем распоряжения (уполномоченным составителем требований) и Получателем средств (банком), путем направления ему сообщения</w:t>
      </w:r>
      <w:r w:rsidR="001777C0" w:rsidRPr="00F7665B">
        <w:t xml:space="preserve"> Подтверждение дебета/кредита (camt.054 Credit/DebitNotification)</w:t>
      </w:r>
      <w:r w:rsidRPr="00F7665B">
        <w:t xml:space="preserve"> с подтверждением зачисления денежных средств на счет </w:t>
      </w:r>
      <w:r w:rsidR="00064CB9" w:rsidRPr="00F7665B">
        <w:t>Получателя средств</w:t>
      </w:r>
      <w:r w:rsidRPr="00F7665B">
        <w:t>.</w:t>
      </w:r>
    </w:p>
    <w:p w14:paraId="40AFA7B6" w14:textId="0A207D44" w:rsidR="0002240E" w:rsidRPr="00F7665B" w:rsidRDefault="0002240E" w:rsidP="00B71D54">
      <w:pPr>
        <w:pStyle w:val="af"/>
        <w:numPr>
          <w:ilvl w:val="0"/>
          <w:numId w:val="36"/>
        </w:numPr>
        <w:ind w:left="851"/>
      </w:pPr>
      <w:r w:rsidRPr="00F7665B">
        <w:t xml:space="preserve">ПС БР информирует Участника ПС БР, являющегося Плательщиком (банком), о списании денежных средств с его счета, путем направления исполненного </w:t>
      </w:r>
      <w:r w:rsidR="001737B3" w:rsidRPr="00F7665B">
        <w:t>Поручения о межбанковском прямом дебете (pacs.010 FIDirectDebit)</w:t>
      </w:r>
      <w:r w:rsidRPr="00F7665B">
        <w:t>, которое содержит информацию об исполнении распоряжения в ПС БР.</w:t>
      </w:r>
    </w:p>
    <w:bookmarkEnd w:id="282"/>
    <w:p w14:paraId="3F05E47E" w14:textId="52CB187F" w:rsidR="005E42D8" w:rsidRPr="00F7665B" w:rsidRDefault="005E42D8" w:rsidP="000C2965">
      <w:pPr>
        <w:pStyle w:val="4"/>
      </w:pPr>
      <w:r w:rsidRPr="00F7665B">
        <w:lastRenderedPageBreak/>
        <w:t xml:space="preserve">Альтернативный вариант обмена 1 – Процедуры приема к исполнению распоряжения </w:t>
      </w:r>
      <w:r w:rsidR="00200E38" w:rsidRPr="00F7665B">
        <w:t>до проведения контроля реквизитов распоряжения</w:t>
      </w:r>
      <w:r w:rsidRPr="00F7665B">
        <w:t xml:space="preserve"> завершились с отрицательным результатом</w:t>
      </w:r>
    </w:p>
    <w:p w14:paraId="3271CDA5" w14:textId="115FF368" w:rsidR="007271CF" w:rsidRPr="00F7665B" w:rsidRDefault="008D1FF2" w:rsidP="000C2965">
      <w:pPr>
        <w:rPr>
          <w:szCs w:val="24"/>
        </w:rPr>
      </w:pPr>
      <w:r w:rsidRPr="00F7665B">
        <w:object w:dxaOrig="12015" w:dyaOrig="5986" w14:anchorId="6F911FE3">
          <v:shape id="_x0000_i1075" type="#_x0000_t75" style="width:480.35pt;height:240.2pt" o:ole="">
            <v:imagedata r:id="rId117" o:title=""/>
          </v:shape>
          <o:OLEObject Type="Embed" ProgID="Visio.Drawing.15" ShapeID="_x0000_i1075" DrawAspect="Content" ObjectID="_1622971322" r:id="rId118"/>
        </w:object>
      </w:r>
    </w:p>
    <w:p w14:paraId="15385423" w14:textId="77777777" w:rsidR="005E42D8" w:rsidRPr="00F7665B" w:rsidRDefault="005E42D8" w:rsidP="000C2965">
      <w:pPr>
        <w:pStyle w:val="9"/>
        <w:rPr>
          <w:szCs w:val="24"/>
        </w:rPr>
      </w:pPr>
      <w:r w:rsidRPr="00F7665B">
        <w:rPr>
          <w:szCs w:val="24"/>
        </w:rPr>
        <w:t>Описание</w:t>
      </w:r>
    </w:p>
    <w:p w14:paraId="2D007DC3" w14:textId="7F3FA430" w:rsidR="005E42D8" w:rsidRPr="00F7665B" w:rsidRDefault="005E42D8" w:rsidP="000C2965">
      <w:pPr>
        <w:pStyle w:val="aa"/>
        <w:rPr>
          <w:szCs w:val="24"/>
        </w:rPr>
      </w:pPr>
      <w:r w:rsidRPr="00F7665B">
        <w:rPr>
          <w:szCs w:val="24"/>
        </w:rPr>
        <w:t xml:space="preserve">Процедуры приема к исполнению распоряжения </w:t>
      </w:r>
      <w:r w:rsidR="00200E38" w:rsidRPr="00F7665B">
        <w:t>по итогам контроля целостности распоряжения в электронном виде, структурного контроля, контроля дублирования до проведения контроля значений реквизитов распоряжения</w:t>
      </w:r>
      <w:r w:rsidRPr="00F7665B">
        <w:rPr>
          <w:szCs w:val="24"/>
        </w:rPr>
        <w:t xml:space="preserve"> завершились с отрицательным результатом, что привело к отказу в исполнении распоряжения. </w:t>
      </w:r>
    </w:p>
    <w:p w14:paraId="06E55A6A" w14:textId="77777777" w:rsidR="005E42D8" w:rsidRPr="00F7665B" w:rsidRDefault="005E42D8" w:rsidP="000C2965">
      <w:pPr>
        <w:pStyle w:val="9"/>
        <w:rPr>
          <w:szCs w:val="24"/>
        </w:rPr>
      </w:pPr>
      <w:r w:rsidRPr="00F7665B">
        <w:rPr>
          <w:szCs w:val="24"/>
        </w:rPr>
        <w:t>Условия применения</w:t>
      </w:r>
    </w:p>
    <w:p w14:paraId="6100A455" w14:textId="77777777" w:rsidR="0002240E" w:rsidRPr="00F7665B" w:rsidRDefault="0002240E" w:rsidP="000C2965">
      <w:pPr>
        <w:pStyle w:val="aa"/>
      </w:pPr>
      <w:r w:rsidRPr="00F7665B">
        <w:t>При приеме к исполнению распоряжения Участника ПС БР – Получателя средств выявлены ошибки.</w:t>
      </w:r>
    </w:p>
    <w:p w14:paraId="75FAA9D8" w14:textId="77777777" w:rsidR="0052130D" w:rsidRPr="00F7665B" w:rsidRDefault="0052130D" w:rsidP="000C2965">
      <w:pPr>
        <w:pStyle w:val="9"/>
        <w:rPr>
          <w:szCs w:val="24"/>
        </w:rPr>
      </w:pPr>
      <w:r w:rsidRPr="00F7665B">
        <w:rPr>
          <w:szCs w:val="24"/>
        </w:rPr>
        <w:t>Последовательность обмена</w:t>
      </w:r>
    </w:p>
    <w:p w14:paraId="2C52A900" w14:textId="52E72D6A" w:rsidR="0052130D" w:rsidRPr="00F7665B" w:rsidRDefault="0052130D" w:rsidP="00B71D54">
      <w:pPr>
        <w:pStyle w:val="af"/>
        <w:numPr>
          <w:ilvl w:val="0"/>
          <w:numId w:val="37"/>
        </w:numPr>
      </w:pPr>
      <w:r w:rsidRPr="00F7665B">
        <w:t xml:space="preserve">Участник ПС БР – Получатель средств направляет </w:t>
      </w:r>
      <w:r w:rsidR="00AB1636" w:rsidRPr="00F7665B">
        <w:t>Поручение о межбанковском прямом дебете (pacs.010 FIDirectDebit)</w:t>
      </w:r>
      <w:r w:rsidRPr="00F7665B">
        <w:t xml:space="preserve"> в ПС БР.</w:t>
      </w:r>
    </w:p>
    <w:p w14:paraId="7A2A1D45" w14:textId="57D7B4C8" w:rsidR="0052130D" w:rsidRPr="00F7665B" w:rsidRDefault="0052130D" w:rsidP="00B71D54">
      <w:pPr>
        <w:pStyle w:val="af"/>
        <w:numPr>
          <w:ilvl w:val="0"/>
          <w:numId w:val="37"/>
        </w:numPr>
      </w:pPr>
      <w:r w:rsidRPr="00F7665B">
        <w:t xml:space="preserve">ПС БР выполняет </w:t>
      </w:r>
      <w:r w:rsidR="00171205" w:rsidRPr="00F7665B">
        <w:t>контроль целостности сообщения, структурный контроль, контроль дублирования и выявляет отрицательные результаты процедур приема к исполнению распоряжения</w:t>
      </w:r>
      <w:r w:rsidRPr="00F7665B">
        <w:t>.</w:t>
      </w:r>
    </w:p>
    <w:p w14:paraId="702C66D3" w14:textId="464014C1" w:rsidR="0002240E" w:rsidRPr="00F7665B" w:rsidRDefault="0052130D" w:rsidP="00B71D54">
      <w:pPr>
        <w:pStyle w:val="af"/>
        <w:numPr>
          <w:ilvl w:val="0"/>
          <w:numId w:val="37"/>
        </w:numPr>
      </w:pPr>
      <w:r w:rsidRPr="00F7665B">
        <w:t>ПС БР аннулирует распоряжение и уведомляет участника ПС БР - отправителя ЭС о выявленной ошибке путем направления сообщения</w:t>
      </w:r>
      <w:r w:rsidR="00171205" w:rsidRPr="00F7665B">
        <w:t xml:space="preserve"> </w:t>
      </w:r>
      <w:r w:rsidR="00AB1636" w:rsidRPr="00F7665B">
        <w:t>Извещение о результатах контроля (cbrf.012 SystemStatusReport)</w:t>
      </w:r>
      <w:r w:rsidR="00171205" w:rsidRPr="00F7665B">
        <w:t>.</w:t>
      </w:r>
    </w:p>
    <w:p w14:paraId="3E2237A9" w14:textId="43554ABF" w:rsidR="005E42D8" w:rsidRPr="00F7665B" w:rsidRDefault="005E42D8" w:rsidP="000C2965">
      <w:pPr>
        <w:pStyle w:val="4"/>
      </w:pPr>
      <w:r w:rsidRPr="00F7665B">
        <w:t xml:space="preserve">Альтернативный вариант обмена 2 – </w:t>
      </w:r>
      <w:r w:rsidR="005E1370" w:rsidRPr="00F7665B">
        <w:t>Поручение</w:t>
      </w:r>
      <w:r w:rsidRPr="00F7665B">
        <w:t xml:space="preserve"> о межбанковском прямом дебете </w:t>
      </w:r>
      <w:r w:rsidR="00171205" w:rsidRPr="00F7665B">
        <w:t xml:space="preserve">не исполнено по результатам контроля значений реквизитов </w:t>
      </w:r>
      <w:r w:rsidR="00171205" w:rsidRPr="00F7665B">
        <w:lastRenderedPageBreak/>
        <w:t>распоряжения, отложено в связи с недостаточностью средств в течение операционного дня,</w:t>
      </w:r>
      <w:r w:rsidRPr="00F7665B">
        <w:t xml:space="preserve"> </w:t>
      </w:r>
      <w:r w:rsidR="004D2D1D" w:rsidRPr="00F7665B">
        <w:t>нарушени</w:t>
      </w:r>
      <w:r w:rsidR="005100DE" w:rsidRPr="00F7665B">
        <w:t>ем</w:t>
      </w:r>
      <w:r w:rsidR="004D2D1D" w:rsidRPr="00F7665B">
        <w:t xml:space="preserve"> лимитов</w:t>
      </w:r>
    </w:p>
    <w:p w14:paraId="5D161CD2" w14:textId="2C5576AB" w:rsidR="007C7D0C" w:rsidRPr="00F7665B" w:rsidRDefault="009F34A7" w:rsidP="000C2965">
      <w:pPr>
        <w:rPr>
          <w:szCs w:val="24"/>
        </w:rPr>
      </w:pPr>
      <w:r w:rsidRPr="00F7665B">
        <w:object w:dxaOrig="14130" w:dyaOrig="5986" w14:anchorId="6F1A5DB3">
          <v:shape id="_x0000_i1076" type="#_x0000_t75" style="width:482.5pt;height:203.1pt" o:ole="">
            <v:imagedata r:id="rId119" o:title=""/>
          </v:shape>
          <o:OLEObject Type="Embed" ProgID="Visio.Drawing.15" ShapeID="_x0000_i1076" DrawAspect="Content" ObjectID="_1622971323" r:id="rId120"/>
        </w:object>
      </w:r>
    </w:p>
    <w:p w14:paraId="3DB54074" w14:textId="77777777" w:rsidR="002402AE" w:rsidRPr="00F7665B" w:rsidRDefault="002402AE" w:rsidP="000C2965">
      <w:pPr>
        <w:pStyle w:val="9"/>
        <w:rPr>
          <w:szCs w:val="24"/>
        </w:rPr>
      </w:pPr>
      <w:r w:rsidRPr="00F7665B">
        <w:rPr>
          <w:szCs w:val="24"/>
        </w:rPr>
        <w:t>Использование</w:t>
      </w:r>
    </w:p>
    <w:p w14:paraId="00812519" w14:textId="004C7E7D" w:rsidR="00171205" w:rsidRPr="00F7665B" w:rsidRDefault="00171205" w:rsidP="000C2965">
      <w:pPr>
        <w:pStyle w:val="aa"/>
      </w:pPr>
      <w:r w:rsidRPr="00F7665B">
        <w:t>В случае если контроль значений реквизитов распоряжения, проверка достаточности денежных средств (в том числе контроль лимитов) или проверка условий исполнения распоряжения (межбанковского инкассового поручения / платежного требования)</w:t>
      </w:r>
      <w:r w:rsidR="003C2303" w:rsidRPr="00F7665B">
        <w:t xml:space="preserve"> </w:t>
      </w:r>
      <w:r w:rsidRPr="00F7665B">
        <w:t>завершается с отрицательным результатом:</w:t>
      </w:r>
    </w:p>
    <w:p w14:paraId="04703167" w14:textId="77777777" w:rsidR="004D2D1D" w:rsidRPr="00F7665B" w:rsidRDefault="004D2D1D" w:rsidP="00B71D54">
      <w:pPr>
        <w:pStyle w:val="aa"/>
        <w:numPr>
          <w:ilvl w:val="0"/>
          <w:numId w:val="16"/>
        </w:numPr>
      </w:pPr>
      <w:r w:rsidRPr="00F7665B">
        <w:t>выявлены ошибки при контроле значений реквизитов распоряжения;</w:t>
      </w:r>
    </w:p>
    <w:p w14:paraId="5F23EACC" w14:textId="794B5DB4" w:rsidR="004D2D1D" w:rsidRPr="00F7665B" w:rsidRDefault="004D2D1D" w:rsidP="00B71D54">
      <w:pPr>
        <w:pStyle w:val="aa"/>
        <w:numPr>
          <w:ilvl w:val="0"/>
          <w:numId w:val="16"/>
        </w:numPr>
      </w:pPr>
      <w:r w:rsidRPr="00F7665B">
        <w:t xml:space="preserve">выявлено нарушение </w:t>
      </w:r>
      <w:r w:rsidR="003C2303" w:rsidRPr="00F7665B">
        <w:t xml:space="preserve">заранее определенных </w:t>
      </w:r>
      <w:r w:rsidRPr="00F7665B">
        <w:t>условий исполнения</w:t>
      </w:r>
      <w:r w:rsidR="003C2303" w:rsidRPr="00F7665B">
        <w:t xml:space="preserve"> (нарушение заранее данного акцепта)</w:t>
      </w:r>
      <w:r w:rsidRPr="00F7665B">
        <w:t>;</w:t>
      </w:r>
    </w:p>
    <w:p w14:paraId="7FF37EA7" w14:textId="01DCAD3B" w:rsidR="004D2D1D" w:rsidRPr="00F7665B" w:rsidRDefault="004D2D1D" w:rsidP="00B71D54">
      <w:pPr>
        <w:pStyle w:val="aa"/>
        <w:numPr>
          <w:ilvl w:val="0"/>
          <w:numId w:val="16"/>
        </w:numPr>
      </w:pPr>
      <w:r w:rsidRPr="00F7665B">
        <w:t xml:space="preserve">выявлена недостаточность денежных средств для исполнения в течение операционного дня или контроль лимитов </w:t>
      </w:r>
      <w:r w:rsidR="008A1678" w:rsidRPr="00F7665B">
        <w:t xml:space="preserve">(лимита общей суммы требований уполномоченного составителя требований, лимита индивидуальной суммы требований уполномоченного составителя требований) </w:t>
      </w:r>
      <w:r w:rsidRPr="00F7665B">
        <w:t>завершился с отрицательным результатом.</w:t>
      </w:r>
    </w:p>
    <w:p w14:paraId="7D5C3D68" w14:textId="77777777" w:rsidR="002402AE" w:rsidRPr="00F7665B" w:rsidRDefault="002402AE" w:rsidP="000C2965">
      <w:pPr>
        <w:pStyle w:val="9"/>
        <w:rPr>
          <w:szCs w:val="24"/>
        </w:rPr>
      </w:pPr>
      <w:r w:rsidRPr="00F7665B">
        <w:rPr>
          <w:szCs w:val="24"/>
        </w:rPr>
        <w:t>Условия применения</w:t>
      </w:r>
    </w:p>
    <w:p w14:paraId="755107F2" w14:textId="09EE6629" w:rsidR="004D2D1D" w:rsidRPr="00F7665B" w:rsidRDefault="004D2D1D" w:rsidP="004D2D1D">
      <w:pPr>
        <w:pStyle w:val="aa"/>
        <w:rPr>
          <w:szCs w:val="24"/>
        </w:rPr>
      </w:pPr>
      <w:r w:rsidRPr="00F7665B">
        <w:rPr>
          <w:szCs w:val="24"/>
        </w:rPr>
        <w:t>Участник ПС БР, являющийся Получателем</w:t>
      </w:r>
      <w:r w:rsidR="008A1678" w:rsidRPr="00F7665B">
        <w:rPr>
          <w:szCs w:val="24"/>
        </w:rPr>
        <w:t>,</w:t>
      </w:r>
      <w:r w:rsidRPr="00F7665B">
        <w:rPr>
          <w:szCs w:val="24"/>
        </w:rPr>
        <w:t xml:space="preserve"> средств составляет распоряжение для перевода денежных средств со счета участника ПС БР в свою пользу.</w:t>
      </w:r>
    </w:p>
    <w:p w14:paraId="3BD71EEA" w14:textId="77777777" w:rsidR="002402AE" w:rsidRPr="00F7665B" w:rsidRDefault="002402AE" w:rsidP="000C2965">
      <w:pPr>
        <w:pStyle w:val="9"/>
        <w:rPr>
          <w:szCs w:val="24"/>
        </w:rPr>
      </w:pPr>
      <w:r w:rsidRPr="00F7665B">
        <w:rPr>
          <w:szCs w:val="24"/>
        </w:rPr>
        <w:t>Последовательность о</w:t>
      </w:r>
      <w:r w:rsidRPr="00F7665B">
        <w:rPr>
          <w:rStyle w:val="90"/>
          <w:szCs w:val="24"/>
        </w:rPr>
        <w:t>б</w:t>
      </w:r>
      <w:r w:rsidRPr="00F7665B">
        <w:rPr>
          <w:szCs w:val="24"/>
        </w:rPr>
        <w:t>мена</w:t>
      </w:r>
    </w:p>
    <w:p w14:paraId="46C9D7AA" w14:textId="42896500" w:rsidR="002402AE" w:rsidRPr="00F7665B" w:rsidRDefault="002402AE" w:rsidP="00B71D54">
      <w:pPr>
        <w:pStyle w:val="af"/>
        <w:numPr>
          <w:ilvl w:val="0"/>
          <w:numId w:val="38"/>
        </w:numPr>
        <w:ind w:left="709"/>
      </w:pPr>
      <w:r w:rsidRPr="00F7665B">
        <w:t xml:space="preserve">Участник ПС БР – Получатель средств, Банк получателя направляет </w:t>
      </w:r>
      <w:r w:rsidR="00104EA8" w:rsidRPr="00F7665B">
        <w:t>Поручение о межбанковском прямом дебете (pacs.010 FIDirectDebit)</w:t>
      </w:r>
      <w:r w:rsidRPr="00F7665B">
        <w:t xml:space="preserve"> в ПС БР.</w:t>
      </w:r>
    </w:p>
    <w:p w14:paraId="48637ABC" w14:textId="6E98C32A" w:rsidR="002402AE" w:rsidRPr="00F7665B" w:rsidRDefault="002402AE" w:rsidP="00B71D54">
      <w:pPr>
        <w:pStyle w:val="af"/>
        <w:numPr>
          <w:ilvl w:val="0"/>
          <w:numId w:val="38"/>
        </w:numPr>
        <w:ind w:left="709"/>
      </w:pPr>
      <w:r w:rsidRPr="00F7665B">
        <w:t xml:space="preserve">ПС БР </w:t>
      </w:r>
      <w:r w:rsidR="004D2D1D" w:rsidRPr="00F7665B">
        <w:t xml:space="preserve">выполняет контроль значений реквизитов распоряжения, контроль достаточности денежных средств в течение операционного дня, </w:t>
      </w:r>
      <w:r w:rsidR="003C2303" w:rsidRPr="00F7665B">
        <w:t xml:space="preserve">контроль лимитов, </w:t>
      </w:r>
      <w:r w:rsidR="004D2D1D" w:rsidRPr="00F7665B">
        <w:t xml:space="preserve">проверку </w:t>
      </w:r>
      <w:r w:rsidR="003C2303" w:rsidRPr="00F7665B">
        <w:t xml:space="preserve">заранее определенных </w:t>
      </w:r>
      <w:r w:rsidR="004D2D1D" w:rsidRPr="00F7665B">
        <w:t>условий исполнения, которые завершаются с отрицательным результатом</w:t>
      </w:r>
      <w:r w:rsidRPr="00F7665B">
        <w:t>.</w:t>
      </w:r>
    </w:p>
    <w:p w14:paraId="2B68604E" w14:textId="3DFEBC6D" w:rsidR="002402AE" w:rsidRPr="00F7665B" w:rsidRDefault="002402AE" w:rsidP="00B71D54">
      <w:pPr>
        <w:pStyle w:val="af"/>
        <w:numPr>
          <w:ilvl w:val="0"/>
          <w:numId w:val="38"/>
        </w:numPr>
        <w:ind w:left="709"/>
      </w:pPr>
      <w:r w:rsidRPr="00F7665B">
        <w:lastRenderedPageBreak/>
        <w:t xml:space="preserve">ПС БР уведомляет составителя ЭС </w:t>
      </w:r>
      <w:r w:rsidR="007D4E4E" w:rsidRPr="00F7665B">
        <w:t xml:space="preserve">- </w:t>
      </w:r>
      <w:r w:rsidRPr="00F7665B">
        <w:t xml:space="preserve">уполномоченного составителя требований, </w:t>
      </w:r>
      <w:r w:rsidR="00704E58" w:rsidRPr="00F7665B">
        <w:t>я</w:t>
      </w:r>
      <w:r w:rsidRPr="00F7665B">
        <w:t>вляющегося Получателем средств, Банком получателя</w:t>
      </w:r>
      <w:r w:rsidR="003C2303" w:rsidRPr="00F7665B">
        <w:t>,</w:t>
      </w:r>
      <w:r w:rsidRPr="00F7665B">
        <w:t xml:space="preserve"> </w:t>
      </w:r>
      <w:r w:rsidR="007D4E4E" w:rsidRPr="00F7665B">
        <w:t>об аннулировании распоряжения или о</w:t>
      </w:r>
      <w:r w:rsidRPr="00F7665B">
        <w:t xml:space="preserve"> помещении распоряжения во внутридневную очередь путем направления </w:t>
      </w:r>
      <w:r w:rsidR="00280E58" w:rsidRPr="00F7665B">
        <w:t>Извещение о состоянии распоряжения (pacs.002 FIToFIPaymentStatusReport)</w:t>
      </w:r>
      <w:r w:rsidRPr="00F7665B">
        <w:t>.</w:t>
      </w:r>
    </w:p>
    <w:p w14:paraId="019A4A3E" w14:textId="071D5C27" w:rsidR="005100DE" w:rsidRPr="00F7665B" w:rsidRDefault="005100DE" w:rsidP="00B71D54">
      <w:pPr>
        <w:pStyle w:val="af"/>
        <w:numPr>
          <w:ilvl w:val="0"/>
          <w:numId w:val="38"/>
        </w:numPr>
        <w:ind w:left="709"/>
      </w:pPr>
      <w:r w:rsidRPr="00F7665B">
        <w:t xml:space="preserve">ПС БР уведомляет Участника ПС БР - Плательщика о помещении распоряжения во внутридневную очередь путем направления </w:t>
      </w:r>
      <w:r w:rsidR="0061060E" w:rsidRPr="00F7665B">
        <w:t xml:space="preserve">ЭС </w:t>
      </w:r>
      <w:r w:rsidR="00280E58" w:rsidRPr="00F7665B">
        <w:t>Извещение о состоянии распоряжения (pacs.002 FIToFIPaymentStatusReport)</w:t>
      </w:r>
      <w:r w:rsidRPr="00F7665B">
        <w:t>.</w:t>
      </w:r>
    </w:p>
    <w:p w14:paraId="6C2853D8" w14:textId="1B1E7243" w:rsidR="008A1678" w:rsidRPr="00F7665B" w:rsidRDefault="008A1678" w:rsidP="008A1678">
      <w:pPr>
        <w:pStyle w:val="30"/>
      </w:pPr>
      <w:bookmarkStart w:id="283" w:name="_Toc9856263"/>
      <w:bookmarkStart w:id="284" w:name="_Toc10823719"/>
      <w:r w:rsidRPr="00F7665B">
        <w:t>Особенности исполнени</w:t>
      </w:r>
      <w:r w:rsidR="005B50A4" w:rsidRPr="00F7665B">
        <w:t>я</w:t>
      </w:r>
      <w:r w:rsidRPr="00F7665B">
        <w:t xml:space="preserve"> </w:t>
      </w:r>
      <w:r w:rsidR="008E5EAC" w:rsidRPr="00F7665B">
        <w:t>П</w:t>
      </w:r>
      <w:r w:rsidRPr="00F7665B">
        <w:t>оручения о межбанковском прямом дебете, если плательщиком и (или) получателем средств является косвенный участник ПС БР</w:t>
      </w:r>
      <w:bookmarkEnd w:id="283"/>
      <w:bookmarkEnd w:id="284"/>
    </w:p>
    <w:p w14:paraId="2E7B393D" w14:textId="06B8EABC" w:rsidR="008A1678" w:rsidRPr="00F7665B" w:rsidRDefault="005B50A4" w:rsidP="008A1678">
      <w:pPr>
        <w:pStyle w:val="4"/>
        <w:rPr>
          <w:rStyle w:val="af3"/>
          <w:rFonts w:ascii="Times New Roman" w:hAnsi="Times New Roman"/>
          <w:b/>
          <w:bCs w:val="0"/>
          <w:szCs w:val="24"/>
        </w:rPr>
      </w:pPr>
      <w:r w:rsidRPr="00F7665B">
        <w:rPr>
          <w:rStyle w:val="af3"/>
          <w:rFonts w:ascii="Times New Roman" w:hAnsi="Times New Roman"/>
          <w:b/>
          <w:bCs w:val="0"/>
          <w:szCs w:val="24"/>
        </w:rPr>
        <w:t>И</w:t>
      </w:r>
      <w:r w:rsidR="008A1678" w:rsidRPr="00F7665B">
        <w:rPr>
          <w:rStyle w:val="af3"/>
          <w:rFonts w:ascii="Times New Roman" w:hAnsi="Times New Roman"/>
          <w:b/>
          <w:bCs w:val="0"/>
          <w:szCs w:val="24"/>
        </w:rPr>
        <w:t xml:space="preserve">сполнение распоряжения прямого участника </w:t>
      </w:r>
      <w:r w:rsidR="004D41E8" w:rsidRPr="00F7665B">
        <w:rPr>
          <w:rStyle w:val="af3"/>
          <w:rFonts w:ascii="Times New Roman" w:hAnsi="Times New Roman"/>
          <w:b/>
          <w:bCs w:val="0"/>
          <w:szCs w:val="24"/>
        </w:rPr>
        <w:t xml:space="preserve">ПС БР </w:t>
      </w:r>
      <w:r w:rsidR="008A1678" w:rsidRPr="00F7665B">
        <w:rPr>
          <w:rStyle w:val="af3"/>
          <w:rFonts w:ascii="Times New Roman" w:hAnsi="Times New Roman"/>
          <w:b/>
          <w:bCs w:val="0"/>
          <w:szCs w:val="24"/>
        </w:rPr>
        <w:t xml:space="preserve">о списании средств со счета </w:t>
      </w:r>
      <w:r w:rsidR="004D41E8" w:rsidRPr="00F7665B">
        <w:rPr>
          <w:rStyle w:val="af3"/>
          <w:rFonts w:ascii="Times New Roman" w:hAnsi="Times New Roman"/>
          <w:b/>
          <w:bCs w:val="0"/>
          <w:szCs w:val="24"/>
        </w:rPr>
        <w:t xml:space="preserve">Прямого </w:t>
      </w:r>
      <w:r w:rsidR="008A1678" w:rsidRPr="00F7665B">
        <w:rPr>
          <w:rStyle w:val="af3"/>
          <w:rFonts w:ascii="Times New Roman" w:hAnsi="Times New Roman"/>
          <w:b/>
          <w:bCs w:val="0"/>
          <w:szCs w:val="24"/>
        </w:rPr>
        <w:t xml:space="preserve">участника </w:t>
      </w:r>
      <w:r w:rsidR="004D41E8" w:rsidRPr="00F7665B">
        <w:rPr>
          <w:rStyle w:val="af3"/>
          <w:rFonts w:ascii="Times New Roman" w:hAnsi="Times New Roman"/>
          <w:b/>
          <w:bCs w:val="0"/>
          <w:szCs w:val="24"/>
        </w:rPr>
        <w:t xml:space="preserve">ПС БР – Банка плательщика </w:t>
      </w:r>
      <w:r w:rsidR="008A1678" w:rsidRPr="00F7665B">
        <w:rPr>
          <w:rStyle w:val="af3"/>
          <w:rFonts w:ascii="Times New Roman" w:hAnsi="Times New Roman"/>
          <w:b/>
          <w:bCs w:val="0"/>
          <w:szCs w:val="24"/>
        </w:rPr>
        <w:t>по обязательствам Косвенного участника - Плательщика</w:t>
      </w:r>
    </w:p>
    <w:p w14:paraId="7CEA8D74" w14:textId="41A1B327" w:rsidR="009F34A7" w:rsidRPr="00F7665B" w:rsidRDefault="00434336" w:rsidP="00434336">
      <w:pPr>
        <w:pStyle w:val="aa"/>
        <w:ind w:firstLine="0"/>
        <w:rPr>
          <w:szCs w:val="24"/>
        </w:rPr>
      </w:pPr>
      <w:r w:rsidRPr="00F7665B">
        <w:object w:dxaOrig="15151" w:dyaOrig="8356" w14:anchorId="0A31D3AF">
          <v:shape id="_x0000_i1077" type="#_x0000_t75" style="width:480.9pt;height:265.95pt" o:ole="">
            <v:imagedata r:id="rId121" o:title=""/>
          </v:shape>
          <o:OLEObject Type="Embed" ProgID="Visio.Drawing.15" ShapeID="_x0000_i1077" DrawAspect="Content" ObjectID="_1622971324" r:id="rId122"/>
        </w:object>
      </w:r>
    </w:p>
    <w:p w14:paraId="73DB63EC" w14:textId="77777777" w:rsidR="00EF4F91" w:rsidRPr="00F7665B" w:rsidRDefault="00EF4F91" w:rsidP="00EF4F91">
      <w:pPr>
        <w:pStyle w:val="9"/>
        <w:rPr>
          <w:szCs w:val="24"/>
        </w:rPr>
      </w:pPr>
      <w:r w:rsidRPr="00F7665B">
        <w:rPr>
          <w:szCs w:val="24"/>
        </w:rPr>
        <w:t>Использование</w:t>
      </w:r>
    </w:p>
    <w:p w14:paraId="2E7E10D4" w14:textId="27DEBD13" w:rsidR="00EF4F91" w:rsidRPr="00F7665B" w:rsidRDefault="00EF4F91" w:rsidP="00EF4F91">
      <w:pPr>
        <w:pStyle w:val="aa"/>
        <w:ind w:firstLine="709"/>
        <w:rPr>
          <w:szCs w:val="24"/>
        </w:rPr>
      </w:pPr>
      <w:r w:rsidRPr="00F7665B">
        <w:rPr>
          <w:szCs w:val="24"/>
        </w:rPr>
        <w:t>Прямой участник ПС БР – клиент Банка России, являющийся Получателем средств или Банком получателя, может направлять распоряжения о списании денежных средств со счета Прямого участника, являющегося Банком плательщика</w:t>
      </w:r>
      <w:r w:rsidR="00BD4B79" w:rsidRPr="00F7665B">
        <w:rPr>
          <w:szCs w:val="24"/>
        </w:rPr>
        <w:t>, для последующего списания денежных средств со счета его клиента - Косвенного участника, являющегося Плательщиком</w:t>
      </w:r>
      <w:r w:rsidRPr="00F7665B">
        <w:rPr>
          <w:szCs w:val="24"/>
        </w:rPr>
        <w:t>.</w:t>
      </w:r>
    </w:p>
    <w:p w14:paraId="70F9630D" w14:textId="77777777" w:rsidR="00EF4F91" w:rsidRPr="00F7665B" w:rsidRDefault="00EF4F91" w:rsidP="00EF4F91">
      <w:pPr>
        <w:pStyle w:val="9"/>
        <w:rPr>
          <w:szCs w:val="24"/>
        </w:rPr>
      </w:pPr>
      <w:r w:rsidRPr="00F7665B">
        <w:rPr>
          <w:szCs w:val="24"/>
        </w:rPr>
        <w:t>Последовательность обмена</w:t>
      </w:r>
    </w:p>
    <w:p w14:paraId="2A59DAA4" w14:textId="20D8F98C" w:rsidR="00EF4F91" w:rsidRPr="00F7665B" w:rsidRDefault="00EF4F91" w:rsidP="00B71D54">
      <w:pPr>
        <w:pStyle w:val="af"/>
        <w:numPr>
          <w:ilvl w:val="0"/>
          <w:numId w:val="36"/>
        </w:numPr>
        <w:ind w:left="851"/>
      </w:pPr>
      <w:r w:rsidRPr="00F7665B">
        <w:t xml:space="preserve">Участник ПС БР – Получатель средств направляет в ПС БР сообщение </w:t>
      </w:r>
      <w:r w:rsidR="00877608" w:rsidRPr="00F7665B">
        <w:t>Поручение о межбанковском прямом дебете (pacs.010 FIDirectDebit)</w:t>
      </w:r>
      <w:r w:rsidRPr="00F7665B">
        <w:t>.</w:t>
      </w:r>
    </w:p>
    <w:p w14:paraId="66013DD1" w14:textId="77777777" w:rsidR="00F721FB" w:rsidRPr="00F7665B" w:rsidRDefault="00F721FB" w:rsidP="00B71D54">
      <w:pPr>
        <w:pStyle w:val="af"/>
        <w:numPr>
          <w:ilvl w:val="0"/>
          <w:numId w:val="36"/>
        </w:numPr>
        <w:ind w:left="851"/>
      </w:pPr>
      <w:r w:rsidRPr="00F7665B">
        <w:lastRenderedPageBreak/>
        <w:t xml:space="preserve">ПС БР выполняет контроль целостности сообщения, структурный контроль, контроль дублирования. Если в результате выявлены отрицательные результаты процедур приема к исполнению распоряжения, ПС БР аннулирует распоряжение и уведомляет участника ПС БР – уполномоченного составителя требований о выявленной ошибке путем направления сообщения </w:t>
      </w:r>
      <w:r w:rsidRPr="00F7665B">
        <w:rPr>
          <w:szCs w:val="24"/>
        </w:rPr>
        <w:t>Извещение о результатах контроля</w:t>
      </w:r>
      <w:r w:rsidRPr="00F7665B">
        <w:t xml:space="preserve"> (cbrf.012 SystemStatusReport).</w:t>
      </w:r>
    </w:p>
    <w:p w14:paraId="34272A47" w14:textId="496B09C6" w:rsidR="0060490E" w:rsidRPr="00F7665B" w:rsidRDefault="00CA610B" w:rsidP="00B71D54">
      <w:pPr>
        <w:pStyle w:val="af"/>
        <w:numPr>
          <w:ilvl w:val="0"/>
          <w:numId w:val="36"/>
        </w:numPr>
        <w:ind w:left="851"/>
      </w:pPr>
      <w:r w:rsidRPr="00F7665B">
        <w:t>ПС БР выполняет контроль значений реквизитов распоряжения</w:t>
      </w:r>
      <w:r w:rsidR="0060490E" w:rsidRPr="00F7665B">
        <w:t xml:space="preserve">, проверку заранее определенных условий исполнения на основании НСИ ПС БР. Если данный контроль завершается с отрицательным результатом, ПС БР уведомляет </w:t>
      </w:r>
      <w:r w:rsidR="00527286" w:rsidRPr="00F7665B">
        <w:t>Участника ПС БР</w:t>
      </w:r>
      <w:r w:rsidR="0060490E" w:rsidRPr="00F7665B">
        <w:t xml:space="preserve"> - уполномоченного составителя требований, являющегося Получателем средств, Банком получателя, об аннулировании распоряжения путем направления</w:t>
      </w:r>
      <w:r w:rsidR="00F00444" w:rsidRPr="00F7665B">
        <w:t xml:space="preserve"> ЭС</w:t>
      </w:r>
      <w:r w:rsidR="0060490E" w:rsidRPr="00F7665B">
        <w:t xml:space="preserve"> </w:t>
      </w:r>
      <w:r w:rsidR="00877608" w:rsidRPr="00F7665B">
        <w:t>Извещение о состоянии распоряжения (pacs.002 FIToFIPaymentStatusReport)</w:t>
      </w:r>
      <w:r w:rsidR="0060490E" w:rsidRPr="00F7665B">
        <w:t>.</w:t>
      </w:r>
    </w:p>
    <w:p w14:paraId="743F5723" w14:textId="496F6137" w:rsidR="00CA610B" w:rsidRPr="00F7665B" w:rsidRDefault="0060490E" w:rsidP="00B71D54">
      <w:pPr>
        <w:pStyle w:val="af"/>
        <w:numPr>
          <w:ilvl w:val="0"/>
          <w:numId w:val="36"/>
        </w:numPr>
        <w:ind w:left="851"/>
      </w:pPr>
      <w:r w:rsidRPr="00F7665B">
        <w:t>ПС БР выполняет контроль лимитов</w:t>
      </w:r>
      <w:r w:rsidR="00516178" w:rsidRPr="00F7665B">
        <w:t xml:space="preserve"> (лимит </w:t>
      </w:r>
      <w:r w:rsidR="004720EE" w:rsidRPr="00F7665B">
        <w:t xml:space="preserve">общей суммы требований к косвенному участнику, </w:t>
      </w:r>
      <w:r w:rsidR="004720EE" w:rsidRPr="00F7665B">
        <w:rPr>
          <w:szCs w:val="28"/>
        </w:rPr>
        <w:t>лимит индивидуальной суммы требования к косвенному участнику)</w:t>
      </w:r>
      <w:r w:rsidR="00E75CDF" w:rsidRPr="00F7665B">
        <w:rPr>
          <w:szCs w:val="28"/>
        </w:rPr>
        <w:t xml:space="preserve">, проверку </w:t>
      </w:r>
      <w:r w:rsidR="00E75CDF" w:rsidRPr="00F7665B">
        <w:t xml:space="preserve">достаточности денежных средств, </w:t>
      </w:r>
      <w:r w:rsidRPr="00F7665B">
        <w:t xml:space="preserve">Если данный контроль завершается с отрицательным результатом, ПС БР уведомляет </w:t>
      </w:r>
      <w:r w:rsidR="00527286" w:rsidRPr="00F7665B">
        <w:t>Участника ПС БР</w:t>
      </w:r>
      <w:r w:rsidRPr="00F7665B">
        <w:t xml:space="preserve"> - уполномоченного составителя требований, являющегося Получателем средств, Банком получателя, а также Участника ПС БР - Плательщика о помещении распоряжения во внутридневную очередь путем направления </w:t>
      </w:r>
      <w:r w:rsidR="00877608" w:rsidRPr="00F7665B">
        <w:t>Извещение о состоянии распоряжения (pacs.002 FIToFIPaymentStatusReport)</w:t>
      </w:r>
      <w:r w:rsidRPr="00F7665B">
        <w:t>.</w:t>
      </w:r>
    </w:p>
    <w:p w14:paraId="5425953A" w14:textId="58104A7E" w:rsidR="00EF4F91" w:rsidRPr="00F7665B" w:rsidRDefault="0060490E" w:rsidP="00B71D54">
      <w:pPr>
        <w:pStyle w:val="af"/>
        <w:numPr>
          <w:ilvl w:val="0"/>
          <w:numId w:val="36"/>
        </w:numPr>
        <w:ind w:left="851"/>
      </w:pPr>
      <w:r w:rsidRPr="00F7665B">
        <w:t xml:space="preserve">При положительных результатах приема к исполнению распоряжения </w:t>
      </w:r>
      <w:r w:rsidR="00EF4F91" w:rsidRPr="00F7665B">
        <w:t>ПС БР исполняет распоряжение.</w:t>
      </w:r>
    </w:p>
    <w:p w14:paraId="40DAAF22" w14:textId="7BECE91E" w:rsidR="00EF4F91" w:rsidRPr="00F7665B" w:rsidRDefault="00EF4F91" w:rsidP="00B71D54">
      <w:pPr>
        <w:pStyle w:val="af"/>
        <w:numPr>
          <w:ilvl w:val="0"/>
          <w:numId w:val="36"/>
        </w:numPr>
        <w:ind w:left="851"/>
      </w:pPr>
      <w:r w:rsidRPr="00F7665B">
        <w:t>ПС БР подтверждает исполнение распоряжения Участнику ПС БР</w:t>
      </w:r>
      <w:r w:rsidR="00527286" w:rsidRPr="00F7665B">
        <w:t xml:space="preserve"> - </w:t>
      </w:r>
      <w:r w:rsidRPr="00F7665B">
        <w:t>уполномоченн</w:t>
      </w:r>
      <w:r w:rsidR="00527286" w:rsidRPr="00F7665B">
        <w:t>ого</w:t>
      </w:r>
      <w:r w:rsidRPr="00F7665B">
        <w:t xml:space="preserve"> составител</w:t>
      </w:r>
      <w:r w:rsidR="00527286" w:rsidRPr="00F7665B">
        <w:t>я</w:t>
      </w:r>
      <w:r w:rsidRPr="00F7665B">
        <w:t xml:space="preserve"> требований</w:t>
      </w:r>
      <w:r w:rsidR="00527286" w:rsidRPr="00F7665B">
        <w:t>, являющегося</w:t>
      </w:r>
      <w:r w:rsidRPr="00F7665B">
        <w:t xml:space="preserve"> Получателем средств</w:t>
      </w:r>
      <w:r w:rsidR="00527286" w:rsidRPr="00F7665B">
        <w:t>, Банком получателя</w:t>
      </w:r>
      <w:r w:rsidRPr="00F7665B">
        <w:t xml:space="preserve">, путем направления ему сообщения </w:t>
      </w:r>
      <w:r w:rsidR="00877608" w:rsidRPr="00F7665B">
        <w:t>Подтверждение дебета/кредита (camt.054 Credit/DebitNotification)</w:t>
      </w:r>
      <w:r w:rsidRPr="00F7665B">
        <w:t>.</w:t>
      </w:r>
    </w:p>
    <w:p w14:paraId="207D75C2" w14:textId="7C52E884" w:rsidR="00EF4F91" w:rsidRPr="00F7665B" w:rsidRDefault="00EF4F91" w:rsidP="00B71D54">
      <w:pPr>
        <w:pStyle w:val="af"/>
        <w:numPr>
          <w:ilvl w:val="0"/>
          <w:numId w:val="36"/>
        </w:numPr>
        <w:ind w:left="851"/>
      </w:pPr>
      <w:r w:rsidRPr="00F7665B">
        <w:t xml:space="preserve">ПС БР информирует </w:t>
      </w:r>
      <w:r w:rsidR="0060490E" w:rsidRPr="00F7665B">
        <w:t>Косвенного у</w:t>
      </w:r>
      <w:r w:rsidRPr="00F7665B">
        <w:t>частника, являющегося Плательщиком</w:t>
      </w:r>
      <w:r w:rsidR="0060490E" w:rsidRPr="00F7665B">
        <w:t>, и Прямого участника, являющегося Банком плательщика,</w:t>
      </w:r>
      <w:r w:rsidRPr="00F7665B">
        <w:t xml:space="preserve"> о списании денежных средств с</w:t>
      </w:r>
      <w:r w:rsidR="0060490E" w:rsidRPr="00F7665B">
        <w:t>о</w:t>
      </w:r>
      <w:r w:rsidRPr="00F7665B">
        <w:t xml:space="preserve"> счета</w:t>
      </w:r>
      <w:r w:rsidR="0060490E" w:rsidRPr="00F7665B">
        <w:t xml:space="preserve"> Прямого участника</w:t>
      </w:r>
      <w:r w:rsidRPr="00F7665B">
        <w:t xml:space="preserve"> путем направления исполненного распоряжения </w:t>
      </w:r>
      <w:r w:rsidR="00877608" w:rsidRPr="00F7665B">
        <w:t>Поручение о межбанковском прямом дебете (pacs.010 FIDirectDebit)</w:t>
      </w:r>
      <w:r w:rsidRPr="00F7665B">
        <w:t>, которое содержит информацию об исполнении распоряжения в ПС БР.</w:t>
      </w:r>
    </w:p>
    <w:p w14:paraId="5712320E" w14:textId="41639A45" w:rsidR="00CD1F87" w:rsidRPr="00F7665B" w:rsidRDefault="006E3BAF" w:rsidP="00527286">
      <w:pPr>
        <w:pStyle w:val="4"/>
        <w:rPr>
          <w:rStyle w:val="af3"/>
          <w:rFonts w:ascii="Times New Roman" w:hAnsi="Times New Roman"/>
          <w:b/>
          <w:bCs w:val="0"/>
          <w:szCs w:val="24"/>
        </w:rPr>
      </w:pPr>
      <w:r w:rsidRPr="00F7665B">
        <w:rPr>
          <w:rStyle w:val="af3"/>
          <w:rFonts w:ascii="Times New Roman" w:hAnsi="Times New Roman"/>
          <w:b/>
          <w:bCs w:val="0"/>
          <w:szCs w:val="24"/>
        </w:rPr>
        <w:lastRenderedPageBreak/>
        <w:t>И</w:t>
      </w:r>
      <w:r w:rsidR="00CD1F87" w:rsidRPr="00F7665B">
        <w:rPr>
          <w:rStyle w:val="af3"/>
          <w:rFonts w:ascii="Times New Roman" w:hAnsi="Times New Roman"/>
          <w:b/>
          <w:bCs w:val="0"/>
          <w:szCs w:val="24"/>
        </w:rPr>
        <w:t xml:space="preserve">сполнение распоряжения Косвенного участника – Получателя средств о списании </w:t>
      </w:r>
      <w:r w:rsidRPr="00F7665B">
        <w:rPr>
          <w:rStyle w:val="af3"/>
          <w:rFonts w:ascii="Times New Roman" w:hAnsi="Times New Roman"/>
          <w:b/>
          <w:bCs w:val="0"/>
          <w:szCs w:val="24"/>
        </w:rPr>
        <w:t xml:space="preserve">денежных </w:t>
      </w:r>
      <w:r w:rsidR="00CD1F87" w:rsidRPr="00F7665B">
        <w:rPr>
          <w:rStyle w:val="af3"/>
          <w:rFonts w:ascii="Times New Roman" w:hAnsi="Times New Roman"/>
          <w:b/>
          <w:bCs w:val="0"/>
          <w:szCs w:val="24"/>
        </w:rPr>
        <w:t>средств со счета Прямого участника ПС БР – Банка плательщика по обязательствам Косвенного участника - Плательщика</w:t>
      </w:r>
    </w:p>
    <w:p w14:paraId="22B0E93C" w14:textId="3A94CE0E" w:rsidR="00064CB9" w:rsidRPr="00F7665B" w:rsidRDefault="00363809" w:rsidP="00064CB9">
      <w:pPr>
        <w:rPr>
          <w:szCs w:val="24"/>
        </w:rPr>
      </w:pPr>
      <w:r w:rsidRPr="00F7665B">
        <w:object w:dxaOrig="17596" w:dyaOrig="8611" w14:anchorId="2B07831C">
          <v:shape id="_x0000_i1078" type="#_x0000_t75" style="width:481.45pt;height:233.2pt" o:ole="">
            <v:imagedata r:id="rId123" o:title=""/>
          </v:shape>
          <o:OLEObject Type="Embed" ProgID="Visio.Drawing.15" ShapeID="_x0000_i1078" DrawAspect="Content" ObjectID="_1622971325" r:id="rId124"/>
        </w:object>
      </w:r>
    </w:p>
    <w:p w14:paraId="02B2339F" w14:textId="77777777" w:rsidR="006E3BAF" w:rsidRPr="00F7665B" w:rsidRDefault="006E3BAF" w:rsidP="006E3BAF">
      <w:pPr>
        <w:pStyle w:val="9"/>
        <w:rPr>
          <w:szCs w:val="24"/>
        </w:rPr>
      </w:pPr>
      <w:r w:rsidRPr="00F7665B">
        <w:rPr>
          <w:szCs w:val="24"/>
        </w:rPr>
        <w:t>Использование</w:t>
      </w:r>
    </w:p>
    <w:p w14:paraId="09731117" w14:textId="0611917C" w:rsidR="006E3BAF" w:rsidRPr="00F7665B" w:rsidRDefault="00BD4B79" w:rsidP="006E3BAF">
      <w:pPr>
        <w:pStyle w:val="aa"/>
        <w:ind w:firstLine="709"/>
        <w:rPr>
          <w:szCs w:val="24"/>
        </w:rPr>
      </w:pPr>
      <w:r w:rsidRPr="00F7665B">
        <w:rPr>
          <w:szCs w:val="24"/>
        </w:rPr>
        <w:t xml:space="preserve">Косвенный </w:t>
      </w:r>
      <w:r w:rsidR="006E3BAF" w:rsidRPr="00F7665B">
        <w:rPr>
          <w:szCs w:val="24"/>
        </w:rPr>
        <w:t>участник ПС БР, являющийся Получателем средств, может направлять распоряжения о списании денежных средств со счета Прямого участника, являющегося Банком плательщика</w:t>
      </w:r>
      <w:r w:rsidRPr="00F7665B">
        <w:rPr>
          <w:szCs w:val="24"/>
        </w:rPr>
        <w:t>,</w:t>
      </w:r>
      <w:r w:rsidR="006E3BAF" w:rsidRPr="00F7665B">
        <w:rPr>
          <w:szCs w:val="24"/>
        </w:rPr>
        <w:t xml:space="preserve"> </w:t>
      </w:r>
      <w:r w:rsidRPr="00F7665B">
        <w:rPr>
          <w:szCs w:val="24"/>
        </w:rPr>
        <w:t>для последующего списания денежных средств со счета его клиента - Косвенного участника</w:t>
      </w:r>
      <w:r w:rsidR="00527286" w:rsidRPr="00F7665B">
        <w:rPr>
          <w:szCs w:val="24"/>
        </w:rPr>
        <w:t xml:space="preserve"> ПС БР</w:t>
      </w:r>
      <w:r w:rsidRPr="00F7665B">
        <w:rPr>
          <w:szCs w:val="24"/>
        </w:rPr>
        <w:t>, являющегося Плательщиком</w:t>
      </w:r>
      <w:r w:rsidR="006E3BAF" w:rsidRPr="00F7665B">
        <w:rPr>
          <w:szCs w:val="24"/>
        </w:rPr>
        <w:t>.</w:t>
      </w:r>
    </w:p>
    <w:p w14:paraId="1E6346EC" w14:textId="77777777" w:rsidR="006E3BAF" w:rsidRPr="00F7665B" w:rsidRDefault="006E3BAF" w:rsidP="006E3BAF">
      <w:pPr>
        <w:pStyle w:val="9"/>
        <w:rPr>
          <w:szCs w:val="24"/>
        </w:rPr>
      </w:pPr>
      <w:r w:rsidRPr="00F7665B">
        <w:rPr>
          <w:szCs w:val="24"/>
        </w:rPr>
        <w:t>Последовательность обмена</w:t>
      </w:r>
    </w:p>
    <w:p w14:paraId="61A4929B" w14:textId="0BD31440" w:rsidR="006E3BAF" w:rsidRPr="00F7665B" w:rsidRDefault="00527286" w:rsidP="00B71D54">
      <w:pPr>
        <w:pStyle w:val="af"/>
        <w:numPr>
          <w:ilvl w:val="0"/>
          <w:numId w:val="36"/>
        </w:numPr>
        <w:ind w:left="851"/>
      </w:pPr>
      <w:r w:rsidRPr="00F7665B">
        <w:t>Косвенный у</w:t>
      </w:r>
      <w:r w:rsidR="006E3BAF" w:rsidRPr="00F7665B">
        <w:t xml:space="preserve">частник – Получатель средств направляет в ПС БР сообщение </w:t>
      </w:r>
      <w:r w:rsidR="00363809" w:rsidRPr="00F7665B">
        <w:t>Поручение о межбанковском прямом дебете (pacs.010 FIDirectDebit)</w:t>
      </w:r>
      <w:r w:rsidR="006E3BAF" w:rsidRPr="00F7665B">
        <w:t>.</w:t>
      </w:r>
    </w:p>
    <w:p w14:paraId="01992ED3" w14:textId="649C9423" w:rsidR="006E3BAF" w:rsidRPr="00F7665B" w:rsidRDefault="006E3BAF" w:rsidP="00B71D54">
      <w:pPr>
        <w:pStyle w:val="af"/>
        <w:numPr>
          <w:ilvl w:val="0"/>
          <w:numId w:val="36"/>
        </w:numPr>
        <w:ind w:left="851"/>
      </w:pPr>
      <w:r w:rsidRPr="00F7665B">
        <w:t xml:space="preserve">ПС БР выполняет контроль целостности сообщения, структурный контроль, контроль дублирования. Если в результате выявлены отрицательные результаты процедур приема к исполнению распоряжения, ПС БР аннулирует распоряжение и уведомляет </w:t>
      </w:r>
      <w:r w:rsidR="00527286" w:rsidRPr="00F7665B">
        <w:t xml:space="preserve">Косвенного </w:t>
      </w:r>
      <w:r w:rsidRPr="00F7665B">
        <w:t xml:space="preserve">участника </w:t>
      </w:r>
      <w:r w:rsidR="00527286" w:rsidRPr="00F7665B">
        <w:t>–</w:t>
      </w:r>
      <w:r w:rsidRPr="00F7665B">
        <w:t xml:space="preserve"> </w:t>
      </w:r>
      <w:r w:rsidR="00527286" w:rsidRPr="00F7665B">
        <w:t xml:space="preserve">уполномоченного составителя требований </w:t>
      </w:r>
      <w:r w:rsidRPr="00F7665B">
        <w:t xml:space="preserve">о выявленной ошибке путем направления сообщения </w:t>
      </w:r>
      <w:r w:rsidR="00363809" w:rsidRPr="00F7665B">
        <w:t>Извещение о результатах контроля (cbrf.012 SystemStatusReport)</w:t>
      </w:r>
      <w:r w:rsidRPr="00F7665B">
        <w:t>.</w:t>
      </w:r>
    </w:p>
    <w:p w14:paraId="6CA5FCA9" w14:textId="7A78116F" w:rsidR="006E3BAF" w:rsidRPr="00F7665B" w:rsidRDefault="006E3BAF" w:rsidP="00B71D54">
      <w:pPr>
        <w:pStyle w:val="af"/>
        <w:numPr>
          <w:ilvl w:val="0"/>
          <w:numId w:val="36"/>
        </w:numPr>
        <w:ind w:left="851"/>
      </w:pPr>
      <w:r w:rsidRPr="00F7665B">
        <w:t xml:space="preserve">ПС БР выполняет контроль значений реквизитов распоряжения, проверку заранее определенных условий исполнения на основании НСИ ПС БР. Если данный контроль завершается с отрицательным результатом, ПС БР уведомляет </w:t>
      </w:r>
      <w:r w:rsidR="00527286" w:rsidRPr="00F7665B">
        <w:t>Косвенного участника </w:t>
      </w:r>
      <w:r w:rsidRPr="00F7665B">
        <w:t xml:space="preserve">- уполномоченного составителя требований, являющегося Получателем средств, об аннулировании распоряжения путем направления </w:t>
      </w:r>
      <w:r w:rsidR="003C68D6" w:rsidRPr="00F7665B">
        <w:t xml:space="preserve">ЭС </w:t>
      </w:r>
      <w:r w:rsidR="00363809" w:rsidRPr="00F7665B">
        <w:t>Извещение о состоянии распоряжения (pacs.002 FIToFIPaymentStatusReport)</w:t>
      </w:r>
      <w:r w:rsidRPr="00F7665B">
        <w:t>.</w:t>
      </w:r>
    </w:p>
    <w:p w14:paraId="36DADF73" w14:textId="382C4D3B" w:rsidR="006E3BAF" w:rsidRPr="00F7665B" w:rsidRDefault="006E3BAF" w:rsidP="00B71D54">
      <w:pPr>
        <w:pStyle w:val="af"/>
        <w:numPr>
          <w:ilvl w:val="0"/>
          <w:numId w:val="36"/>
        </w:numPr>
        <w:ind w:left="851"/>
      </w:pPr>
      <w:r w:rsidRPr="00F7665B">
        <w:t>ПС БР выполняет контроль лимитов</w:t>
      </w:r>
      <w:r w:rsidR="004720EE" w:rsidRPr="00F7665B">
        <w:t xml:space="preserve"> (лимит общей суммы требований к косвенному участнику, </w:t>
      </w:r>
      <w:r w:rsidR="004720EE" w:rsidRPr="00F7665B">
        <w:rPr>
          <w:szCs w:val="28"/>
        </w:rPr>
        <w:t>лимит индивидуальной суммы требования к косвенному участнику)</w:t>
      </w:r>
      <w:r w:rsidR="00E75CDF" w:rsidRPr="00F7665B">
        <w:rPr>
          <w:szCs w:val="28"/>
        </w:rPr>
        <w:t>,</w:t>
      </w:r>
      <w:r w:rsidRPr="00F7665B">
        <w:t xml:space="preserve"> </w:t>
      </w:r>
      <w:r w:rsidR="00E75CDF" w:rsidRPr="00F7665B">
        <w:t xml:space="preserve">проверку достаточности денежных средств. </w:t>
      </w:r>
      <w:r w:rsidRPr="00F7665B">
        <w:t xml:space="preserve">Если данный контроль завершается с </w:t>
      </w:r>
      <w:r w:rsidRPr="00F7665B">
        <w:lastRenderedPageBreak/>
        <w:t>отрицательным результатом, ПС БР уведомляет составителя ЭС - уполномоченного составителя требований, являющегося Получателем средств</w:t>
      </w:r>
      <w:r w:rsidR="00527286" w:rsidRPr="00F7665B">
        <w:t xml:space="preserve">, </w:t>
      </w:r>
      <w:r w:rsidRPr="00F7665B">
        <w:t xml:space="preserve">а также </w:t>
      </w:r>
      <w:r w:rsidR="00527286" w:rsidRPr="00F7665B">
        <w:t>Прямого у</w:t>
      </w:r>
      <w:r w:rsidRPr="00F7665B">
        <w:t>частника</w:t>
      </w:r>
      <w:r w:rsidR="00527286" w:rsidRPr="00F7665B">
        <w:t>, являющегося Банком п</w:t>
      </w:r>
      <w:r w:rsidRPr="00F7665B">
        <w:t xml:space="preserve">лательщика о помещении распоряжения во внутридневную очередь путем направления </w:t>
      </w:r>
      <w:r w:rsidR="00C43292" w:rsidRPr="00F7665B">
        <w:t xml:space="preserve">ЭС </w:t>
      </w:r>
      <w:r w:rsidR="00363809" w:rsidRPr="00F7665B">
        <w:t>Извещение о состоянии распоряжения (pacs.002 FIToFIPaymentStatusReport)</w:t>
      </w:r>
      <w:r w:rsidRPr="00F7665B">
        <w:t>.</w:t>
      </w:r>
    </w:p>
    <w:p w14:paraId="05BB0E21" w14:textId="77777777" w:rsidR="006E3BAF" w:rsidRPr="00F7665B" w:rsidRDefault="006E3BAF" w:rsidP="00B71D54">
      <w:pPr>
        <w:pStyle w:val="af"/>
        <w:numPr>
          <w:ilvl w:val="0"/>
          <w:numId w:val="36"/>
        </w:numPr>
        <w:ind w:left="851"/>
      </w:pPr>
      <w:r w:rsidRPr="00F7665B">
        <w:t>При положительных результатах приема к исполнению распоряжения ПС БР исполняет распоряжение.</w:t>
      </w:r>
    </w:p>
    <w:p w14:paraId="7419C92C" w14:textId="226F448A" w:rsidR="006E3BAF" w:rsidRPr="00F7665B" w:rsidRDefault="006E3BAF" w:rsidP="00B71D54">
      <w:pPr>
        <w:pStyle w:val="af"/>
        <w:numPr>
          <w:ilvl w:val="0"/>
          <w:numId w:val="36"/>
        </w:numPr>
        <w:ind w:left="851"/>
      </w:pPr>
      <w:r w:rsidRPr="00F7665B">
        <w:t xml:space="preserve">ПС БР подтверждает исполнение распоряжения </w:t>
      </w:r>
      <w:r w:rsidR="002D2B57" w:rsidRPr="00F7665B">
        <w:t>Косвенному у</w:t>
      </w:r>
      <w:r w:rsidRPr="00F7665B">
        <w:t>частнику</w:t>
      </w:r>
      <w:r w:rsidR="002D2B57" w:rsidRPr="00F7665B">
        <w:t xml:space="preserve"> - </w:t>
      </w:r>
      <w:r w:rsidRPr="00F7665B">
        <w:t>уполномочен</w:t>
      </w:r>
      <w:r w:rsidR="002D2B57" w:rsidRPr="00F7665B">
        <w:t>ному</w:t>
      </w:r>
      <w:r w:rsidRPr="00F7665B">
        <w:t xml:space="preserve"> составител</w:t>
      </w:r>
      <w:r w:rsidR="002D2B57" w:rsidRPr="00F7665B">
        <w:t>ю</w:t>
      </w:r>
      <w:r w:rsidRPr="00F7665B">
        <w:t xml:space="preserve"> требований</w:t>
      </w:r>
      <w:r w:rsidR="002D2B57" w:rsidRPr="00F7665B">
        <w:t xml:space="preserve">, являющемуся </w:t>
      </w:r>
      <w:r w:rsidRPr="00F7665B">
        <w:t>Получателем средств</w:t>
      </w:r>
      <w:r w:rsidR="002D2B57" w:rsidRPr="00F7665B">
        <w:t>,</w:t>
      </w:r>
      <w:r w:rsidRPr="00F7665B">
        <w:t xml:space="preserve"> путем направления ему сообщения </w:t>
      </w:r>
      <w:r w:rsidR="00721CA7" w:rsidRPr="00F7665B">
        <w:t>Подтверждение дебета/кредита (camt.054 Credit/DebitNotification)</w:t>
      </w:r>
      <w:r w:rsidRPr="00F7665B">
        <w:t>.</w:t>
      </w:r>
    </w:p>
    <w:p w14:paraId="1C479E3D" w14:textId="63B3395F" w:rsidR="006E3BAF" w:rsidRPr="00F7665B" w:rsidRDefault="006E3BAF" w:rsidP="00B71D54">
      <w:pPr>
        <w:pStyle w:val="af"/>
        <w:numPr>
          <w:ilvl w:val="0"/>
          <w:numId w:val="36"/>
        </w:numPr>
        <w:ind w:left="851"/>
      </w:pPr>
      <w:r w:rsidRPr="00F7665B">
        <w:t xml:space="preserve">ПС БР информирует Косвенного участника, являющегося Плательщиком, Прямого участника, являющегося Банком плательщика, о списании денежных средств со счета Прямого участника </w:t>
      </w:r>
      <w:r w:rsidR="002D2B57" w:rsidRPr="00F7665B">
        <w:t xml:space="preserve">– Банка Плательщика, а также информирует Прямого участника, являющегося Банком получателя о зачислении денежных средств на его счет </w:t>
      </w:r>
      <w:r w:rsidRPr="00F7665B">
        <w:t xml:space="preserve">путем направления </w:t>
      </w:r>
      <w:r w:rsidR="002D2B57" w:rsidRPr="00F7665B">
        <w:t xml:space="preserve">им </w:t>
      </w:r>
      <w:r w:rsidRPr="00F7665B">
        <w:t xml:space="preserve">исполненного распоряжения </w:t>
      </w:r>
      <w:r w:rsidR="00363809" w:rsidRPr="00F7665B">
        <w:t>- Поручение о межбанковском прямом дебете (pacs.010 FIDirectDebit)</w:t>
      </w:r>
      <w:r w:rsidRPr="00F7665B">
        <w:t>, которое содержит информацию об исполнении распоряжения в ПС БР.</w:t>
      </w:r>
    </w:p>
    <w:p w14:paraId="342B40C8" w14:textId="6C60FABB" w:rsidR="00F721FB" w:rsidRPr="00F7665B" w:rsidRDefault="00F721FB" w:rsidP="00F721FB">
      <w:pPr>
        <w:pStyle w:val="30"/>
      </w:pPr>
      <w:bookmarkStart w:id="285" w:name="_Toc9518013"/>
      <w:bookmarkStart w:id="286" w:name="_Toc9518014"/>
      <w:bookmarkStart w:id="287" w:name="_Toc9518015"/>
      <w:bookmarkStart w:id="288" w:name="_Toc9518016"/>
      <w:bookmarkStart w:id="289" w:name="_Toc9518017"/>
      <w:bookmarkStart w:id="290" w:name="_Toc9518018"/>
      <w:bookmarkStart w:id="291" w:name="_Toc9518019"/>
      <w:bookmarkStart w:id="292" w:name="_Toc9518020"/>
      <w:bookmarkStart w:id="293" w:name="_Toc9518021"/>
      <w:bookmarkStart w:id="294" w:name="_Toc9518022"/>
      <w:bookmarkStart w:id="295" w:name="_Toc10823720"/>
      <w:bookmarkStart w:id="296" w:name="_Toc9410939"/>
      <w:bookmarkStart w:id="297" w:name="_Toc9511438"/>
      <w:bookmarkStart w:id="298" w:name="_Toc9856264"/>
      <w:bookmarkEnd w:id="285"/>
      <w:bookmarkEnd w:id="286"/>
      <w:bookmarkEnd w:id="287"/>
      <w:bookmarkEnd w:id="288"/>
      <w:bookmarkEnd w:id="289"/>
      <w:bookmarkEnd w:id="290"/>
      <w:bookmarkEnd w:id="291"/>
      <w:bookmarkEnd w:id="292"/>
      <w:bookmarkEnd w:id="293"/>
      <w:bookmarkEnd w:id="294"/>
      <w:r w:rsidRPr="00F7665B">
        <w:t xml:space="preserve">Особенности обработки пакета, содержащего </w:t>
      </w:r>
      <w:r w:rsidR="008E5EAC" w:rsidRPr="00F7665B">
        <w:t>Поручение о межбанковском прямом дебете</w:t>
      </w:r>
      <w:bookmarkEnd w:id="295"/>
    </w:p>
    <w:p w14:paraId="76EA5C82" w14:textId="77777777" w:rsidR="00F721FB" w:rsidRPr="00F7665B" w:rsidRDefault="00F721FB" w:rsidP="00F721FB">
      <w:pPr>
        <w:pStyle w:val="aa"/>
        <w:ind w:firstLine="0"/>
      </w:pPr>
      <w:r w:rsidRPr="00F7665B">
        <w:object w:dxaOrig="14295" w:dyaOrig="6975" w14:anchorId="22586519">
          <v:shape id="_x0000_i1079" type="#_x0000_t75" style="width:481.95pt;height:214.4pt" o:ole="">
            <v:imagedata r:id="rId125" o:title="" cropbottom="5863f"/>
          </v:shape>
          <o:OLEObject Type="Embed" ProgID="Visio.Drawing.15" ShapeID="_x0000_i1079" DrawAspect="Content" ObjectID="_1622971326" r:id="rId126"/>
        </w:object>
      </w:r>
    </w:p>
    <w:p w14:paraId="17EBD48D" w14:textId="77777777" w:rsidR="00F721FB" w:rsidRPr="00F7665B" w:rsidRDefault="00F721FB" w:rsidP="00F721FB">
      <w:pPr>
        <w:pStyle w:val="9"/>
        <w:keepNext/>
        <w:rPr>
          <w:b w:val="0"/>
          <w:szCs w:val="24"/>
        </w:rPr>
      </w:pPr>
      <w:r w:rsidRPr="00F7665B">
        <w:rPr>
          <w:szCs w:val="24"/>
        </w:rPr>
        <w:t>Описание</w:t>
      </w:r>
    </w:p>
    <w:p w14:paraId="4D45D94C" w14:textId="77777777" w:rsidR="00F721FB" w:rsidRPr="00F7665B" w:rsidRDefault="00F721FB" w:rsidP="00F721FB">
      <w:pPr>
        <w:pStyle w:val="aa"/>
        <w:rPr>
          <w:szCs w:val="24"/>
        </w:rPr>
      </w:pPr>
      <w:r w:rsidRPr="00F7665B">
        <w:rPr>
          <w:szCs w:val="24"/>
        </w:rPr>
        <w:t>Обработка пакета срочных распоряжений и исполнение распоряжений о межбанковском прямом дебете, полученных в его составе.</w:t>
      </w:r>
    </w:p>
    <w:p w14:paraId="0BAE1BAB" w14:textId="77777777" w:rsidR="00F721FB" w:rsidRPr="00F7665B" w:rsidRDefault="00F721FB" w:rsidP="00F721FB">
      <w:pPr>
        <w:pStyle w:val="9"/>
        <w:rPr>
          <w:b w:val="0"/>
          <w:szCs w:val="24"/>
        </w:rPr>
      </w:pPr>
      <w:r w:rsidRPr="00F7665B">
        <w:rPr>
          <w:szCs w:val="24"/>
        </w:rPr>
        <w:t>Применяемые форматы сообщений Альбома ISO 20022 для ПС БР</w:t>
      </w:r>
    </w:p>
    <w:p w14:paraId="3168278B" w14:textId="77777777" w:rsidR="00F721FB" w:rsidRPr="00F7665B" w:rsidRDefault="00F721FB" w:rsidP="00B71D54">
      <w:pPr>
        <w:pStyle w:val="a2"/>
        <w:numPr>
          <w:ilvl w:val="0"/>
          <w:numId w:val="3"/>
        </w:numPr>
        <w:spacing w:line="264" w:lineRule="auto"/>
        <w:rPr>
          <w:szCs w:val="24"/>
        </w:rPr>
      </w:pPr>
      <w:r w:rsidRPr="00F7665B">
        <w:rPr>
          <w:rFonts w:eastAsia="Arial"/>
          <w:iCs/>
          <w:szCs w:val="24"/>
        </w:rPr>
        <w:t>Пакет для передачи распоряжений о переводе денежных средств</w:t>
      </w:r>
      <w:r w:rsidRPr="00F7665B">
        <w:rPr>
          <w:szCs w:val="24"/>
        </w:rPr>
        <w:t xml:space="preserve"> (cbrf.006 EP</w:t>
      </w:r>
      <w:r w:rsidRPr="00F7665B">
        <w:rPr>
          <w:szCs w:val="24"/>
          <w:lang w:val="en-US"/>
        </w:rPr>
        <w:t>D</w:t>
      </w:r>
      <w:r w:rsidRPr="00F7665B">
        <w:rPr>
          <w:szCs w:val="24"/>
        </w:rPr>
        <w:t>Package), содержащий ЭС указанного типа:</w:t>
      </w:r>
    </w:p>
    <w:p w14:paraId="03C1D0B9" w14:textId="77777777" w:rsidR="00F721FB" w:rsidRPr="00F7665B" w:rsidRDefault="00F721FB" w:rsidP="00B71D54">
      <w:pPr>
        <w:pStyle w:val="tablebullet1"/>
        <w:numPr>
          <w:ilvl w:val="1"/>
          <w:numId w:val="3"/>
        </w:numPr>
      </w:pPr>
      <w:r w:rsidRPr="00F7665B">
        <w:lastRenderedPageBreak/>
        <w:t>Поручение о межбанковском прямом дебете (pacs.010 FIDirectDebit);</w:t>
      </w:r>
    </w:p>
    <w:p w14:paraId="3D70F8C9" w14:textId="77777777" w:rsidR="00F721FB" w:rsidRPr="00F7665B" w:rsidRDefault="00F721FB" w:rsidP="00B71D54">
      <w:pPr>
        <w:pStyle w:val="tablebullet1"/>
        <w:numPr>
          <w:ilvl w:val="0"/>
          <w:numId w:val="3"/>
        </w:numPr>
      </w:pPr>
      <w:r w:rsidRPr="00F7665B">
        <w:t>Извещение о результатах контроля (cbrf.012 SystemStatusReport).</w:t>
      </w:r>
    </w:p>
    <w:p w14:paraId="32051DF9" w14:textId="77777777" w:rsidR="00F721FB" w:rsidRPr="00F7665B" w:rsidRDefault="00F721FB" w:rsidP="00F721FB">
      <w:pPr>
        <w:pStyle w:val="9"/>
        <w:rPr>
          <w:b w:val="0"/>
          <w:szCs w:val="24"/>
        </w:rPr>
      </w:pPr>
      <w:r w:rsidRPr="00F7665B">
        <w:rPr>
          <w:szCs w:val="24"/>
        </w:rPr>
        <w:t>Условия применения</w:t>
      </w:r>
    </w:p>
    <w:p w14:paraId="095BA2F7" w14:textId="4E6B90FB" w:rsidR="00F721FB" w:rsidRPr="00F7665B" w:rsidRDefault="00F721FB" w:rsidP="00F721FB">
      <w:pPr>
        <w:pStyle w:val="aa"/>
      </w:pPr>
      <w:r w:rsidRPr="00F7665B">
        <w:t xml:space="preserve">Участник ПС БР – Получатель средств (банк), формирует и направляет в ПС БР </w:t>
      </w:r>
      <w:r w:rsidRPr="00F7665B">
        <w:rPr>
          <w:rFonts w:eastAsia="Arial"/>
          <w:iCs/>
          <w:szCs w:val="24"/>
        </w:rPr>
        <w:t>Пакет для передачи распоряжений о переводе денежных средств</w:t>
      </w:r>
      <w:r w:rsidRPr="00F7665B" w:rsidDel="00E6628E">
        <w:t xml:space="preserve"> </w:t>
      </w:r>
      <w:r w:rsidRPr="00F7665B">
        <w:t>(</w:t>
      </w:r>
      <w:r w:rsidRPr="00F7665B">
        <w:rPr>
          <w:lang w:val="en-US"/>
        </w:rPr>
        <w:t>cbrf</w:t>
      </w:r>
      <w:r w:rsidRPr="00F7665B">
        <w:t xml:space="preserve">.006 </w:t>
      </w:r>
      <w:r w:rsidRPr="00F7665B">
        <w:rPr>
          <w:lang w:val="en-US"/>
        </w:rPr>
        <w:t>EPDPackage</w:t>
      </w:r>
      <w:r w:rsidRPr="00F7665B">
        <w:t>), содержащий одно или несколько распоряжений о межбанковском переводе денежных средств со счета Плательщиков (банков), открытых в Банке России, на свой счет в Банке России.</w:t>
      </w:r>
    </w:p>
    <w:p w14:paraId="1B87987A" w14:textId="77777777" w:rsidR="00F721FB" w:rsidRPr="00F7665B" w:rsidRDefault="00F721FB" w:rsidP="00F721FB">
      <w:pPr>
        <w:pStyle w:val="9"/>
        <w:rPr>
          <w:b w:val="0"/>
          <w:szCs w:val="24"/>
        </w:rPr>
      </w:pPr>
      <w:r w:rsidRPr="00F7665B">
        <w:rPr>
          <w:szCs w:val="24"/>
        </w:rPr>
        <w:t>Последовател</w:t>
      </w:r>
      <w:r w:rsidRPr="00F7665B">
        <w:rPr>
          <w:i w:val="0"/>
        </w:rPr>
        <w:t>ь</w:t>
      </w:r>
      <w:r w:rsidRPr="00F7665B">
        <w:rPr>
          <w:szCs w:val="24"/>
        </w:rPr>
        <w:t>ность обмена</w:t>
      </w:r>
    </w:p>
    <w:p w14:paraId="3BF14362" w14:textId="77777777" w:rsidR="00F721FB" w:rsidRPr="00F7665B" w:rsidRDefault="00F721FB" w:rsidP="00F721FB">
      <w:pPr>
        <w:pStyle w:val="tablebullet1"/>
        <w:ind w:left="360"/>
      </w:pPr>
      <w:r w:rsidRPr="00F7665B">
        <w:t>Участник ПС БР - отправитель Пакета объединяет несколько отдельных распоряжений о межбанковском прямом дебете в один пакет cbrf.006 EPDPackage и направляет его в ПС БР.</w:t>
      </w:r>
    </w:p>
    <w:p w14:paraId="31B2CFE2" w14:textId="2F11F0EF" w:rsidR="00F721FB" w:rsidRPr="00F7665B" w:rsidRDefault="00F721FB" w:rsidP="00F721FB">
      <w:pPr>
        <w:pStyle w:val="tablebullet1"/>
        <w:ind w:left="360"/>
      </w:pPr>
      <w:r w:rsidRPr="00F7665B">
        <w:t>ПС БР осуществляет контроль целостности, структурный контроль пакета ЭС (в том числе контроль значений реквизитов заголовка сообщения cbrf.006 EPDPackage), проверку подлинности и целос</w:t>
      </w:r>
      <w:r w:rsidR="00B97214" w:rsidRPr="00F7665B">
        <w:t>т</w:t>
      </w:r>
      <w:r w:rsidRPr="00F7665B">
        <w:t xml:space="preserve">ности каждого из распоряжений, входящих в состав пакета, согласно перечню этапов контроля и проверок, указанных в Приложении 2 к настоящему документу. </w:t>
      </w:r>
    </w:p>
    <w:p w14:paraId="33DDDD4E" w14:textId="1BE99525" w:rsidR="00F721FB" w:rsidRPr="00F7665B" w:rsidRDefault="00F721FB" w:rsidP="00F721FB">
      <w:pPr>
        <w:pStyle w:val="tablebullet1"/>
        <w:ind w:left="360"/>
      </w:pPr>
      <w:r w:rsidRPr="00F7665B">
        <w:t xml:space="preserve">В случае выявления ошибок при выполнении указанных процедур контроля в адрес Участника ПС БР – отправителя пакета ЭС направляется одиночное (не оформленное в пакет) </w:t>
      </w:r>
      <w:r w:rsidR="00F03E97" w:rsidRPr="00F7665B">
        <w:t>ЭС</w:t>
      </w:r>
      <w:r w:rsidRPr="00F7665B">
        <w:t xml:space="preserve"> Извещение о результатах контроля (cbrf.012 SystemStatusReport), содержащее код и текстовое описание ошибки. Дальнейшая обработка пакета и ЭС в его составе не осуществляется.</w:t>
      </w:r>
    </w:p>
    <w:p w14:paraId="617FC8C2" w14:textId="77777777" w:rsidR="00F721FB" w:rsidRPr="00F7665B" w:rsidRDefault="00F721FB" w:rsidP="00F721FB">
      <w:pPr>
        <w:pStyle w:val="tablebullet1"/>
        <w:ind w:left="360"/>
      </w:pPr>
      <w:r w:rsidRPr="00F7665B">
        <w:t>В случае успешного прохождения процедур ПС БР осуществляет прием к исполнению и обработку каждого распоряжения из состава пакета на индивидуальной основе. Обработка распоряжения о межбанковском прямом дебете, формирование и отправка результатов обработки в адрес Участников осуществляется в ПС БР в соответствии с п.4.5.1 настоящего документа.</w:t>
      </w:r>
    </w:p>
    <w:p w14:paraId="3175753C" w14:textId="43CD8855" w:rsidR="00055A56" w:rsidRPr="00F7665B" w:rsidRDefault="0041305D" w:rsidP="000C2965">
      <w:pPr>
        <w:pStyle w:val="30"/>
      </w:pPr>
      <w:bookmarkStart w:id="299" w:name="_Toc9518024"/>
      <w:bookmarkStart w:id="300" w:name="_Toc9518025"/>
      <w:bookmarkStart w:id="301" w:name="_Toc9518026"/>
      <w:bookmarkStart w:id="302" w:name="_Toc9518027"/>
      <w:bookmarkStart w:id="303" w:name="_Toc9518028"/>
      <w:bookmarkStart w:id="304" w:name="_Toc9518029"/>
      <w:bookmarkStart w:id="305" w:name="_Toc9518030"/>
      <w:bookmarkStart w:id="306" w:name="_Toc9518031"/>
      <w:bookmarkStart w:id="307" w:name="_Toc9518032"/>
      <w:bookmarkStart w:id="308" w:name="_Toc9518033"/>
      <w:bookmarkStart w:id="309" w:name="_Toc9518034"/>
      <w:bookmarkStart w:id="310" w:name="_Toc9518035"/>
      <w:bookmarkStart w:id="311" w:name="_Toc9518036"/>
      <w:bookmarkStart w:id="312" w:name="_Toc9518037"/>
      <w:bookmarkStart w:id="313" w:name="_Toc9518038"/>
      <w:bookmarkStart w:id="314" w:name="_Toc9518039"/>
      <w:bookmarkStart w:id="315" w:name="_Toc9518040"/>
      <w:bookmarkStart w:id="316" w:name="_Toc9518041"/>
      <w:bookmarkStart w:id="317" w:name="_Toc9518042"/>
      <w:bookmarkStart w:id="318" w:name="_Toc9518043"/>
      <w:bookmarkStart w:id="319" w:name="_Toc9518044"/>
      <w:bookmarkStart w:id="320" w:name="_Toc9518045"/>
      <w:bookmarkStart w:id="321" w:name="_Toc9518046"/>
      <w:bookmarkStart w:id="322" w:name="_Toc9518047"/>
      <w:bookmarkStart w:id="323" w:name="_Toc9518048"/>
      <w:bookmarkStart w:id="324" w:name="_Toc9518049"/>
      <w:bookmarkStart w:id="325" w:name="_Toc9518050"/>
      <w:bookmarkStart w:id="326" w:name="_Toc9518051"/>
      <w:bookmarkStart w:id="327" w:name="_Toc9518052"/>
      <w:bookmarkStart w:id="328" w:name="_Toc9518053"/>
      <w:bookmarkStart w:id="329" w:name="_Toc9518054"/>
      <w:bookmarkStart w:id="330" w:name="_Toc9518055"/>
      <w:bookmarkStart w:id="331" w:name="_Toc9518056"/>
      <w:bookmarkStart w:id="332" w:name="_Toc9518057"/>
      <w:bookmarkStart w:id="333" w:name="_Toc9518058"/>
      <w:bookmarkStart w:id="334" w:name="_Toc9518059"/>
      <w:bookmarkStart w:id="335" w:name="_Toc9518060"/>
      <w:bookmarkStart w:id="336" w:name="_Toc9518061"/>
      <w:bookmarkStart w:id="337" w:name="_Toc9518062"/>
      <w:bookmarkStart w:id="338" w:name="_Toc9518063"/>
      <w:bookmarkStart w:id="339" w:name="_Toc9518064"/>
      <w:bookmarkStart w:id="340" w:name="_Toc9518065"/>
      <w:bookmarkStart w:id="341" w:name="_Toc9518066"/>
      <w:bookmarkStart w:id="342" w:name="_Toc9518067"/>
      <w:bookmarkStart w:id="343" w:name="_Toc9518068"/>
      <w:bookmarkStart w:id="344" w:name="_Toc9518069"/>
      <w:bookmarkStart w:id="345" w:name="_Toc9518070"/>
      <w:bookmarkStart w:id="346" w:name="_Toc9518071"/>
      <w:bookmarkStart w:id="347" w:name="_Toc9518072"/>
      <w:bookmarkStart w:id="348" w:name="_Toc9518073"/>
      <w:bookmarkStart w:id="349" w:name="_Toc9518074"/>
      <w:bookmarkStart w:id="350" w:name="_Toc9518075"/>
      <w:bookmarkStart w:id="351" w:name="_Toc9518076"/>
      <w:bookmarkStart w:id="352" w:name="_Toc9518077"/>
      <w:bookmarkStart w:id="353" w:name="_Toc9518078"/>
      <w:bookmarkStart w:id="354" w:name="_Toc9518079"/>
      <w:bookmarkStart w:id="355" w:name="_Toc9518080"/>
      <w:bookmarkStart w:id="356" w:name="_Toc9518081"/>
      <w:bookmarkStart w:id="357" w:name="_Toc9518082"/>
      <w:bookmarkStart w:id="358" w:name="_Toc9518083"/>
      <w:bookmarkStart w:id="359" w:name="_Toc9518084"/>
      <w:bookmarkStart w:id="360" w:name="_Toc9518085"/>
      <w:bookmarkStart w:id="361" w:name="_Toc9518086"/>
      <w:bookmarkStart w:id="362" w:name="_Toc9518087"/>
      <w:bookmarkStart w:id="363" w:name="_Toc9518088"/>
      <w:bookmarkStart w:id="364" w:name="_Toc9518089"/>
      <w:bookmarkStart w:id="365" w:name="_Toc9518090"/>
      <w:bookmarkStart w:id="366" w:name="_Toc9518091"/>
      <w:bookmarkStart w:id="367" w:name="_Toc9518092"/>
      <w:bookmarkStart w:id="368" w:name="_Toc9518093"/>
      <w:bookmarkStart w:id="369" w:name="_Toc9518094"/>
      <w:bookmarkStart w:id="370" w:name="_Toc9518095"/>
      <w:bookmarkStart w:id="371" w:name="_Toc9518096"/>
      <w:bookmarkStart w:id="372" w:name="_Toc9518097"/>
      <w:bookmarkStart w:id="373" w:name="_Toc9518098"/>
      <w:bookmarkStart w:id="374" w:name="_Toc9518099"/>
      <w:bookmarkStart w:id="375" w:name="_Toc9518100"/>
      <w:bookmarkStart w:id="376" w:name="_Toc9518101"/>
      <w:bookmarkStart w:id="377" w:name="_Toc9518102"/>
      <w:bookmarkStart w:id="378" w:name="_Toc9518103"/>
      <w:bookmarkStart w:id="379" w:name="_Toc9518104"/>
      <w:bookmarkStart w:id="380" w:name="_Toc9518105"/>
      <w:bookmarkStart w:id="381" w:name="_Toc9518106"/>
      <w:bookmarkStart w:id="382" w:name="_Toc9518107"/>
      <w:bookmarkStart w:id="383" w:name="_Toc9518108"/>
      <w:bookmarkStart w:id="384" w:name="_Toc9856265"/>
      <w:bookmarkStart w:id="385" w:name="_Toc10823721"/>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r w:rsidRPr="00F7665B">
        <w:t>И</w:t>
      </w:r>
      <w:r w:rsidR="00055A56" w:rsidRPr="00F7665B">
        <w:t xml:space="preserve">сполнение </w:t>
      </w:r>
      <w:r w:rsidR="008E5EAC" w:rsidRPr="00F7665B">
        <w:t>Поручение о</w:t>
      </w:r>
      <w:r w:rsidR="00055A56" w:rsidRPr="00F7665B">
        <w:t xml:space="preserve"> межбанковском прямом дебете, </w:t>
      </w:r>
      <w:r w:rsidR="00901D86" w:rsidRPr="00F7665B">
        <w:t>когда</w:t>
      </w:r>
      <w:r w:rsidR="00055A56" w:rsidRPr="00F7665B">
        <w:t xml:space="preserve"> инициирующая сторона отличается от Участника </w:t>
      </w:r>
      <w:r w:rsidR="0026060A" w:rsidRPr="00F7665B">
        <w:t>ПС БР</w:t>
      </w:r>
      <w:r w:rsidR="00055A56" w:rsidRPr="00F7665B">
        <w:t xml:space="preserve"> – Получателя средств</w:t>
      </w:r>
      <w:bookmarkEnd w:id="384"/>
      <w:bookmarkEnd w:id="385"/>
    </w:p>
    <w:p w14:paraId="021F4F33" w14:textId="77777777" w:rsidR="004A4320" w:rsidRPr="00F7665B" w:rsidRDefault="004A4320" w:rsidP="000C2965">
      <w:pPr>
        <w:pStyle w:val="4"/>
        <w:rPr>
          <w:rStyle w:val="af3"/>
          <w:rFonts w:ascii="Times New Roman" w:hAnsi="Times New Roman"/>
          <w:b/>
          <w:bCs w:val="0"/>
        </w:rPr>
      </w:pPr>
      <w:r w:rsidRPr="00F7665B">
        <w:rPr>
          <w:rStyle w:val="af3"/>
          <w:rFonts w:ascii="Times New Roman" w:hAnsi="Times New Roman"/>
          <w:b/>
          <w:bCs w:val="0"/>
        </w:rPr>
        <w:t>Инициирующей стороной является Подразделение Банка России</w:t>
      </w:r>
    </w:p>
    <w:p w14:paraId="062E0730" w14:textId="0BBE75F2" w:rsidR="00055A56" w:rsidRPr="00F7665B" w:rsidRDefault="00055A56" w:rsidP="000C2965">
      <w:pPr>
        <w:pStyle w:val="aa"/>
        <w:rPr>
          <w:szCs w:val="24"/>
        </w:rPr>
      </w:pPr>
      <w:r w:rsidRPr="00F7665B">
        <w:rPr>
          <w:szCs w:val="24"/>
        </w:rPr>
        <w:t xml:space="preserve">Подразделение Банка России может составлять распоряжение в потоке </w:t>
      </w:r>
      <w:r w:rsidR="00403CCE" w:rsidRPr="00F7665B">
        <w:rPr>
          <w:szCs w:val="24"/>
        </w:rPr>
        <w:t xml:space="preserve">дебетового перевода </w:t>
      </w:r>
      <w:r w:rsidRPr="00F7665B">
        <w:rPr>
          <w:szCs w:val="24"/>
        </w:rPr>
        <w:t xml:space="preserve">от имени клиента Банка России, являющегося участником </w:t>
      </w:r>
      <w:r w:rsidR="0026060A" w:rsidRPr="00F7665B">
        <w:rPr>
          <w:szCs w:val="24"/>
        </w:rPr>
        <w:t>ПС БР</w:t>
      </w:r>
      <w:r w:rsidRPr="00F7665B">
        <w:rPr>
          <w:szCs w:val="24"/>
        </w:rPr>
        <w:t xml:space="preserve"> – получателем</w:t>
      </w:r>
      <w:r w:rsidR="00B17553" w:rsidRPr="00F7665B">
        <w:rPr>
          <w:szCs w:val="24"/>
        </w:rPr>
        <w:t xml:space="preserve"> средств</w:t>
      </w:r>
      <w:r w:rsidR="00635BC8" w:rsidRPr="00F7665B">
        <w:rPr>
          <w:szCs w:val="24"/>
        </w:rPr>
        <w:t>, иного клиента Банка России, не являющегося участником ПС БР, счет которого обслуживается данным Подразделением Банка России</w:t>
      </w:r>
      <w:r w:rsidRPr="00F7665B">
        <w:rPr>
          <w:szCs w:val="24"/>
        </w:rPr>
        <w:t>.</w:t>
      </w:r>
    </w:p>
    <w:p w14:paraId="784CF09C" w14:textId="49757BCF" w:rsidR="00635BC8" w:rsidRPr="00F7665B" w:rsidRDefault="00635BC8" w:rsidP="00635BC8">
      <w:pPr>
        <w:pStyle w:val="aa"/>
        <w:rPr>
          <w:szCs w:val="24"/>
        </w:rPr>
      </w:pPr>
      <w:r w:rsidRPr="00F7665B">
        <w:rPr>
          <w:szCs w:val="24"/>
        </w:rPr>
        <w:t xml:space="preserve">Схема, предусмотренная настоящим пунктом, </w:t>
      </w:r>
      <w:r w:rsidR="0033086B" w:rsidRPr="00F7665B">
        <w:rPr>
          <w:szCs w:val="24"/>
        </w:rPr>
        <w:t>может применяться</w:t>
      </w:r>
      <w:r w:rsidRPr="00F7665B">
        <w:rPr>
          <w:szCs w:val="24"/>
        </w:rPr>
        <w:t xml:space="preserve"> в отношении вышестоящего Подразделения Банка России, которое направляет распоряжения от имени Подразделения Банка России, обслуживающего счет участника.</w:t>
      </w:r>
    </w:p>
    <w:p w14:paraId="08FDB4F5" w14:textId="22155A1C" w:rsidR="0033086B" w:rsidRPr="00F7665B" w:rsidRDefault="0033086B" w:rsidP="00635BC8">
      <w:pPr>
        <w:pStyle w:val="aa"/>
        <w:rPr>
          <w:szCs w:val="24"/>
        </w:rPr>
      </w:pPr>
      <w:r w:rsidRPr="00F7665B">
        <w:rPr>
          <w:szCs w:val="24"/>
        </w:rPr>
        <w:t>Схема, предусмотренная настоящим пунктом, применяется также, если составителем распоряжения является внешняя платежная система (ВПС), клиринговая организация.</w:t>
      </w:r>
    </w:p>
    <w:p w14:paraId="3D196D25" w14:textId="61BB1755" w:rsidR="007B2E5C" w:rsidRPr="00F7665B" w:rsidRDefault="0033086B" w:rsidP="000C2965">
      <w:pPr>
        <w:pStyle w:val="aa"/>
        <w:ind w:firstLine="0"/>
        <w:rPr>
          <w:szCs w:val="24"/>
        </w:rPr>
      </w:pPr>
      <w:r w:rsidRPr="00F7665B">
        <w:object w:dxaOrig="14370" w:dyaOrig="7591" w14:anchorId="3BAB71C1">
          <v:shape id="_x0000_i1080" type="#_x0000_t75" style="width:481.45pt;height:253.6pt" o:ole="">
            <v:imagedata r:id="rId127" o:title=""/>
          </v:shape>
          <o:OLEObject Type="Embed" ProgID="Visio.Drawing.15" ShapeID="_x0000_i1080" DrawAspect="Content" ObjectID="_1622971327" r:id="rId128"/>
        </w:object>
      </w:r>
    </w:p>
    <w:p w14:paraId="66BD5C99" w14:textId="77777777" w:rsidR="00055A56" w:rsidRPr="00F7665B" w:rsidRDefault="00055A56" w:rsidP="000C2965">
      <w:pPr>
        <w:pStyle w:val="9"/>
        <w:rPr>
          <w:szCs w:val="24"/>
        </w:rPr>
      </w:pPr>
      <w:r w:rsidRPr="00F7665B">
        <w:rPr>
          <w:szCs w:val="24"/>
        </w:rPr>
        <w:t>Использование</w:t>
      </w:r>
    </w:p>
    <w:p w14:paraId="099654FE" w14:textId="3ED3E854" w:rsidR="00055A56" w:rsidRPr="00F7665B" w:rsidRDefault="00055A56" w:rsidP="000C2965">
      <w:pPr>
        <w:pStyle w:val="aa"/>
        <w:rPr>
          <w:szCs w:val="24"/>
        </w:rPr>
      </w:pPr>
      <w:r w:rsidRPr="00F7665B">
        <w:rPr>
          <w:szCs w:val="24"/>
        </w:rPr>
        <w:t xml:space="preserve">Успешное исполнение </w:t>
      </w:r>
      <w:r w:rsidR="00635BC8" w:rsidRPr="00F7665B">
        <w:rPr>
          <w:szCs w:val="24"/>
        </w:rPr>
        <w:t xml:space="preserve">распоряжения о </w:t>
      </w:r>
      <w:r w:rsidRPr="00F7665B">
        <w:rPr>
          <w:szCs w:val="24"/>
        </w:rPr>
        <w:t>межбанковско</w:t>
      </w:r>
      <w:r w:rsidR="00635BC8" w:rsidRPr="00F7665B">
        <w:rPr>
          <w:szCs w:val="24"/>
        </w:rPr>
        <w:t>м прямом дебете (</w:t>
      </w:r>
      <w:r w:rsidRPr="00F7665B">
        <w:rPr>
          <w:szCs w:val="24"/>
        </w:rPr>
        <w:t>платежного требования</w:t>
      </w:r>
      <w:r w:rsidR="00635BC8" w:rsidRPr="00F7665B">
        <w:rPr>
          <w:szCs w:val="24"/>
        </w:rPr>
        <w:t xml:space="preserve">, </w:t>
      </w:r>
      <w:r w:rsidRPr="00F7665B">
        <w:rPr>
          <w:szCs w:val="24"/>
        </w:rPr>
        <w:t>инкассового поручения</w:t>
      </w:r>
      <w:r w:rsidR="00635BC8" w:rsidRPr="00F7665B">
        <w:rPr>
          <w:szCs w:val="24"/>
        </w:rPr>
        <w:t>)</w:t>
      </w:r>
      <w:r w:rsidRPr="00F7665B">
        <w:rPr>
          <w:szCs w:val="24"/>
        </w:rPr>
        <w:t>.</w:t>
      </w:r>
    </w:p>
    <w:p w14:paraId="67474DF7" w14:textId="77777777" w:rsidR="00055A56" w:rsidRPr="00F7665B" w:rsidRDefault="00055A56" w:rsidP="000C2965">
      <w:pPr>
        <w:pStyle w:val="9"/>
        <w:rPr>
          <w:szCs w:val="24"/>
        </w:rPr>
      </w:pPr>
      <w:r w:rsidRPr="00F7665B">
        <w:rPr>
          <w:szCs w:val="24"/>
        </w:rPr>
        <w:t>Условия применения</w:t>
      </w:r>
    </w:p>
    <w:p w14:paraId="3586F7B0" w14:textId="1AEDD4B4" w:rsidR="00055A56" w:rsidRPr="00F7665B" w:rsidRDefault="00055A56" w:rsidP="000C2965">
      <w:pPr>
        <w:pStyle w:val="aa"/>
        <w:rPr>
          <w:szCs w:val="24"/>
        </w:rPr>
      </w:pPr>
      <w:r w:rsidRPr="00F7665B">
        <w:rPr>
          <w:szCs w:val="24"/>
        </w:rPr>
        <w:t>Подразделение Банка России</w:t>
      </w:r>
      <w:r w:rsidR="00635BC8" w:rsidRPr="00F7665B">
        <w:rPr>
          <w:szCs w:val="24"/>
        </w:rPr>
        <w:t xml:space="preserve"> </w:t>
      </w:r>
      <w:r w:rsidRPr="00F7665B">
        <w:rPr>
          <w:szCs w:val="24"/>
        </w:rPr>
        <w:t>получ</w:t>
      </w:r>
      <w:r w:rsidR="00635BC8" w:rsidRPr="00F7665B">
        <w:rPr>
          <w:szCs w:val="24"/>
        </w:rPr>
        <w:t>ает</w:t>
      </w:r>
      <w:r w:rsidRPr="00F7665B">
        <w:rPr>
          <w:szCs w:val="24"/>
        </w:rPr>
        <w:t xml:space="preserve"> распоряжение от обслуживаемого клиента Банка России распоряжение о переводе денежных средств со счета Плательщика, открытого в Банке России, на счет </w:t>
      </w:r>
      <w:r w:rsidR="00EE0635" w:rsidRPr="00F7665B">
        <w:rPr>
          <w:szCs w:val="24"/>
        </w:rPr>
        <w:t xml:space="preserve">обслуживаемого клиента - </w:t>
      </w:r>
      <w:r w:rsidRPr="00F7665B">
        <w:rPr>
          <w:szCs w:val="24"/>
        </w:rPr>
        <w:t>Получателя средств.</w:t>
      </w:r>
    </w:p>
    <w:p w14:paraId="15D8F78D" w14:textId="77777777" w:rsidR="00055A56" w:rsidRPr="00F7665B" w:rsidRDefault="00055A56" w:rsidP="000C2965">
      <w:pPr>
        <w:pStyle w:val="9"/>
        <w:rPr>
          <w:szCs w:val="24"/>
        </w:rPr>
      </w:pPr>
      <w:r w:rsidRPr="00F7665B">
        <w:rPr>
          <w:szCs w:val="24"/>
        </w:rPr>
        <w:t>Последовательность обмена</w:t>
      </w:r>
    </w:p>
    <w:p w14:paraId="779A94F6" w14:textId="77777777" w:rsidR="00F721FB" w:rsidRPr="00F7665B" w:rsidRDefault="00F721FB" w:rsidP="00B71D54">
      <w:pPr>
        <w:pStyle w:val="af"/>
        <w:numPr>
          <w:ilvl w:val="0"/>
          <w:numId w:val="39"/>
        </w:numPr>
      </w:pPr>
      <w:r w:rsidRPr="00F7665B">
        <w:t xml:space="preserve">Подразделение Банка России составляет и направляет Поручение о межбанковском прямом дебете (pacs.010 </w:t>
      </w:r>
      <w:r w:rsidRPr="00F7665B">
        <w:rPr>
          <w:szCs w:val="24"/>
        </w:rPr>
        <w:t>FIDirectDebit)</w:t>
      </w:r>
      <w:r w:rsidRPr="00F7665B">
        <w:t xml:space="preserve"> в ПС БР. </w:t>
      </w:r>
    </w:p>
    <w:p w14:paraId="0051AB50" w14:textId="60C522A3" w:rsidR="00F721FB" w:rsidRPr="00F7665B" w:rsidRDefault="00F721FB" w:rsidP="00B71D54">
      <w:pPr>
        <w:pStyle w:val="af"/>
        <w:numPr>
          <w:ilvl w:val="0"/>
          <w:numId w:val="39"/>
        </w:numPr>
      </w:pPr>
      <w:r w:rsidRPr="00F7665B">
        <w:t xml:space="preserve">ПС БР выполняет процедуры приема к исполнению, включая проверку наличия заранее данного акцепта или других заранее согласованных условий для таких распоряжений в потоке </w:t>
      </w:r>
      <w:r w:rsidR="00403CCE" w:rsidRPr="00F7665B">
        <w:rPr>
          <w:szCs w:val="24"/>
        </w:rPr>
        <w:t>дебетового перевода</w:t>
      </w:r>
      <w:r w:rsidRPr="00F7665B">
        <w:t>, после чего исполняет распоряжение.</w:t>
      </w:r>
    </w:p>
    <w:p w14:paraId="5825DEF9" w14:textId="77777777" w:rsidR="00F721FB" w:rsidRPr="00F7665B" w:rsidRDefault="00F721FB" w:rsidP="00B71D54">
      <w:pPr>
        <w:pStyle w:val="af"/>
        <w:numPr>
          <w:ilvl w:val="0"/>
          <w:numId w:val="39"/>
        </w:numPr>
      </w:pPr>
      <w:r w:rsidRPr="00F7665B">
        <w:t xml:space="preserve">ПС БР подтверждает исполнение распоряжения подразделению Банка России путем направления ему сообщения с подтверждением дебета/кредита (camt.054 </w:t>
      </w:r>
      <w:r w:rsidRPr="00F7665B">
        <w:rPr>
          <w:szCs w:val="24"/>
        </w:rPr>
        <w:t>Credit/DebitNotification)</w:t>
      </w:r>
      <w:r w:rsidRPr="00F7665B">
        <w:t>.</w:t>
      </w:r>
    </w:p>
    <w:p w14:paraId="3FE7D82A" w14:textId="105EB022" w:rsidR="00F721FB" w:rsidRPr="00F7665B" w:rsidRDefault="00F721FB" w:rsidP="00B71D54">
      <w:pPr>
        <w:pStyle w:val="af"/>
        <w:numPr>
          <w:ilvl w:val="0"/>
          <w:numId w:val="39"/>
        </w:numPr>
      </w:pPr>
      <w:r w:rsidRPr="00F7665B">
        <w:t xml:space="preserve">ПС БР информирует Участника ПС БР, являющегося Плательщиком (банком), о списании денежных средств с его счета, а также Участника ПС БР, являющегося Получателем средств (банком), путем направления исполненного Поручения о межбанковском прямом дебете (pacs.010 </w:t>
      </w:r>
      <w:r w:rsidRPr="00F7665B">
        <w:rPr>
          <w:szCs w:val="24"/>
        </w:rPr>
        <w:t>FIDirectDebit)</w:t>
      </w:r>
      <w:r w:rsidRPr="00F7665B">
        <w:t>, которое содержит информацию об исполнении распоряжения в ПС БР.</w:t>
      </w:r>
    </w:p>
    <w:p w14:paraId="165FAC9C" w14:textId="0A360125" w:rsidR="004A4320" w:rsidRPr="00F7665B" w:rsidRDefault="004A4320" w:rsidP="000C2965">
      <w:pPr>
        <w:pStyle w:val="4"/>
        <w:rPr>
          <w:rStyle w:val="af3"/>
          <w:rFonts w:ascii="Times New Roman" w:hAnsi="Times New Roman"/>
          <w:b/>
          <w:bCs w:val="0"/>
        </w:rPr>
      </w:pPr>
      <w:r w:rsidRPr="00F7665B">
        <w:rPr>
          <w:rStyle w:val="af3"/>
          <w:rFonts w:ascii="Times New Roman" w:hAnsi="Times New Roman"/>
          <w:b/>
          <w:bCs w:val="0"/>
        </w:rPr>
        <w:t xml:space="preserve">Инициирующая сторона является уполномоченным </w:t>
      </w:r>
      <w:r w:rsidR="0033086B" w:rsidRPr="00F7665B">
        <w:rPr>
          <w:rStyle w:val="af3"/>
          <w:rFonts w:ascii="Times New Roman" w:hAnsi="Times New Roman"/>
          <w:b/>
          <w:bCs w:val="0"/>
        </w:rPr>
        <w:t>филиалом (УФ)</w:t>
      </w:r>
    </w:p>
    <w:p w14:paraId="440808BB" w14:textId="77777777" w:rsidR="00C36EA2" w:rsidRPr="00F7665B" w:rsidRDefault="00C36EA2" w:rsidP="00C36EA2">
      <w:pPr>
        <w:pStyle w:val="aa"/>
        <w:rPr>
          <w:szCs w:val="24"/>
        </w:rPr>
      </w:pPr>
      <w:r w:rsidRPr="00F7665B">
        <w:rPr>
          <w:szCs w:val="24"/>
        </w:rPr>
        <w:t xml:space="preserve">Прямой участник, являющийся кредитной организаций (филиалом) и пользователем электронного средства платежа (ЭСП), может быть уполномочен (уполномоченный филиал) </w:t>
      </w:r>
      <w:r w:rsidRPr="00F7665B">
        <w:rPr>
          <w:szCs w:val="24"/>
        </w:rPr>
        <w:lastRenderedPageBreak/>
        <w:t>на осуществление на осуществление обмена электронными сообщениями от имени других филиалов данной кредитной организации (централизованных филиалов), являющихся прямыми участниками, которые не осуществляют самостоятельный обмен электронными сообщениями с ПС БР.</w:t>
      </w:r>
    </w:p>
    <w:p w14:paraId="0343D231" w14:textId="63C06E59" w:rsidR="00C36EA2" w:rsidRPr="00F7665B" w:rsidRDefault="00C36EA2" w:rsidP="00C36EA2">
      <w:pPr>
        <w:pStyle w:val="aa"/>
        <w:rPr>
          <w:szCs w:val="24"/>
        </w:rPr>
      </w:pPr>
      <w:r w:rsidRPr="00F7665B">
        <w:rPr>
          <w:szCs w:val="24"/>
        </w:rPr>
        <w:t>При направлении в ПС БР электронных сообщений УИС Отправителя ЭС указывается только в служебном конверте, а в распоряжении для Инструктирующего агента указывается УИС Составителя ЭС – Централизованного филиала (ЦФ), на счет которого зачисляются денежные средства.</w:t>
      </w:r>
    </w:p>
    <w:p w14:paraId="0A5B735C" w14:textId="0B3F5867" w:rsidR="00981F0C" w:rsidRPr="00F7665B" w:rsidRDefault="0006698E" w:rsidP="00DC6EEB">
      <w:pPr>
        <w:pStyle w:val="aa"/>
        <w:ind w:firstLine="0"/>
        <w:rPr>
          <w:szCs w:val="24"/>
        </w:rPr>
      </w:pPr>
      <w:r w:rsidRPr="00F7665B">
        <w:object w:dxaOrig="11310" w:dyaOrig="5326" w14:anchorId="151FD0F5">
          <v:shape id="_x0000_i1081" type="#_x0000_t75" style="width:482.5pt;height:226.75pt" o:ole="">
            <v:imagedata r:id="rId129" o:title=""/>
          </v:shape>
          <o:OLEObject Type="Embed" ProgID="Visio.Drawing.15" ShapeID="_x0000_i1081" DrawAspect="Content" ObjectID="_1622971328" r:id="rId130"/>
        </w:object>
      </w:r>
    </w:p>
    <w:p w14:paraId="0B326371" w14:textId="5D5DBAB9" w:rsidR="00F721FB" w:rsidRPr="00F7665B" w:rsidRDefault="00F721FB" w:rsidP="00F721FB">
      <w:pPr>
        <w:pStyle w:val="30"/>
        <w:tabs>
          <w:tab w:val="clear" w:pos="720"/>
          <w:tab w:val="num" w:pos="1146"/>
        </w:tabs>
        <w:spacing w:before="500"/>
        <w:ind w:left="1146"/>
      </w:pPr>
      <w:bookmarkStart w:id="386" w:name="_Toc10823722"/>
      <w:bookmarkStart w:id="387" w:name="_Toc481578397"/>
      <w:bookmarkStart w:id="388" w:name="_Toc9856266"/>
      <w:r w:rsidRPr="00F7665B">
        <w:t xml:space="preserve">Исполнение </w:t>
      </w:r>
      <w:r w:rsidR="008E5EAC" w:rsidRPr="00F7665B">
        <w:t xml:space="preserve">Поручения </w:t>
      </w:r>
      <w:r w:rsidRPr="00F7665B">
        <w:t>о клиентском прямом дебете</w:t>
      </w:r>
      <w:bookmarkEnd w:id="386"/>
    </w:p>
    <w:p w14:paraId="271DAAC3" w14:textId="77777777" w:rsidR="00F721FB" w:rsidRPr="00F7665B" w:rsidRDefault="00F721FB" w:rsidP="00F721FB">
      <w:pPr>
        <w:pStyle w:val="aa"/>
        <w:rPr>
          <w:szCs w:val="24"/>
        </w:rPr>
      </w:pPr>
      <w:r w:rsidRPr="00F7665B">
        <w:rPr>
          <w:szCs w:val="24"/>
        </w:rPr>
        <w:t>Все варианты обмена, рассматривающие как основной, так и альтернативный вариант обмена в предшествующих главах, содержащих описание порядка обмена с использованием распоряжения о межбанковском прямом дебете, применимы также и к распоряжениям о клиентском прямом дебете.</w:t>
      </w:r>
    </w:p>
    <w:p w14:paraId="382CC3F8" w14:textId="77777777" w:rsidR="00F721FB" w:rsidRPr="00F7665B" w:rsidRDefault="00F721FB" w:rsidP="00F721FB">
      <w:pPr>
        <w:pStyle w:val="aa"/>
        <w:rPr>
          <w:szCs w:val="24"/>
        </w:rPr>
      </w:pPr>
      <w:r w:rsidRPr="00F7665B">
        <w:rPr>
          <w:szCs w:val="24"/>
        </w:rPr>
        <w:t>При этом в распоряжениях о клиентском прямом дебете Плательщик или Получатель средств могут не являться финансовыми учреждениями (банками).</w:t>
      </w:r>
    </w:p>
    <w:p w14:paraId="2866E5B9" w14:textId="77777777" w:rsidR="00F721FB" w:rsidRPr="00F7665B" w:rsidRDefault="00F721FB" w:rsidP="00F721FB">
      <w:pPr>
        <w:pStyle w:val="aa"/>
        <w:rPr>
          <w:szCs w:val="24"/>
        </w:rPr>
      </w:pPr>
      <w:r w:rsidRPr="00F7665B">
        <w:rPr>
          <w:szCs w:val="24"/>
        </w:rPr>
        <w:t>Распоряжения могут быть объединены в пакет срочных распоряжений.</w:t>
      </w:r>
    </w:p>
    <w:p w14:paraId="0E87C1E0" w14:textId="196900D9" w:rsidR="00F721FB" w:rsidRPr="00F7665B" w:rsidRDefault="00875A53" w:rsidP="00F721FB">
      <w:pPr>
        <w:pStyle w:val="aa"/>
        <w:ind w:firstLine="0"/>
        <w:rPr>
          <w:szCs w:val="24"/>
        </w:rPr>
      </w:pPr>
      <w:r w:rsidRPr="00F7665B">
        <w:object w:dxaOrig="13995" w:dyaOrig="5985" w14:anchorId="56B8D0E2">
          <v:shape id="_x0000_i1082" type="#_x0000_t75" style="width:481.45pt;height:206.35pt" o:ole="">
            <v:imagedata r:id="rId131" o:title=""/>
          </v:shape>
          <o:OLEObject Type="Embed" ProgID="Visio.Drawing.15" ShapeID="_x0000_i1082" DrawAspect="Content" ObjectID="_1622971329" r:id="rId132"/>
        </w:object>
      </w:r>
    </w:p>
    <w:p w14:paraId="092575C9" w14:textId="77777777" w:rsidR="00F721FB" w:rsidRPr="00F7665B" w:rsidRDefault="00F721FB" w:rsidP="00AB2374">
      <w:pPr>
        <w:pStyle w:val="9"/>
      </w:pPr>
      <w:r w:rsidRPr="00F7665B">
        <w:t>Применяемые форматы сообщений Альбома ISO 20022 для ПС БР</w:t>
      </w:r>
    </w:p>
    <w:p w14:paraId="7D245777" w14:textId="1BB51492" w:rsidR="00F721FB" w:rsidRPr="00F7665B" w:rsidRDefault="00F721FB" w:rsidP="00F721FB">
      <w:pPr>
        <w:pStyle w:val="tablebullet1"/>
        <w:ind w:left="851" w:hanging="425"/>
      </w:pPr>
      <w:r w:rsidRPr="00F7665B">
        <w:t>Поручение о клиентском прямом дебете (pacs.003 FIToFICustomerDirectDebit).</w:t>
      </w:r>
    </w:p>
    <w:p w14:paraId="763C59F4" w14:textId="0D233BAD" w:rsidR="00F721FB" w:rsidRPr="00F7665B" w:rsidRDefault="00F721FB" w:rsidP="00F721FB">
      <w:pPr>
        <w:pStyle w:val="tablebullet1"/>
        <w:ind w:left="851" w:hanging="425"/>
      </w:pPr>
      <w:r w:rsidRPr="00F7665B">
        <w:t>Подтверждение дебета/кредита (camt.054 Credit/DebitNotification).</w:t>
      </w:r>
    </w:p>
    <w:p w14:paraId="0453CADF" w14:textId="2368F8F3" w:rsidR="00F721FB" w:rsidRPr="00F7665B" w:rsidRDefault="00F721FB" w:rsidP="00F721FB">
      <w:pPr>
        <w:pStyle w:val="tablebullet1"/>
        <w:ind w:left="851" w:hanging="425"/>
      </w:pPr>
      <w:r w:rsidRPr="00F7665B">
        <w:rPr>
          <w:rFonts w:eastAsia="Arial"/>
          <w:iCs/>
        </w:rPr>
        <w:t>Пакет для передачи распоряжений о переводе денежных средств</w:t>
      </w:r>
      <w:r w:rsidRPr="00F7665B">
        <w:t xml:space="preserve"> (cbrf.006 </w:t>
      </w:r>
      <w:r w:rsidRPr="00F7665B">
        <w:rPr>
          <w:rFonts w:eastAsia="Arial"/>
        </w:rPr>
        <w:t>EPDPackage)</w:t>
      </w:r>
      <w:r w:rsidRPr="00F7665B">
        <w:t>.</w:t>
      </w:r>
    </w:p>
    <w:p w14:paraId="1D9A8FC6" w14:textId="0CE2EBC6" w:rsidR="00F721FB" w:rsidRPr="00F7665B" w:rsidRDefault="00F721FB" w:rsidP="00F721FB">
      <w:pPr>
        <w:pStyle w:val="tablebullet1"/>
        <w:ind w:left="851" w:hanging="425"/>
      </w:pPr>
      <w:r w:rsidRPr="00F7665B">
        <w:rPr>
          <w:rFonts w:eastAsia="Arial"/>
          <w:iCs/>
        </w:rPr>
        <w:t>Пакет для передачи информационных сообщений</w:t>
      </w:r>
      <w:r w:rsidRPr="00F7665B">
        <w:t xml:space="preserve"> (</w:t>
      </w:r>
      <w:r w:rsidRPr="00F7665B">
        <w:rPr>
          <w:lang w:val="en-US"/>
        </w:rPr>
        <w:t>cbrf</w:t>
      </w:r>
      <w:r w:rsidRPr="00F7665B">
        <w:t xml:space="preserve">.006 </w:t>
      </w:r>
      <w:r w:rsidRPr="00F7665B">
        <w:rPr>
          <w:rFonts w:eastAsia="Arial"/>
          <w:lang w:val="en-US"/>
        </w:rPr>
        <w:t>ESIDPackage</w:t>
      </w:r>
      <w:r w:rsidRPr="00F7665B">
        <w:rPr>
          <w:rFonts w:eastAsia="Arial"/>
        </w:rPr>
        <w:t>)</w:t>
      </w:r>
      <w:r w:rsidRPr="00F7665B">
        <w:t>.</w:t>
      </w:r>
    </w:p>
    <w:p w14:paraId="777CC2F7" w14:textId="77777777" w:rsidR="00C72F60" w:rsidRPr="00F7665B" w:rsidRDefault="00C72F60" w:rsidP="00C72F60">
      <w:pPr>
        <w:pStyle w:val="21"/>
        <w:ind w:left="851" w:hanging="567"/>
      </w:pPr>
      <w:bookmarkStart w:id="389" w:name="_Toc9856267"/>
      <w:bookmarkStart w:id="390" w:name="_Toc10823723"/>
      <w:bookmarkStart w:id="391" w:name="_Toc468788366"/>
      <w:bookmarkStart w:id="392" w:name="_Toc9856268"/>
      <w:bookmarkEnd w:id="387"/>
      <w:bookmarkEnd w:id="388"/>
      <w:r w:rsidRPr="00F7665B">
        <w:t>Осуществление условных переводов денежных средств</w:t>
      </w:r>
      <w:bookmarkEnd w:id="389"/>
      <w:bookmarkEnd w:id="390"/>
    </w:p>
    <w:p w14:paraId="085080DC" w14:textId="77777777" w:rsidR="00C72F60" w:rsidRPr="00F7665B" w:rsidRDefault="00C72F60" w:rsidP="00C72F60">
      <w:pPr>
        <w:pStyle w:val="aa"/>
      </w:pPr>
      <w:r w:rsidRPr="00F7665B">
        <w:t>Для осуществления условных платежей прямой участник ПС БР может направлять с использованием сервиса срочного перевода распоряжение с заполненным реквизитом «Реквизиты условия исполнения распоряжения», определяющим схему осуществления условного перевода.</w:t>
      </w:r>
    </w:p>
    <w:p w14:paraId="136C31FF" w14:textId="77777777" w:rsidR="00C72F60" w:rsidRPr="00F7665B" w:rsidRDefault="00C72F60" w:rsidP="00C72F60">
      <w:pPr>
        <w:pStyle w:val="aa"/>
      </w:pPr>
      <w:r w:rsidRPr="00F7665B">
        <w:t>В ПС БР применяются следующие схемы условных переводов:</w:t>
      </w:r>
    </w:p>
    <w:p w14:paraId="38C6AE59" w14:textId="77777777" w:rsidR="00C72F60" w:rsidRPr="00F7665B" w:rsidRDefault="00C72F60" w:rsidP="00B71D54">
      <w:pPr>
        <w:pStyle w:val="af"/>
        <w:numPr>
          <w:ilvl w:val="0"/>
          <w:numId w:val="29"/>
        </w:numPr>
      </w:pPr>
      <w:r w:rsidRPr="00F7665B">
        <w:t>исполнение распоряжения с резервированием ликвидности;</w:t>
      </w:r>
    </w:p>
    <w:p w14:paraId="391B5457" w14:textId="77777777" w:rsidR="00C72F60" w:rsidRPr="00F7665B" w:rsidRDefault="00C72F60" w:rsidP="00B71D54">
      <w:pPr>
        <w:pStyle w:val="af"/>
        <w:numPr>
          <w:ilvl w:val="0"/>
          <w:numId w:val="29"/>
        </w:numPr>
      </w:pPr>
      <w:r w:rsidRPr="00F7665B">
        <w:t>исполнение распоряжения с использованием обеспечивающих денежных средств.</w:t>
      </w:r>
    </w:p>
    <w:p w14:paraId="687F566F" w14:textId="77777777" w:rsidR="00C72F60" w:rsidRPr="00F7665B" w:rsidRDefault="00C72F60" w:rsidP="00C72F60">
      <w:pPr>
        <w:pStyle w:val="30"/>
        <w:tabs>
          <w:tab w:val="clear" w:pos="720"/>
        </w:tabs>
        <w:ind w:left="851" w:hanging="851"/>
      </w:pPr>
      <w:bookmarkStart w:id="393" w:name="_Toc10823724"/>
      <w:r w:rsidRPr="00F7665B">
        <w:lastRenderedPageBreak/>
        <w:t>Порядок обмена ЭС при осуществлении условных переводов денежных средств в соответствии со схемой «резервирование ликвидности»</w:t>
      </w:r>
      <w:bookmarkEnd w:id="393"/>
    </w:p>
    <w:p w14:paraId="10DA0A34" w14:textId="77777777" w:rsidR="00C72F60" w:rsidRPr="00F7665B" w:rsidRDefault="00C72F60" w:rsidP="00C72F60">
      <w:r w:rsidRPr="00F7665B">
        <w:object w:dxaOrig="13110" w:dyaOrig="13320" w14:anchorId="1C40E4F2">
          <v:shape id="_x0000_i1083" type="#_x0000_t75" style="width:481.95pt;height:489.5pt" o:ole="">
            <v:imagedata r:id="rId133" o:title=""/>
          </v:shape>
          <o:OLEObject Type="Embed" ProgID="Visio.Drawing.15" ShapeID="_x0000_i1083" DrawAspect="Content" ObjectID="_1622971330" r:id="rId134"/>
        </w:object>
      </w:r>
    </w:p>
    <w:p w14:paraId="17C632F4" w14:textId="77777777" w:rsidR="00C72F60" w:rsidRPr="00F7665B" w:rsidRDefault="00C72F60" w:rsidP="00C72F60">
      <w:pPr>
        <w:pStyle w:val="9"/>
        <w:rPr>
          <w:szCs w:val="24"/>
        </w:rPr>
      </w:pPr>
      <w:r w:rsidRPr="00F7665B">
        <w:rPr>
          <w:szCs w:val="24"/>
        </w:rPr>
        <w:t>Применяемые форматы сообщений ISO 20022</w:t>
      </w:r>
    </w:p>
    <w:p w14:paraId="299D67C0" w14:textId="77777777" w:rsidR="00C72F60" w:rsidRPr="00F7665B" w:rsidRDefault="00C72F60" w:rsidP="00C72F60">
      <w:pPr>
        <w:pStyle w:val="aa"/>
      </w:pPr>
      <w:r w:rsidRPr="00F7665B">
        <w:t>Для осуществления условных платежей в соответствии со схемой «резервирование ликвидности» применяются следующие распоряжения, исполняемого с условием:</w:t>
      </w:r>
    </w:p>
    <w:p w14:paraId="16A1F191" w14:textId="77777777" w:rsidR="00C72F60" w:rsidRPr="00F7665B" w:rsidRDefault="00C72F60" w:rsidP="00B71D54">
      <w:pPr>
        <w:pStyle w:val="aa"/>
        <w:numPr>
          <w:ilvl w:val="0"/>
          <w:numId w:val="30"/>
        </w:numPr>
      </w:pPr>
      <w:r w:rsidRPr="00F7665B">
        <w:rPr>
          <w:szCs w:val="24"/>
        </w:rPr>
        <w:t>Поручение о межбанковском переводе клиентских средств</w:t>
      </w:r>
      <w:r w:rsidRPr="00F7665B">
        <w:t xml:space="preserve"> (pacs.008 </w:t>
      </w:r>
      <w:r w:rsidRPr="00F7665B">
        <w:rPr>
          <w:szCs w:val="24"/>
        </w:rPr>
        <w:t>FIToFICustomerCreditTransferSingle)</w:t>
      </w:r>
      <w:r w:rsidRPr="00F7665B">
        <w:t>;</w:t>
      </w:r>
    </w:p>
    <w:p w14:paraId="5DBCFFB8" w14:textId="77777777" w:rsidR="00C72F60" w:rsidRPr="00F7665B" w:rsidRDefault="00C72F60" w:rsidP="00B71D54">
      <w:pPr>
        <w:pStyle w:val="aa"/>
        <w:numPr>
          <w:ilvl w:val="0"/>
          <w:numId w:val="30"/>
        </w:numPr>
      </w:pPr>
      <w:r w:rsidRPr="00F7665B">
        <w:t xml:space="preserve">Поручение о межбанковском переводе денежных средств (pacs.009 </w:t>
      </w:r>
      <w:r w:rsidRPr="00F7665B">
        <w:rPr>
          <w:szCs w:val="24"/>
        </w:rPr>
        <w:t>FICreditTransfer)</w:t>
      </w:r>
      <w:r w:rsidRPr="00F7665B">
        <w:t>;</w:t>
      </w:r>
    </w:p>
    <w:p w14:paraId="36AB30F4" w14:textId="77777777" w:rsidR="00C72F60" w:rsidRPr="00F7665B" w:rsidRDefault="00C72F60" w:rsidP="00B71D54">
      <w:pPr>
        <w:pStyle w:val="aa"/>
        <w:numPr>
          <w:ilvl w:val="0"/>
          <w:numId w:val="30"/>
        </w:numPr>
      </w:pPr>
      <w:r w:rsidRPr="00F7665B">
        <w:lastRenderedPageBreak/>
        <w:t xml:space="preserve">Подтверждение выполнения условия для условного распоряжения (cbrf.009 </w:t>
      </w:r>
      <w:r w:rsidRPr="00F7665B">
        <w:rPr>
          <w:rFonts w:eastAsia="Arial"/>
          <w:szCs w:val="24"/>
        </w:rPr>
        <w:t>ConditionalInstructionConfirmation)</w:t>
      </w:r>
    </w:p>
    <w:p w14:paraId="6081C4D3" w14:textId="77777777" w:rsidR="00C72F60" w:rsidRPr="00F7665B" w:rsidRDefault="00C72F60" w:rsidP="00B71D54">
      <w:pPr>
        <w:pStyle w:val="aa"/>
        <w:numPr>
          <w:ilvl w:val="0"/>
          <w:numId w:val="30"/>
        </w:numPr>
      </w:pPr>
      <w:r w:rsidRPr="00F7665B">
        <w:rPr>
          <w:szCs w:val="24"/>
        </w:rPr>
        <w:t>Извещение о результатах контроля (cbrf.012 SystemStatusReport);</w:t>
      </w:r>
    </w:p>
    <w:p w14:paraId="6D68B7BA" w14:textId="77777777" w:rsidR="00C72F60" w:rsidRPr="00F7665B" w:rsidRDefault="00C72F60" w:rsidP="00B71D54">
      <w:pPr>
        <w:pStyle w:val="aa"/>
        <w:numPr>
          <w:ilvl w:val="0"/>
          <w:numId w:val="30"/>
        </w:numPr>
      </w:pPr>
      <w:r w:rsidRPr="00F7665B">
        <w:rPr>
          <w:szCs w:val="24"/>
        </w:rPr>
        <w:t>Извещение о состоянии распоряжения (pacs.002 FIToFIPaymentStatusReport);</w:t>
      </w:r>
    </w:p>
    <w:p w14:paraId="655D5C0B" w14:textId="77777777" w:rsidR="00C72F60" w:rsidRPr="00F7665B" w:rsidRDefault="00C72F60" w:rsidP="00B71D54">
      <w:pPr>
        <w:pStyle w:val="aa"/>
        <w:numPr>
          <w:ilvl w:val="0"/>
          <w:numId w:val="30"/>
        </w:numPr>
      </w:pPr>
      <w:r w:rsidRPr="00F7665B">
        <w:rPr>
          <w:szCs w:val="24"/>
        </w:rPr>
        <w:t>Подтверждение дебета/кредита (camt.054 Credit/DebitNotification).</w:t>
      </w:r>
    </w:p>
    <w:p w14:paraId="49A10D67" w14:textId="77777777" w:rsidR="00C72F60" w:rsidRPr="00F7665B" w:rsidRDefault="00C72F60" w:rsidP="00C72F60">
      <w:pPr>
        <w:pStyle w:val="9"/>
        <w:keepNext/>
        <w:rPr>
          <w:szCs w:val="24"/>
        </w:rPr>
      </w:pPr>
      <w:r w:rsidRPr="00F7665B">
        <w:rPr>
          <w:szCs w:val="24"/>
        </w:rPr>
        <w:t>Последовательность обмена</w:t>
      </w:r>
    </w:p>
    <w:p w14:paraId="428C087A" w14:textId="7AE55787" w:rsidR="00C72F60" w:rsidRPr="00F7665B" w:rsidRDefault="00C72F60" w:rsidP="00B71D54">
      <w:pPr>
        <w:pStyle w:val="aa"/>
        <w:numPr>
          <w:ilvl w:val="0"/>
          <w:numId w:val="31"/>
        </w:numPr>
        <w:ind w:left="993" w:hanging="426"/>
      </w:pPr>
      <w:r w:rsidRPr="00F7665B">
        <w:t xml:space="preserve">Прямой участник ПС БР формирует и направляет </w:t>
      </w:r>
      <w:r w:rsidRPr="00F7665B">
        <w:rPr>
          <w:szCs w:val="24"/>
        </w:rPr>
        <w:t xml:space="preserve">Поручение о межбанковском переводе клиентских средств </w:t>
      </w:r>
      <w:r w:rsidRPr="00F7665B">
        <w:t xml:space="preserve">(pacs.008 </w:t>
      </w:r>
      <w:r w:rsidRPr="00F7665B">
        <w:rPr>
          <w:szCs w:val="24"/>
        </w:rPr>
        <w:t>FIToFICustomerCreditTransferSingle)/</w:t>
      </w:r>
      <w:r w:rsidRPr="00F7665B">
        <w:t xml:space="preserve"> Поручение о межбанковском переводе денежных средств (pacs.009 </w:t>
      </w:r>
      <w:r w:rsidRPr="00F7665B">
        <w:rPr>
          <w:szCs w:val="24"/>
        </w:rPr>
        <w:t>FICreditTransfer) с заполненным</w:t>
      </w:r>
      <w:r w:rsidR="00390700">
        <w:rPr>
          <w:szCs w:val="24"/>
        </w:rPr>
        <w:t xml:space="preserve"> </w:t>
      </w:r>
      <w:r w:rsidRPr="00F7665B">
        <w:t>«Реквизитом</w:t>
      </w:r>
      <w:r w:rsidR="00390700">
        <w:t xml:space="preserve"> </w:t>
      </w:r>
      <w:r w:rsidRPr="00F7665B">
        <w:t>условия исполнения распоряжения».</w:t>
      </w:r>
    </w:p>
    <w:p w14:paraId="112E04EB" w14:textId="77777777" w:rsidR="00C72F60" w:rsidRPr="00F7665B" w:rsidRDefault="00C72F60" w:rsidP="00B71D54">
      <w:pPr>
        <w:pStyle w:val="aa"/>
        <w:numPr>
          <w:ilvl w:val="0"/>
          <w:numId w:val="31"/>
        </w:numPr>
        <w:ind w:left="993" w:hanging="426"/>
      </w:pPr>
      <w:r w:rsidRPr="00F7665B">
        <w:t>В течение операционного дня к одному счету плательщика (счету плательщика, входящего в пул ликвидности) допускается поступление нескольких Распоряжений УП.</w:t>
      </w:r>
    </w:p>
    <w:p w14:paraId="2D7F619F" w14:textId="77777777" w:rsidR="00C72F60" w:rsidRPr="00F7665B" w:rsidRDefault="00C72F60" w:rsidP="00B71D54">
      <w:pPr>
        <w:pStyle w:val="aa"/>
        <w:numPr>
          <w:ilvl w:val="0"/>
          <w:numId w:val="31"/>
        </w:numPr>
        <w:ind w:left="993" w:hanging="426"/>
      </w:pPr>
      <w:r w:rsidRPr="00F7665B">
        <w:t>При получении распоряжения, исполняемого с условием, ПС БР проводит процедуры приема к исполнению.</w:t>
      </w:r>
    </w:p>
    <w:p w14:paraId="0AD0D7B9" w14:textId="77777777" w:rsidR="00C72F60" w:rsidRPr="00F7665B" w:rsidRDefault="00C72F60" w:rsidP="00B71D54">
      <w:pPr>
        <w:pStyle w:val="aa"/>
        <w:numPr>
          <w:ilvl w:val="0"/>
          <w:numId w:val="31"/>
        </w:numPr>
        <w:ind w:left="993" w:hanging="426"/>
      </w:pPr>
      <w:r w:rsidRPr="00F7665B">
        <w:t>В случае обнаружения ошибок ПС БР направляет участнику – отправителю ЭС с соответствующим кодом ошибки и исключает ЭС из обработки:</w:t>
      </w:r>
    </w:p>
    <w:p w14:paraId="08F08836" w14:textId="77777777" w:rsidR="00C72F60" w:rsidRPr="00F7665B" w:rsidRDefault="00C72F60" w:rsidP="00B71D54">
      <w:pPr>
        <w:pStyle w:val="aa"/>
        <w:numPr>
          <w:ilvl w:val="0"/>
          <w:numId w:val="41"/>
        </w:numPr>
      </w:pPr>
      <w:r w:rsidRPr="00F7665B">
        <w:rPr>
          <w:szCs w:val="24"/>
        </w:rPr>
        <w:t>Извещение о результатах контроля (</w:t>
      </w:r>
      <w:r w:rsidRPr="00F7665B">
        <w:t>cbrf.012 SystemStatusReport) - по итогам контроля целостности распоряжения УП в электронном виде, структурного контроля, контроля дублирования до проведения контроля значений реквизитов распоряжения.</w:t>
      </w:r>
    </w:p>
    <w:p w14:paraId="0EA63558" w14:textId="77777777" w:rsidR="00C72F60" w:rsidRPr="00F7665B" w:rsidRDefault="00C72F60" w:rsidP="00B71D54">
      <w:pPr>
        <w:pStyle w:val="aa"/>
        <w:numPr>
          <w:ilvl w:val="0"/>
          <w:numId w:val="41"/>
        </w:numPr>
      </w:pPr>
      <w:r w:rsidRPr="00F7665B">
        <w:t>Извещение о состоянии распоряжения (pacs.002 </w:t>
      </w:r>
      <w:r w:rsidRPr="00F7665B">
        <w:rPr>
          <w:szCs w:val="24"/>
        </w:rPr>
        <w:t>FIToFIPaymentStatusReport)</w:t>
      </w:r>
      <w:r w:rsidRPr="00F7665B" w:rsidDel="00C2601F">
        <w:t xml:space="preserve"> </w:t>
      </w:r>
      <w:r w:rsidRPr="00F7665B">
        <w:t>- по итогам контроля реквизитов распоряжения, исполняемого с условием.</w:t>
      </w:r>
    </w:p>
    <w:p w14:paraId="19592D83" w14:textId="32445F8B" w:rsidR="00C72F60" w:rsidRPr="00F7665B" w:rsidRDefault="00C72F60" w:rsidP="00B71D54">
      <w:pPr>
        <w:pStyle w:val="aa"/>
        <w:numPr>
          <w:ilvl w:val="0"/>
          <w:numId w:val="31"/>
        </w:numPr>
        <w:ind w:left="993" w:hanging="426"/>
      </w:pPr>
      <w:r w:rsidRPr="00F7665B">
        <w:t xml:space="preserve">В случае успешного прохождения процедур </w:t>
      </w:r>
      <w:r w:rsidR="00247A3C" w:rsidRPr="00F7665B">
        <w:t xml:space="preserve">приема к исполнению </w:t>
      </w:r>
      <w:r w:rsidRPr="00F7665B">
        <w:t xml:space="preserve">распоряжения с условием, ПС БР осуществляет контроль достаточности денежных средств на счете участника </w:t>
      </w:r>
      <w:r w:rsidR="00F624B5" w:rsidRPr="00F7665B">
        <w:t>П</w:t>
      </w:r>
      <w:r w:rsidRPr="00F7665B">
        <w:t>лательщика (в пуле ликвидности) и контроль лимитов.</w:t>
      </w:r>
    </w:p>
    <w:p w14:paraId="0D33CB71" w14:textId="45F364D5" w:rsidR="00C72F60" w:rsidRPr="00F7665B" w:rsidRDefault="00C72F60" w:rsidP="00B71D54">
      <w:pPr>
        <w:pStyle w:val="aa"/>
        <w:numPr>
          <w:ilvl w:val="0"/>
          <w:numId w:val="31"/>
        </w:numPr>
        <w:ind w:left="993" w:hanging="426"/>
      </w:pPr>
      <w:r w:rsidRPr="00F7665B">
        <w:t xml:space="preserve">При достаточности денежных средств осуществляется резервирование денежных средств по счету участника - плательщика либо резервирование денежных средств в пуле ликвидности, участником которого является плательщик, на сумму </w:t>
      </w:r>
      <w:r w:rsidR="00F624B5" w:rsidRPr="00F7665B">
        <w:t>р</w:t>
      </w:r>
      <w:r w:rsidRPr="00F7665B">
        <w:t>аспоряжения, исполняемого с условием.</w:t>
      </w:r>
    </w:p>
    <w:p w14:paraId="17106128" w14:textId="1E6E861E" w:rsidR="00C72F60" w:rsidRPr="00F7665B" w:rsidRDefault="00C72F60" w:rsidP="00B71D54">
      <w:pPr>
        <w:pStyle w:val="aa"/>
        <w:numPr>
          <w:ilvl w:val="0"/>
          <w:numId w:val="31"/>
        </w:numPr>
        <w:ind w:left="993" w:hanging="426"/>
      </w:pPr>
      <w:r w:rsidRPr="00F7665B">
        <w:t xml:space="preserve">После осуществления резервирования денежных средств </w:t>
      </w:r>
      <w:r w:rsidR="00C73865" w:rsidRPr="00F7665B">
        <w:t>р</w:t>
      </w:r>
      <w:r w:rsidRPr="00F7665B">
        <w:t>аспоряжение, исполняемое с условием,</w:t>
      </w:r>
      <w:r w:rsidRPr="00F7665B" w:rsidDel="00081C90">
        <w:t xml:space="preserve"> </w:t>
      </w:r>
      <w:r w:rsidRPr="00F7665B">
        <w:t>помещается в очередь распоряжений, ожидающих выполнения условия.</w:t>
      </w:r>
    </w:p>
    <w:p w14:paraId="6A6BEA5C" w14:textId="7921CA83" w:rsidR="00C72F60" w:rsidRPr="00F7665B" w:rsidRDefault="00C72F60" w:rsidP="00B71D54">
      <w:pPr>
        <w:pStyle w:val="aa"/>
        <w:numPr>
          <w:ilvl w:val="0"/>
          <w:numId w:val="31"/>
        </w:numPr>
        <w:ind w:left="993" w:hanging="426"/>
      </w:pPr>
      <w:r w:rsidRPr="00F7665B">
        <w:t xml:space="preserve">В адрес составителя, плательщика (если составитель распоряжения не является плательщиком) и подтверждающего участника (если подтверждающим участником является участник ПС БР, отличный от составителя </w:t>
      </w:r>
      <w:r w:rsidR="00C73865" w:rsidRPr="00F7665B">
        <w:t>р</w:t>
      </w:r>
      <w:r w:rsidRPr="00F7665B">
        <w:t xml:space="preserve">аспоряжения, исполняемого с условием), а также в адрес главного участника пула ликвидности, в случае если плательщиком является подчиненный участник пула, направляется ЭС Извещение о </w:t>
      </w:r>
      <w:r w:rsidRPr="00F7665B">
        <w:lastRenderedPageBreak/>
        <w:t xml:space="preserve">состоянии распоряжения (pacs.002 </w:t>
      </w:r>
      <w:r w:rsidRPr="00F7665B">
        <w:rPr>
          <w:szCs w:val="24"/>
        </w:rPr>
        <w:t>FIToFIPaymentStatusReport)</w:t>
      </w:r>
      <w:r w:rsidRPr="00F7665B">
        <w:t>, содержащее информацию о резервировании средств на счете (в пуле) и помещении распоряжения в очередь распоряжений, ожидающих выполнения условия.</w:t>
      </w:r>
    </w:p>
    <w:p w14:paraId="490AB96B" w14:textId="12056F87" w:rsidR="00C72F60" w:rsidRPr="00F7665B" w:rsidRDefault="00C72F60" w:rsidP="00B71D54">
      <w:pPr>
        <w:pStyle w:val="aa"/>
        <w:numPr>
          <w:ilvl w:val="0"/>
          <w:numId w:val="31"/>
        </w:numPr>
        <w:ind w:left="993" w:hanging="426"/>
      </w:pPr>
      <w:r w:rsidRPr="00F7665B">
        <w:t xml:space="preserve">При недостаточности денежных средств на счете участника плательщика (в пуле ликвидности) для исполнения в течение операционного дня или контроль лимитов завершился с отрицательным результатом </w:t>
      </w:r>
      <w:r w:rsidR="00C73865" w:rsidRPr="00F7665B">
        <w:t>р</w:t>
      </w:r>
      <w:r w:rsidRPr="00F7665B">
        <w:t>аспоряжение, исполняемое с условием,</w:t>
      </w:r>
      <w:r w:rsidRPr="00F7665B" w:rsidDel="00081C90">
        <w:t xml:space="preserve"> </w:t>
      </w:r>
      <w:r w:rsidRPr="00F7665B">
        <w:t xml:space="preserve">помещается во внутридневную очередь. </w:t>
      </w:r>
    </w:p>
    <w:p w14:paraId="3B780A39" w14:textId="4F84636A" w:rsidR="00C72F60" w:rsidRPr="00F7665B" w:rsidRDefault="00C72F60" w:rsidP="00B71D54">
      <w:pPr>
        <w:pStyle w:val="aa"/>
        <w:numPr>
          <w:ilvl w:val="0"/>
          <w:numId w:val="31"/>
        </w:numPr>
        <w:ind w:left="993" w:hanging="426"/>
      </w:pPr>
      <w:r w:rsidRPr="00F7665B">
        <w:t>В адрес составителя и плательщика (если составитель распоряжения не является плательщиком) либо главному участнику пула ликвидности (если распоряжение помещено во внутридневную очередь к счету подчиненного участника пула ликвидности) формируются и направляются ЭС Извещение о состоянии ра</w:t>
      </w:r>
      <w:r w:rsidR="00C73865" w:rsidRPr="00F7665B">
        <w:t>с</w:t>
      </w:r>
      <w:r w:rsidRPr="00F7665B">
        <w:t>поряжения (pacs.002 </w:t>
      </w:r>
      <w:r w:rsidRPr="00F7665B">
        <w:rPr>
          <w:szCs w:val="24"/>
        </w:rPr>
        <w:t>FIToFIPaymentStatusReport)</w:t>
      </w:r>
      <w:r w:rsidRPr="00F7665B">
        <w:t>, содержащий информацию о помещении распоряжения во внутридневную очередь в связи с недостаточностью денежных средств для исполнения Распоряжения, исполняемого с условием.</w:t>
      </w:r>
    </w:p>
    <w:p w14:paraId="072D0A12" w14:textId="77777777" w:rsidR="00C72F60" w:rsidRPr="00F7665B" w:rsidRDefault="00C72F60" w:rsidP="00B71D54">
      <w:pPr>
        <w:pStyle w:val="aa"/>
        <w:numPr>
          <w:ilvl w:val="0"/>
          <w:numId w:val="31"/>
        </w:numPr>
        <w:ind w:left="993" w:hanging="426"/>
      </w:pPr>
      <w:r w:rsidRPr="00F7665B">
        <w:t>Повторная попытка резервирования на основании Распоряжения, исполняемого с условием,</w:t>
      </w:r>
      <w:r w:rsidRPr="00F7665B" w:rsidDel="00081C90">
        <w:t xml:space="preserve"> </w:t>
      </w:r>
      <w:r w:rsidRPr="00F7665B">
        <w:t>выполняется при каждом изменении доступной ликвидности на счете участника плательщика (в пуле ликвидности), а также в начале каждого срочного или консолидированного рейса.</w:t>
      </w:r>
    </w:p>
    <w:p w14:paraId="65E81473" w14:textId="06887FAD" w:rsidR="00C72F60" w:rsidRPr="00F7665B" w:rsidRDefault="00C72F60" w:rsidP="00B71D54">
      <w:pPr>
        <w:pStyle w:val="aa"/>
        <w:numPr>
          <w:ilvl w:val="0"/>
          <w:numId w:val="31"/>
        </w:numPr>
        <w:ind w:left="993" w:hanging="426"/>
      </w:pPr>
      <w:r w:rsidRPr="00F7665B">
        <w:t xml:space="preserve">Распоряжения из очереди распоряжений, ожидающих выполнения условия, могут быть отозваны путем направления Запроса об отзыве распоряжения (camt.008 </w:t>
      </w:r>
      <w:r w:rsidRPr="00F7665B">
        <w:rPr>
          <w:rFonts w:eastAsia="Arial"/>
          <w:szCs w:val="24"/>
        </w:rPr>
        <w:t>CancelTransaction)</w:t>
      </w:r>
      <w:r w:rsidRPr="00F7665B">
        <w:t>.</w:t>
      </w:r>
    </w:p>
    <w:p w14:paraId="13657DA9" w14:textId="401C7EC8" w:rsidR="00C72F60" w:rsidRPr="00F7665B" w:rsidRDefault="00C72F60" w:rsidP="00B71D54">
      <w:pPr>
        <w:pStyle w:val="aa"/>
        <w:numPr>
          <w:ilvl w:val="0"/>
          <w:numId w:val="31"/>
        </w:numPr>
        <w:ind w:left="993" w:hanging="426"/>
      </w:pPr>
      <w:r w:rsidRPr="00F7665B">
        <w:t xml:space="preserve">Исполнение </w:t>
      </w:r>
      <w:r w:rsidR="0085387A" w:rsidRPr="00F7665B">
        <w:t>р</w:t>
      </w:r>
      <w:r w:rsidRPr="00F7665B">
        <w:t xml:space="preserve">аспоряжения, исполняемого с условием, за счет зарезервированных денежных средств по счету плательщика (в пуле ликвидности) осуществляется после поступления Подтверждения выполнения условия для условного распоряжения (cbrf.009 </w:t>
      </w:r>
      <w:r w:rsidRPr="00F7665B">
        <w:rPr>
          <w:rFonts w:eastAsia="Arial"/>
          <w:szCs w:val="24"/>
        </w:rPr>
        <w:t>ConditionalInstructionConfirmation)</w:t>
      </w:r>
      <w:r w:rsidRPr="00F7665B">
        <w:t>.</w:t>
      </w:r>
    </w:p>
    <w:p w14:paraId="379275DE" w14:textId="77777777" w:rsidR="00C72F60" w:rsidRPr="00F7665B" w:rsidRDefault="00C72F60" w:rsidP="00B71D54">
      <w:pPr>
        <w:pStyle w:val="aa"/>
        <w:numPr>
          <w:ilvl w:val="0"/>
          <w:numId w:val="31"/>
        </w:numPr>
        <w:ind w:left="993" w:hanging="426"/>
      </w:pPr>
      <w:r w:rsidRPr="00F7665B">
        <w:t>Подтверждение выполнения условия для условного распоряжения (cbrf.009 ConditionalInstructionConfirmation) о выполнении условия исполнения может быть составлено и направлено в ПС БР до окончания стандартного периода регулярного сеанса в ПС БР.</w:t>
      </w:r>
    </w:p>
    <w:p w14:paraId="08C08557" w14:textId="77777777" w:rsidR="00C72F60" w:rsidRPr="00F7665B" w:rsidRDefault="00C72F60" w:rsidP="00B71D54">
      <w:pPr>
        <w:pStyle w:val="aa"/>
        <w:numPr>
          <w:ilvl w:val="0"/>
          <w:numId w:val="31"/>
        </w:numPr>
        <w:ind w:left="993" w:hanging="426"/>
      </w:pPr>
      <w:r w:rsidRPr="00F7665B">
        <w:t>При получении ЭС Подтверждение выполнения условия для условного распоряжения (cbrf.009 ConditionalInstructionConfirmation) ПС БР проводит контроль поступившего ЭС.</w:t>
      </w:r>
    </w:p>
    <w:p w14:paraId="5CC81D37" w14:textId="77777777" w:rsidR="00C72F60" w:rsidRPr="00F7665B" w:rsidRDefault="00C72F60" w:rsidP="00B71D54">
      <w:pPr>
        <w:pStyle w:val="aa"/>
        <w:numPr>
          <w:ilvl w:val="0"/>
          <w:numId w:val="31"/>
        </w:numPr>
        <w:ind w:left="993" w:hanging="426"/>
      </w:pPr>
      <w:r w:rsidRPr="00F7665B">
        <w:t xml:space="preserve">В случае обнаружения ошибок ПС БР направляет участнику – составителю ЭС </w:t>
      </w:r>
      <w:r w:rsidRPr="00F7665B">
        <w:rPr>
          <w:szCs w:val="24"/>
        </w:rPr>
        <w:t xml:space="preserve">Извещение о результатах контроля (cbrf.012 SystemStatusReport) </w:t>
      </w:r>
      <w:r w:rsidRPr="00F7665B">
        <w:t>с соответствующим кодом ошибки и исключает ЭС из обработки.</w:t>
      </w:r>
    </w:p>
    <w:p w14:paraId="0415B32E" w14:textId="36C90B9A" w:rsidR="00C72F60" w:rsidRPr="00F7665B" w:rsidRDefault="00C72F60" w:rsidP="00B71D54">
      <w:pPr>
        <w:pStyle w:val="aa"/>
        <w:numPr>
          <w:ilvl w:val="0"/>
          <w:numId w:val="31"/>
        </w:numPr>
        <w:ind w:left="993" w:hanging="426"/>
      </w:pPr>
      <w:r w:rsidRPr="00F7665B">
        <w:t xml:space="preserve">В случае успешного контроля ЭС Подтверждение выполнения условия для условного распоряжения (cbrf.009 ConditionalInstructionConfirmation) осуществляется исполнение </w:t>
      </w:r>
      <w:r w:rsidR="0085387A" w:rsidRPr="00F7665B">
        <w:t>р</w:t>
      </w:r>
      <w:r w:rsidRPr="00F7665B">
        <w:t>аспоряжения, исполняемого с условием, из очереди распоряжений, ожидающих выполнения условия за счет зарезервированных денежных средств.</w:t>
      </w:r>
    </w:p>
    <w:p w14:paraId="229C32F9" w14:textId="59C92BA1" w:rsidR="00C72F60" w:rsidRPr="00F7665B" w:rsidRDefault="00C72F60" w:rsidP="00E858D5">
      <w:pPr>
        <w:pStyle w:val="aa"/>
        <w:numPr>
          <w:ilvl w:val="0"/>
          <w:numId w:val="31"/>
        </w:numPr>
        <w:ind w:left="993" w:hanging="426"/>
      </w:pPr>
      <w:r w:rsidRPr="00F7665B">
        <w:lastRenderedPageBreak/>
        <w:t xml:space="preserve">Распоряжения, исполняемые с условием, помещенные в течение операционного дня во внутридневную очередь по причине недостаточности денежных средств до осуществления процедуры резервирования, либо в очередь распоряжений, ожидающих выполнения условия, и не исполненные в рамках стандартного периода регулярного сеанса, аннулируются. При этом, осуществляется отмена резервирования денежных средств по счету (в пуле ликвидности) с направлением составителю, плательщику (если составитель распоряжения не является плательщиком), а также главному участнику пула ликвидности </w:t>
      </w:r>
      <w:r w:rsidRPr="00F7665B">
        <w:rPr>
          <w:szCs w:val="24"/>
        </w:rPr>
        <w:t xml:space="preserve">Извещение о состоянии распоряжения (pacs.002 FIToFIPaymentStatusReport) </w:t>
      </w:r>
      <w:r w:rsidR="00E858D5" w:rsidRPr="00F7665B">
        <w:t>.</w:t>
      </w:r>
    </w:p>
    <w:p w14:paraId="5D5C3161" w14:textId="77777777" w:rsidR="00C72F60" w:rsidRPr="00F7665B" w:rsidRDefault="00C72F60" w:rsidP="00C72F60">
      <w:pPr>
        <w:pStyle w:val="30"/>
      </w:pPr>
      <w:bookmarkStart w:id="394" w:name="_Toc10823725"/>
      <w:r w:rsidRPr="00F7665B">
        <w:lastRenderedPageBreak/>
        <w:t>Порядок обмена ЭС при осуществлении условных переводов денежных средств в соответствии со схемой «использование обеспечивающих денежных средств»</w:t>
      </w:r>
      <w:bookmarkEnd w:id="394"/>
    </w:p>
    <w:p w14:paraId="7216177E" w14:textId="77777777" w:rsidR="00C72F60" w:rsidRPr="00F7665B" w:rsidRDefault="00C72F60" w:rsidP="00C72F60">
      <w:r w:rsidRPr="00F7665B">
        <w:object w:dxaOrig="13215" w:dyaOrig="17685" w14:anchorId="009BE3BF">
          <v:shape id="_x0000_i1084" type="#_x0000_t75" style="width:458.35pt;height:612.55pt" o:ole="">
            <v:imagedata r:id="rId135" o:title=""/>
          </v:shape>
          <o:OLEObject Type="Embed" ProgID="Visio.Drawing.15" ShapeID="_x0000_i1084" DrawAspect="Content" ObjectID="_1622971331" r:id="rId136"/>
        </w:object>
      </w:r>
    </w:p>
    <w:p w14:paraId="54904298" w14:textId="77777777" w:rsidR="00C72F60" w:rsidRPr="00F7665B" w:rsidRDefault="00C72F60" w:rsidP="00C72F60">
      <w:pPr>
        <w:pStyle w:val="9"/>
        <w:rPr>
          <w:szCs w:val="24"/>
        </w:rPr>
      </w:pPr>
      <w:r w:rsidRPr="00F7665B">
        <w:rPr>
          <w:szCs w:val="24"/>
        </w:rPr>
        <w:lastRenderedPageBreak/>
        <w:t>Применяемые форматы сообщений ISO 20022</w:t>
      </w:r>
    </w:p>
    <w:p w14:paraId="3D57AAF1" w14:textId="77777777" w:rsidR="00C72F60" w:rsidRPr="00F7665B" w:rsidRDefault="00C72F60" w:rsidP="00C72F60">
      <w:pPr>
        <w:pStyle w:val="aa"/>
      </w:pPr>
      <w:r w:rsidRPr="00F7665B">
        <w:t>Для осуществления условных платежей в соответствии со схемой «использование обеспечивающих денежных средств» применяются следующие распоряжения:</w:t>
      </w:r>
    </w:p>
    <w:p w14:paraId="6745C4B4" w14:textId="77777777" w:rsidR="00C72F60" w:rsidRPr="00F7665B" w:rsidRDefault="00C72F60" w:rsidP="00B71D54">
      <w:pPr>
        <w:pStyle w:val="aa"/>
        <w:numPr>
          <w:ilvl w:val="0"/>
          <w:numId w:val="30"/>
        </w:numPr>
      </w:pPr>
      <w:r w:rsidRPr="00F7665B">
        <w:rPr>
          <w:szCs w:val="24"/>
        </w:rPr>
        <w:t>Поручение о межбанковском переводе клиентских средств</w:t>
      </w:r>
      <w:r w:rsidRPr="00F7665B">
        <w:t xml:space="preserve"> (pacs.008 </w:t>
      </w:r>
      <w:r w:rsidRPr="00F7665B">
        <w:rPr>
          <w:szCs w:val="24"/>
        </w:rPr>
        <w:t>FIToFICustomerCreditTransferSingle)</w:t>
      </w:r>
      <w:r w:rsidRPr="00F7665B">
        <w:t>;</w:t>
      </w:r>
    </w:p>
    <w:p w14:paraId="7A980F78" w14:textId="77777777" w:rsidR="00C72F60" w:rsidRPr="00F7665B" w:rsidRDefault="00C72F60" w:rsidP="00B71D54">
      <w:pPr>
        <w:pStyle w:val="aa"/>
        <w:numPr>
          <w:ilvl w:val="0"/>
          <w:numId w:val="30"/>
        </w:numPr>
      </w:pPr>
      <w:r w:rsidRPr="00F7665B">
        <w:t xml:space="preserve">Поручение о межбанковском переводе денежных средств (pacs.009 </w:t>
      </w:r>
      <w:r w:rsidRPr="00F7665B">
        <w:rPr>
          <w:szCs w:val="24"/>
        </w:rPr>
        <w:t>FICreditTransfer)</w:t>
      </w:r>
      <w:r w:rsidRPr="00F7665B">
        <w:t>;</w:t>
      </w:r>
    </w:p>
    <w:p w14:paraId="369665E1" w14:textId="77777777" w:rsidR="00C72F60" w:rsidRPr="00F7665B" w:rsidRDefault="00C72F60" w:rsidP="00B71D54">
      <w:pPr>
        <w:pStyle w:val="aa"/>
        <w:numPr>
          <w:ilvl w:val="0"/>
          <w:numId w:val="30"/>
        </w:numPr>
      </w:pPr>
      <w:r w:rsidRPr="00F7665B">
        <w:rPr>
          <w:szCs w:val="24"/>
        </w:rPr>
        <w:t>Извещение о результатах контроля (cbrf.012 SystemStatusReport);</w:t>
      </w:r>
    </w:p>
    <w:p w14:paraId="42CF492C" w14:textId="77777777" w:rsidR="00C72F60" w:rsidRPr="00F7665B" w:rsidRDefault="00C72F60" w:rsidP="00B71D54">
      <w:pPr>
        <w:pStyle w:val="aa"/>
        <w:numPr>
          <w:ilvl w:val="0"/>
          <w:numId w:val="30"/>
        </w:numPr>
      </w:pPr>
      <w:r w:rsidRPr="00F7665B">
        <w:rPr>
          <w:szCs w:val="24"/>
        </w:rPr>
        <w:t>Извещение о состоянии распоряжения (pacs.002 FIToFIPaymentStatusReport);</w:t>
      </w:r>
    </w:p>
    <w:p w14:paraId="2536EE0F" w14:textId="77777777" w:rsidR="00C72F60" w:rsidRPr="00F7665B" w:rsidRDefault="00C72F60" w:rsidP="00B71D54">
      <w:pPr>
        <w:pStyle w:val="aa"/>
        <w:numPr>
          <w:ilvl w:val="0"/>
          <w:numId w:val="30"/>
        </w:numPr>
      </w:pPr>
      <w:r w:rsidRPr="00F7665B">
        <w:rPr>
          <w:szCs w:val="24"/>
        </w:rPr>
        <w:t>Подтверждение дебета/кредита (camt.054 Credit/DebitNotification).</w:t>
      </w:r>
    </w:p>
    <w:p w14:paraId="47577D75" w14:textId="77777777" w:rsidR="00C72F60" w:rsidRPr="00F7665B" w:rsidRDefault="00C72F60" w:rsidP="00C72F60">
      <w:pPr>
        <w:pStyle w:val="9"/>
        <w:keepNext/>
        <w:rPr>
          <w:szCs w:val="24"/>
        </w:rPr>
      </w:pPr>
      <w:r w:rsidRPr="00F7665B">
        <w:rPr>
          <w:szCs w:val="24"/>
        </w:rPr>
        <w:t>Последовательность обмена</w:t>
      </w:r>
    </w:p>
    <w:p w14:paraId="0274BA57" w14:textId="59CEE657" w:rsidR="00C72F60" w:rsidRPr="00F7665B" w:rsidRDefault="00C72F60" w:rsidP="00B71D54">
      <w:pPr>
        <w:pStyle w:val="aa"/>
        <w:numPr>
          <w:ilvl w:val="0"/>
          <w:numId w:val="32"/>
        </w:numPr>
        <w:ind w:left="993"/>
      </w:pPr>
      <w:r w:rsidRPr="00F7665B">
        <w:t>Прямой участник ПС БР формирует и направляет Поручение о межбанковском переводе клиентских средств (pacs.008 FIToFICustomerCreditTransferSingle)/ Поручение о межбанковском переводе денежных средств (pacs.009 FICreditTransfer) с заполненным «Реквизитом условия исполнения распоряжения».</w:t>
      </w:r>
    </w:p>
    <w:p w14:paraId="531D3DFF" w14:textId="77777777" w:rsidR="00C72F60" w:rsidRPr="00F7665B" w:rsidRDefault="00C72F60" w:rsidP="00B71D54">
      <w:pPr>
        <w:pStyle w:val="aa"/>
        <w:numPr>
          <w:ilvl w:val="0"/>
          <w:numId w:val="32"/>
        </w:numPr>
        <w:ind w:left="993"/>
      </w:pPr>
      <w:r w:rsidRPr="00F7665B">
        <w:t>При получении распоряжения для осуществления условного перевода ПС БР проводит его прием к исполнению.</w:t>
      </w:r>
    </w:p>
    <w:p w14:paraId="23E047CB" w14:textId="77777777" w:rsidR="00C72F60" w:rsidRPr="00F7665B" w:rsidRDefault="00C72F60" w:rsidP="00B71D54">
      <w:pPr>
        <w:pStyle w:val="aa"/>
        <w:numPr>
          <w:ilvl w:val="0"/>
          <w:numId w:val="32"/>
        </w:numPr>
        <w:ind w:left="993"/>
      </w:pPr>
      <w:r w:rsidRPr="00F7665B">
        <w:t xml:space="preserve">В случае обнаружения ошибок ПС БР направляет участнику – составителю ЭС </w:t>
      </w:r>
      <w:r w:rsidRPr="00F7665B">
        <w:rPr>
          <w:szCs w:val="24"/>
        </w:rPr>
        <w:t>Извещение о результатах контроля (</w:t>
      </w:r>
      <w:r w:rsidRPr="00F7665B">
        <w:t xml:space="preserve">cbrf.012 </w:t>
      </w:r>
      <w:r w:rsidRPr="00F7665B">
        <w:rPr>
          <w:szCs w:val="24"/>
        </w:rPr>
        <w:t>SystemStatusReport)</w:t>
      </w:r>
      <w:r w:rsidRPr="00F7665B" w:rsidDel="008D593A">
        <w:t xml:space="preserve"> </w:t>
      </w:r>
      <w:r w:rsidRPr="00F7665B">
        <w:t xml:space="preserve">(по результатам приема к исполнению до контроля реквизитов) или </w:t>
      </w:r>
      <w:r w:rsidRPr="00F7665B">
        <w:rPr>
          <w:szCs w:val="24"/>
        </w:rPr>
        <w:t>Извещение о состоянии распоряжения (</w:t>
      </w:r>
      <w:r w:rsidRPr="00F7665B">
        <w:t xml:space="preserve">pacs.002 </w:t>
      </w:r>
      <w:r w:rsidRPr="00F7665B">
        <w:rPr>
          <w:szCs w:val="24"/>
        </w:rPr>
        <w:t>FIToFIPaymentStatusReport)</w:t>
      </w:r>
      <w:r w:rsidRPr="00F7665B" w:rsidDel="008D593A">
        <w:t xml:space="preserve"> </w:t>
      </w:r>
      <w:r w:rsidRPr="00F7665B">
        <w:t>(по результатам контроля реквизитов) с соответствующим кодом ошибки и исключает распоряжение из обработки (аннулирует).</w:t>
      </w:r>
    </w:p>
    <w:p w14:paraId="6E2EED4B" w14:textId="77777777" w:rsidR="00C72F60" w:rsidRPr="00F7665B" w:rsidRDefault="00C72F60" w:rsidP="00B71D54">
      <w:pPr>
        <w:pStyle w:val="aa"/>
        <w:numPr>
          <w:ilvl w:val="0"/>
          <w:numId w:val="32"/>
        </w:numPr>
        <w:ind w:left="993"/>
      </w:pPr>
      <w:r w:rsidRPr="00F7665B">
        <w:t>Если «минимальная сумма, подлежащая обеспечению», равна нулю, а для исполнения распоряжения на счете Участника-плательщика достаточно денежных средств, то распоряжение исполняется за счет денежных средств, находящихся на счете Участника-плательщика.</w:t>
      </w:r>
    </w:p>
    <w:p w14:paraId="19523914" w14:textId="77777777" w:rsidR="00C72F60" w:rsidRPr="00F7665B" w:rsidRDefault="00C72F60" w:rsidP="00B71D54">
      <w:pPr>
        <w:pStyle w:val="aa"/>
        <w:numPr>
          <w:ilvl w:val="0"/>
          <w:numId w:val="32"/>
        </w:numPr>
        <w:ind w:left="993"/>
      </w:pPr>
      <w:r w:rsidRPr="00F7665B">
        <w:t>Если в распоряжении указана «минимальная сумма, подлежащая обеспечению» больше нуля или на счете участника-плательщика (в пуле ликвидности) недостаточно денежных средств для исполнения распоряжения, то распоряжение помещается в очередь распоряжений, ожидающих выполнения условия.</w:t>
      </w:r>
    </w:p>
    <w:p w14:paraId="02647E39" w14:textId="77777777" w:rsidR="00C72F60" w:rsidRPr="00F7665B" w:rsidRDefault="00C72F60" w:rsidP="00B71D54">
      <w:pPr>
        <w:pStyle w:val="aa"/>
        <w:numPr>
          <w:ilvl w:val="0"/>
          <w:numId w:val="32"/>
        </w:numPr>
        <w:ind w:left="993"/>
      </w:pPr>
      <w:r w:rsidRPr="00F7665B">
        <w:t xml:space="preserve">В адрес составителя либо главного участника пула ликвидности (если распоряжение помещено в очередь распоряжений, ожидающих выполнения условия, к счету подчиненного участника пула ликвидности) формируются и направляются ЭС </w:t>
      </w:r>
      <w:r w:rsidRPr="00F7665B">
        <w:rPr>
          <w:szCs w:val="24"/>
        </w:rPr>
        <w:t>Извещение о состоянии распоряжения</w:t>
      </w:r>
      <w:r w:rsidRPr="00F7665B">
        <w:t xml:space="preserve"> (pacs.002 </w:t>
      </w:r>
      <w:r w:rsidRPr="00F7665B">
        <w:rPr>
          <w:szCs w:val="24"/>
        </w:rPr>
        <w:t>FIToFIPaymentStatusReport)</w:t>
      </w:r>
      <w:r w:rsidRPr="00F7665B">
        <w:t>, содержащее информацию о помещении распоряжения в очередь распоряжений, ожидающих выполнения условия.</w:t>
      </w:r>
    </w:p>
    <w:p w14:paraId="644B0EE5" w14:textId="77777777" w:rsidR="00C72F60" w:rsidRPr="00F7665B" w:rsidRDefault="00C72F60" w:rsidP="00B71D54">
      <w:pPr>
        <w:pStyle w:val="aa"/>
        <w:numPr>
          <w:ilvl w:val="0"/>
          <w:numId w:val="32"/>
        </w:numPr>
        <w:ind w:left="993"/>
      </w:pPr>
      <w:r w:rsidRPr="00F7665B">
        <w:lastRenderedPageBreak/>
        <w:t>Копия распоряжения, помещенного в очередь распоряжений, ожидающих выполнения условия, передается в адрес обеспечивающего участника.</w:t>
      </w:r>
    </w:p>
    <w:p w14:paraId="2E875E42" w14:textId="3D96C3B3" w:rsidR="00C72F60" w:rsidRPr="00F7665B" w:rsidRDefault="00C72F60" w:rsidP="00B71D54">
      <w:pPr>
        <w:pStyle w:val="aa"/>
        <w:numPr>
          <w:ilvl w:val="0"/>
          <w:numId w:val="32"/>
        </w:numPr>
        <w:ind w:left="993"/>
      </w:pPr>
      <w:r w:rsidRPr="00F7665B">
        <w:t xml:space="preserve">Распоряжения из очереди распоряжений, ожидающих выполнения условия, могут быть отозваны путем направления Запроса об отзыве распоряжения (camt.008 </w:t>
      </w:r>
      <w:r w:rsidRPr="00F7665B">
        <w:rPr>
          <w:rFonts w:eastAsia="Arial"/>
          <w:szCs w:val="24"/>
        </w:rPr>
        <w:t>CancelTransaction)</w:t>
      </w:r>
      <w:r w:rsidRPr="00F7665B">
        <w:t>.</w:t>
      </w:r>
    </w:p>
    <w:p w14:paraId="1A37C626" w14:textId="77777777" w:rsidR="00C72F60" w:rsidRPr="00F7665B" w:rsidRDefault="00C72F60" w:rsidP="00B71D54">
      <w:pPr>
        <w:pStyle w:val="aa"/>
        <w:numPr>
          <w:ilvl w:val="0"/>
          <w:numId w:val="32"/>
        </w:numPr>
        <w:ind w:left="993"/>
      </w:pPr>
      <w:r w:rsidRPr="00F7665B">
        <w:t>Повторная попытка исполнения распоряжения, исполняемого с условием, (</w:t>
      </w:r>
      <w:r w:rsidRPr="00F7665B">
        <w:rPr>
          <w:rFonts w:cs="Arial"/>
          <w:noProof/>
        </w:rPr>
        <w:t xml:space="preserve">с минимальной суммой, подлежащей обеспечению, равной нулю) </w:t>
      </w:r>
      <w:r w:rsidRPr="00F7665B">
        <w:t>проводится при каждом изменении доступной ликвидности на банковском (корреспондентском) счете (субсчете) участника плательщика (в пуле ликвидности), а также в начале каждого регламентного рейса.</w:t>
      </w:r>
    </w:p>
    <w:p w14:paraId="68B94DCF" w14:textId="77777777" w:rsidR="00C72F60" w:rsidRPr="00F7665B" w:rsidRDefault="00C72F60" w:rsidP="00B71D54">
      <w:pPr>
        <w:pStyle w:val="aa"/>
        <w:numPr>
          <w:ilvl w:val="0"/>
          <w:numId w:val="32"/>
        </w:numPr>
        <w:ind w:left="993"/>
      </w:pPr>
      <w:r w:rsidRPr="00F7665B">
        <w:t>При поступлении в ПС БР обеспечивающего распоряжения для исполнения распоряжения, ожидающего выполнения условия, осуществляются процедуры приема к исполнению поступившего распоряжения.</w:t>
      </w:r>
    </w:p>
    <w:p w14:paraId="27EAEC45" w14:textId="77777777" w:rsidR="00C72F60" w:rsidRPr="00F7665B" w:rsidRDefault="00C72F60" w:rsidP="00B71D54">
      <w:pPr>
        <w:pStyle w:val="aa"/>
        <w:numPr>
          <w:ilvl w:val="0"/>
          <w:numId w:val="32"/>
        </w:numPr>
        <w:ind w:left="993"/>
      </w:pPr>
      <w:r w:rsidRPr="00F7665B">
        <w:t xml:space="preserve">В случае обнаружения ошибок ПС БР направляет участнику – составителю ЭС </w:t>
      </w:r>
      <w:r w:rsidRPr="00F7665B">
        <w:rPr>
          <w:szCs w:val="24"/>
        </w:rPr>
        <w:t>Извещение о результатах контроля</w:t>
      </w:r>
      <w:r w:rsidRPr="00F7665B">
        <w:t xml:space="preserve"> (cbrf.012 SystemStatusReport) (по результатам приема к исполнению до контроля реквизитов) или </w:t>
      </w:r>
      <w:r w:rsidRPr="00F7665B">
        <w:rPr>
          <w:szCs w:val="24"/>
        </w:rPr>
        <w:t>Извещение о состоянии распоряжения (</w:t>
      </w:r>
      <w:r w:rsidRPr="00F7665B">
        <w:t>pacs.002 FIToFIPaymentStatusReport) (по результатам контроля реквизитов) с соответствующим кодом ошибки и исключает распоряжение из обработки (аннулирует).</w:t>
      </w:r>
    </w:p>
    <w:p w14:paraId="7A76E662" w14:textId="77777777" w:rsidR="00C72F60" w:rsidRPr="00F7665B" w:rsidRDefault="00C72F60" w:rsidP="00B71D54">
      <w:pPr>
        <w:pStyle w:val="aa"/>
        <w:numPr>
          <w:ilvl w:val="0"/>
          <w:numId w:val="32"/>
        </w:numPr>
        <w:ind w:left="993"/>
      </w:pPr>
      <w:r w:rsidRPr="00F7665B">
        <w:t>Если контроль реквизитов обеспечивающего распоряжения пройден успешно, то по обеспечивающему распоряжению проводится контроль лимитов (при их наличии), контроль достаточности денежных средств.</w:t>
      </w:r>
    </w:p>
    <w:p w14:paraId="3E713D34" w14:textId="77777777" w:rsidR="00C72F60" w:rsidRPr="00F7665B" w:rsidRDefault="00C72F60" w:rsidP="00B71D54">
      <w:pPr>
        <w:pStyle w:val="aa"/>
        <w:numPr>
          <w:ilvl w:val="0"/>
          <w:numId w:val="32"/>
        </w:numPr>
        <w:ind w:left="993"/>
      </w:pPr>
      <w:r w:rsidRPr="00F7665B">
        <w:t>Если контроль пройден успешно, то обеспечивающее распоряжение и распоряжение, ожидающее выполнения условия, исполняются совместно.</w:t>
      </w:r>
    </w:p>
    <w:p w14:paraId="1945DA9F" w14:textId="77777777" w:rsidR="00C72F60" w:rsidRPr="00F7665B" w:rsidRDefault="00C72F60" w:rsidP="00B71D54">
      <w:pPr>
        <w:pStyle w:val="aa"/>
        <w:numPr>
          <w:ilvl w:val="0"/>
          <w:numId w:val="32"/>
        </w:numPr>
        <w:ind w:left="993"/>
      </w:pPr>
      <w:r w:rsidRPr="00F7665B">
        <w:t>Если контроль не пройден, то обеспечивающее распоряжение помещается в очередь распоряжений, ожидающих выполнения условий.</w:t>
      </w:r>
    </w:p>
    <w:p w14:paraId="27E0BA5D" w14:textId="77777777" w:rsidR="00C72F60" w:rsidRPr="00F7665B" w:rsidRDefault="00C72F60" w:rsidP="00B71D54">
      <w:pPr>
        <w:pStyle w:val="aa"/>
        <w:numPr>
          <w:ilvl w:val="0"/>
          <w:numId w:val="32"/>
        </w:numPr>
        <w:ind w:left="993"/>
      </w:pPr>
      <w:r w:rsidRPr="00F7665B">
        <w:t xml:space="preserve">В адрес обеспечивающего участника направляется ЭС </w:t>
      </w:r>
      <w:r w:rsidRPr="00F7665B">
        <w:rPr>
          <w:szCs w:val="24"/>
        </w:rPr>
        <w:t>Извещение о состоянии распоряжения (</w:t>
      </w:r>
      <w:r w:rsidRPr="00F7665B">
        <w:t>pacs.002 FIToFIPaymentStatusReport) с информацией о недостаточности денежных средств на счете (в пуле ликвидности).</w:t>
      </w:r>
    </w:p>
    <w:p w14:paraId="735A48E4" w14:textId="77777777" w:rsidR="00C72F60" w:rsidRPr="00F7665B" w:rsidRDefault="00C72F60" w:rsidP="00B71D54">
      <w:pPr>
        <w:pStyle w:val="aa"/>
        <w:numPr>
          <w:ilvl w:val="0"/>
          <w:numId w:val="32"/>
        </w:numPr>
        <w:ind w:left="993"/>
      </w:pPr>
      <w:r w:rsidRPr="00F7665B">
        <w:t xml:space="preserve">В адрес плательщика - составителя распоряжения, исполняемого с условием, обеспечивающего участника, а также главного участника пула ликвидности, если плательщиком является подчиненный участник пула, направляется уведомление ЭС </w:t>
      </w:r>
      <w:r w:rsidRPr="00F7665B">
        <w:rPr>
          <w:szCs w:val="24"/>
        </w:rPr>
        <w:t>Извещение о состоянии распоряжения (</w:t>
      </w:r>
      <w:r w:rsidRPr="00F7665B">
        <w:t>pacs.002 FIToFIPaymentStatusReport) с информацией о невыполнении условия исполнения.</w:t>
      </w:r>
    </w:p>
    <w:p w14:paraId="69AB3B20" w14:textId="77777777" w:rsidR="00C72F60" w:rsidRPr="00F7665B" w:rsidRDefault="00C72F60" w:rsidP="00B71D54">
      <w:pPr>
        <w:pStyle w:val="aa"/>
        <w:numPr>
          <w:ilvl w:val="0"/>
          <w:numId w:val="32"/>
        </w:numPr>
        <w:ind w:left="993"/>
      </w:pPr>
      <w:r w:rsidRPr="00F7665B">
        <w:t>Попытка совместного исполнения распоряжения УП с обеспечивающим распоряжением из очереди распоряжений, ожидающих выполнения условия, выполняется в начале каждого регламентного рейса.</w:t>
      </w:r>
    </w:p>
    <w:p w14:paraId="690834D5" w14:textId="77777777" w:rsidR="00C72F60" w:rsidRPr="00F7665B" w:rsidRDefault="00C72F60" w:rsidP="00B71D54">
      <w:pPr>
        <w:pStyle w:val="aa"/>
        <w:numPr>
          <w:ilvl w:val="0"/>
          <w:numId w:val="32"/>
        </w:numPr>
        <w:ind w:left="993"/>
      </w:pPr>
      <w:r w:rsidRPr="00F7665B">
        <w:t xml:space="preserve">По результатам исполнения в адрес плательщика направляется ЭС </w:t>
      </w:r>
      <w:r w:rsidRPr="00F7665B">
        <w:rPr>
          <w:szCs w:val="24"/>
        </w:rPr>
        <w:t>Подтверждение дебета/кредита</w:t>
      </w:r>
      <w:r w:rsidRPr="00F7665B">
        <w:t xml:space="preserve"> (camt.054 Credit/DebitNotification) с подтверждением исполнения </w:t>
      </w:r>
      <w:r w:rsidRPr="00F7665B">
        <w:lastRenderedPageBreak/>
        <w:t>распоряжения УП, а также исполненное обеспечивающее распоряжение (в случае если распоряжение УП исполнено за счет поступившего обеспечения).</w:t>
      </w:r>
    </w:p>
    <w:p w14:paraId="7ADFB308" w14:textId="77777777" w:rsidR="00C72F60" w:rsidRPr="00F7665B" w:rsidRDefault="00C72F60" w:rsidP="00B71D54">
      <w:pPr>
        <w:pStyle w:val="aa"/>
        <w:numPr>
          <w:ilvl w:val="0"/>
          <w:numId w:val="32"/>
        </w:numPr>
        <w:ind w:left="993"/>
      </w:pPr>
      <w:r w:rsidRPr="00F7665B">
        <w:t xml:space="preserve">В адрес обеспечивающего участника направляется ЭС </w:t>
      </w:r>
      <w:r w:rsidRPr="00F7665B">
        <w:rPr>
          <w:szCs w:val="24"/>
        </w:rPr>
        <w:t>Подтверждение дебета/кредита</w:t>
      </w:r>
      <w:r w:rsidRPr="00F7665B">
        <w:t xml:space="preserve"> (camt.054 Credit/DebitNotification) с подтверждением исполнения обеспечивающего распоряжения.</w:t>
      </w:r>
    </w:p>
    <w:p w14:paraId="72E42A12" w14:textId="77777777" w:rsidR="00C72F60" w:rsidRPr="00F7665B" w:rsidRDefault="00C72F60" w:rsidP="00B71D54">
      <w:pPr>
        <w:pStyle w:val="aa"/>
        <w:numPr>
          <w:ilvl w:val="0"/>
          <w:numId w:val="32"/>
        </w:numPr>
        <w:ind w:left="993"/>
      </w:pPr>
      <w:r w:rsidRPr="00F7665B">
        <w:t>Распоряжение, исполняемое с условием, и обеспечивающее распоряжение, находящиеся в очереди распоряжений, ожидающих выполнения условия, и не исполненные до конца операционного дня, подлежат аннулированию.</w:t>
      </w:r>
    </w:p>
    <w:p w14:paraId="5728F3AE" w14:textId="77777777" w:rsidR="00C72F60" w:rsidRPr="00F7665B" w:rsidRDefault="00C72F60" w:rsidP="00C72F60">
      <w:pPr>
        <w:pStyle w:val="21"/>
        <w:ind w:left="851" w:hanging="567"/>
      </w:pPr>
      <w:bookmarkStart w:id="395" w:name="_Toc10823726"/>
      <w:bookmarkEnd w:id="391"/>
      <w:bookmarkEnd w:id="392"/>
      <w:r w:rsidRPr="00F7665B">
        <w:t>Выставляемое на оплату платежное требование/инкассовое поручение</w:t>
      </w:r>
      <w:bookmarkEnd w:id="395"/>
      <w:r w:rsidRPr="00F7665B">
        <w:t xml:space="preserve"> </w:t>
      </w:r>
    </w:p>
    <w:p w14:paraId="591940DD" w14:textId="77777777" w:rsidR="00C72F60" w:rsidRPr="00F7665B" w:rsidRDefault="00C72F60" w:rsidP="00C72F60">
      <w:pPr>
        <w:pStyle w:val="30"/>
        <w:tabs>
          <w:tab w:val="clear" w:pos="720"/>
        </w:tabs>
        <w:ind w:left="851" w:hanging="851"/>
      </w:pPr>
      <w:bookmarkStart w:id="396" w:name="_Toc10823727"/>
      <w:r w:rsidRPr="00F7665B">
        <w:t>Область применения</w:t>
      </w:r>
      <w:bookmarkEnd w:id="396"/>
    </w:p>
    <w:p w14:paraId="38DA3248" w14:textId="0BE820AB" w:rsidR="00C72F60" w:rsidRPr="00F7665B" w:rsidRDefault="00C72F60" w:rsidP="00C72F60">
      <w:pPr>
        <w:pStyle w:val="aa"/>
        <w:rPr>
          <w:szCs w:val="24"/>
        </w:rPr>
      </w:pPr>
      <w:r w:rsidRPr="00F7665B">
        <w:rPr>
          <w:szCs w:val="24"/>
        </w:rPr>
        <w:t xml:space="preserve">Участник ПС БР, являющийся </w:t>
      </w:r>
      <w:r w:rsidR="0085387A" w:rsidRPr="00F7665B">
        <w:rPr>
          <w:szCs w:val="24"/>
        </w:rPr>
        <w:t>Б</w:t>
      </w:r>
      <w:r w:rsidRPr="00F7665B">
        <w:rPr>
          <w:szCs w:val="24"/>
        </w:rPr>
        <w:t>анком получателя, направляет для исполнения участнику ПС БР, являющемуся Банком плательщика, платежное требование</w:t>
      </w:r>
      <w:r w:rsidR="00392D28" w:rsidRPr="00F7665B">
        <w:rPr>
          <w:szCs w:val="24"/>
        </w:rPr>
        <w:t xml:space="preserve">, </w:t>
      </w:r>
      <w:r w:rsidRPr="00F7665B">
        <w:rPr>
          <w:szCs w:val="24"/>
        </w:rPr>
        <w:t>инкассовое поручение для осуществления перевода денежных средств со счета плательщика на счет получателя</w:t>
      </w:r>
      <w:r w:rsidR="00392D28" w:rsidRPr="00F7665B">
        <w:rPr>
          <w:szCs w:val="24"/>
        </w:rPr>
        <w:t xml:space="preserve"> средств</w:t>
      </w:r>
      <w:r w:rsidRPr="00F7665B">
        <w:rPr>
          <w:szCs w:val="24"/>
        </w:rPr>
        <w:t xml:space="preserve">. Направление </w:t>
      </w:r>
      <w:r w:rsidR="00392D28" w:rsidRPr="00F7665B">
        <w:rPr>
          <w:szCs w:val="24"/>
        </w:rPr>
        <w:t xml:space="preserve">распоряжения </w:t>
      </w:r>
      <w:r w:rsidRPr="00F7665B">
        <w:rPr>
          <w:szCs w:val="24"/>
        </w:rPr>
        <w:t xml:space="preserve">осуществляется на основании поступившего от клиента </w:t>
      </w:r>
      <w:r w:rsidR="0085387A" w:rsidRPr="00F7665B">
        <w:rPr>
          <w:szCs w:val="24"/>
        </w:rPr>
        <w:t>Б</w:t>
      </w:r>
      <w:r w:rsidRPr="00F7665B">
        <w:rPr>
          <w:szCs w:val="24"/>
        </w:rPr>
        <w:t>анка – получателя платежного требования</w:t>
      </w:r>
      <w:r w:rsidR="00392D28" w:rsidRPr="00F7665B">
        <w:rPr>
          <w:szCs w:val="24"/>
        </w:rPr>
        <w:t xml:space="preserve">, </w:t>
      </w:r>
      <w:r w:rsidRPr="00F7665B">
        <w:rPr>
          <w:szCs w:val="24"/>
        </w:rPr>
        <w:t>инкассового поручения.</w:t>
      </w:r>
    </w:p>
    <w:p w14:paraId="25C7BF63" w14:textId="77777777" w:rsidR="00C72F60" w:rsidRPr="00F7665B" w:rsidRDefault="00C72F60" w:rsidP="00C72F60">
      <w:pPr>
        <w:pStyle w:val="aa"/>
        <w:rPr>
          <w:szCs w:val="24"/>
        </w:rPr>
      </w:pPr>
      <w:r w:rsidRPr="00F7665B">
        <w:rPr>
          <w:szCs w:val="24"/>
        </w:rPr>
        <w:t>При необходимости участник ПС БР, являющийся Банком плательщика, получает акцепт Плательщика по платежному требованию.</w:t>
      </w:r>
    </w:p>
    <w:p w14:paraId="7B05FA86" w14:textId="633A0A60" w:rsidR="00C72F60" w:rsidRPr="00F7665B" w:rsidRDefault="00C72F60" w:rsidP="00C72F60">
      <w:pPr>
        <w:pStyle w:val="aa"/>
        <w:rPr>
          <w:szCs w:val="24"/>
        </w:rPr>
      </w:pPr>
      <w:r w:rsidRPr="00F7665B">
        <w:rPr>
          <w:szCs w:val="24"/>
        </w:rPr>
        <w:t>По результатам получения акцепта Участник ПС БР, являющийся Банком плательщика</w:t>
      </w:r>
      <w:r w:rsidR="00392D28" w:rsidRPr="00F7665B">
        <w:rPr>
          <w:szCs w:val="24"/>
        </w:rPr>
        <w:t>,</w:t>
      </w:r>
      <w:r w:rsidRPr="00F7665B">
        <w:rPr>
          <w:szCs w:val="24"/>
        </w:rPr>
        <w:t xml:space="preserve"> формирует Поручение о межбанковском переводе клиентских средств в виде сообщения pacs.008 FIToFICustomerCreditTransferSingle и направляет его для исполнения в ПС БР.</w:t>
      </w:r>
    </w:p>
    <w:p w14:paraId="2F68E469" w14:textId="57741B24" w:rsidR="00C72F60" w:rsidRPr="00F7665B" w:rsidRDefault="00392D28" w:rsidP="00C72F60">
      <w:pPr>
        <w:pStyle w:val="aa"/>
      </w:pPr>
      <w:r w:rsidRPr="00F7665B">
        <w:rPr>
          <w:szCs w:val="24"/>
        </w:rPr>
        <w:t xml:space="preserve">При направлении через ПС БР выставленного на оплату </w:t>
      </w:r>
      <w:r w:rsidR="00C72F60" w:rsidRPr="00F7665B">
        <w:rPr>
          <w:szCs w:val="24"/>
        </w:rPr>
        <w:t>платежно</w:t>
      </w:r>
      <w:r w:rsidRPr="00F7665B">
        <w:rPr>
          <w:szCs w:val="24"/>
        </w:rPr>
        <w:t xml:space="preserve">го требования, </w:t>
      </w:r>
      <w:r w:rsidR="00C72F60" w:rsidRPr="00F7665B">
        <w:rPr>
          <w:szCs w:val="24"/>
        </w:rPr>
        <w:t>инкассово</w:t>
      </w:r>
      <w:r w:rsidRPr="00F7665B">
        <w:rPr>
          <w:szCs w:val="24"/>
        </w:rPr>
        <w:t>го</w:t>
      </w:r>
      <w:r w:rsidR="00C72F60" w:rsidRPr="00F7665B">
        <w:rPr>
          <w:szCs w:val="24"/>
        </w:rPr>
        <w:t xml:space="preserve"> поручени</w:t>
      </w:r>
      <w:r w:rsidRPr="00F7665B">
        <w:rPr>
          <w:szCs w:val="24"/>
        </w:rPr>
        <w:t>я</w:t>
      </w:r>
      <w:r w:rsidR="00C72F60" w:rsidRPr="00F7665B">
        <w:rPr>
          <w:szCs w:val="24"/>
        </w:rPr>
        <w:t xml:space="preserve"> </w:t>
      </w:r>
      <w:r w:rsidRPr="00F7665B">
        <w:rPr>
          <w:szCs w:val="24"/>
        </w:rPr>
        <w:t xml:space="preserve">между </w:t>
      </w:r>
      <w:r w:rsidR="00C72F60" w:rsidRPr="00F7665B">
        <w:rPr>
          <w:szCs w:val="24"/>
        </w:rPr>
        <w:t>участником ПС</w:t>
      </w:r>
      <w:r w:rsidRPr="00F7665B">
        <w:rPr>
          <w:szCs w:val="24"/>
        </w:rPr>
        <w:t xml:space="preserve"> </w:t>
      </w:r>
      <w:r w:rsidR="00C72F60" w:rsidRPr="00F7665B">
        <w:rPr>
          <w:szCs w:val="24"/>
        </w:rPr>
        <w:t>БР, являющимся Банком по</w:t>
      </w:r>
      <w:r w:rsidRPr="00F7665B">
        <w:rPr>
          <w:szCs w:val="24"/>
        </w:rPr>
        <w:t>лучателя и</w:t>
      </w:r>
      <w:r w:rsidR="00C72F60" w:rsidRPr="00F7665B">
        <w:rPr>
          <w:szCs w:val="24"/>
        </w:rPr>
        <w:t xml:space="preserve"> участник</w:t>
      </w:r>
      <w:r w:rsidRPr="00F7665B">
        <w:rPr>
          <w:szCs w:val="24"/>
        </w:rPr>
        <w:t>ом</w:t>
      </w:r>
      <w:r w:rsidR="00C72F60" w:rsidRPr="00F7665B">
        <w:rPr>
          <w:szCs w:val="24"/>
        </w:rPr>
        <w:t xml:space="preserve"> ПС БР, являющемуся Банком плательщика, ПС БР </w:t>
      </w:r>
      <w:r w:rsidRPr="00F7665B">
        <w:rPr>
          <w:szCs w:val="24"/>
        </w:rPr>
        <w:t xml:space="preserve">передает и не </w:t>
      </w:r>
      <w:r w:rsidR="00C72F60" w:rsidRPr="00F7665B">
        <w:rPr>
          <w:szCs w:val="24"/>
        </w:rPr>
        <w:t>исполняет распоряжение.</w:t>
      </w:r>
      <w:bookmarkStart w:id="397" w:name="_Toc481578399"/>
    </w:p>
    <w:p w14:paraId="660F6230" w14:textId="77777777" w:rsidR="00C72F60" w:rsidRPr="00F7665B" w:rsidRDefault="00C72F60" w:rsidP="00C72F60">
      <w:pPr>
        <w:pStyle w:val="30"/>
        <w:tabs>
          <w:tab w:val="clear" w:pos="720"/>
        </w:tabs>
        <w:ind w:left="851" w:hanging="851"/>
      </w:pPr>
      <w:bookmarkStart w:id="398" w:name="_Toc10823728"/>
      <w:r w:rsidRPr="00F7665B">
        <w:lastRenderedPageBreak/>
        <w:t>Основной сценарий обмена – исполнение выставляемого на оплату платежного требования / инкассового поручения</w:t>
      </w:r>
      <w:bookmarkEnd w:id="397"/>
      <w:bookmarkEnd w:id="398"/>
    </w:p>
    <w:p w14:paraId="7736C7AA" w14:textId="0CC0D6E1" w:rsidR="00C72F60" w:rsidRPr="00F7665B" w:rsidRDefault="006662BD" w:rsidP="00C72F60">
      <w:pPr>
        <w:rPr>
          <w:szCs w:val="24"/>
        </w:rPr>
      </w:pPr>
      <w:r w:rsidRPr="00F7665B">
        <w:object w:dxaOrig="14956" w:dyaOrig="10515" w14:anchorId="695F9963">
          <v:shape id="_x0000_i1085" type="#_x0000_t75" style="width:481.45pt;height:337.95pt" o:ole="">
            <v:imagedata r:id="rId137" o:title=""/>
          </v:shape>
          <o:OLEObject Type="Embed" ProgID="Visio.Drawing.15" ShapeID="_x0000_i1085" DrawAspect="Content" ObjectID="_1622971332" r:id="rId138"/>
        </w:object>
      </w:r>
    </w:p>
    <w:p w14:paraId="0B96CB1C" w14:textId="77777777" w:rsidR="00C72F60" w:rsidRPr="00F7665B" w:rsidRDefault="00C72F60" w:rsidP="00C72F60">
      <w:pPr>
        <w:pStyle w:val="9"/>
        <w:rPr>
          <w:szCs w:val="24"/>
        </w:rPr>
      </w:pPr>
      <w:r w:rsidRPr="00F7665B">
        <w:rPr>
          <w:szCs w:val="24"/>
        </w:rPr>
        <w:t>Использование</w:t>
      </w:r>
    </w:p>
    <w:p w14:paraId="32FA9883" w14:textId="77777777" w:rsidR="00C72F60" w:rsidRPr="00F7665B" w:rsidRDefault="00C72F60" w:rsidP="00C72F60">
      <w:pPr>
        <w:pStyle w:val="aa"/>
        <w:rPr>
          <w:szCs w:val="24"/>
        </w:rPr>
      </w:pPr>
      <w:r w:rsidRPr="00F7665B">
        <w:rPr>
          <w:szCs w:val="24"/>
        </w:rPr>
        <w:t>Успешное исполнение выставляемого на оплату платежного требования / инкассового поручения.</w:t>
      </w:r>
    </w:p>
    <w:p w14:paraId="52B99AED" w14:textId="77777777" w:rsidR="00C72F60" w:rsidRPr="00F7665B" w:rsidRDefault="00C72F60" w:rsidP="00C72F60">
      <w:pPr>
        <w:pStyle w:val="9"/>
        <w:rPr>
          <w:szCs w:val="24"/>
        </w:rPr>
      </w:pPr>
      <w:r w:rsidRPr="00F7665B">
        <w:rPr>
          <w:szCs w:val="24"/>
        </w:rPr>
        <w:t>Применяемы</w:t>
      </w:r>
      <w:r w:rsidRPr="00F7665B">
        <w:rPr>
          <w:rStyle w:val="90"/>
          <w:szCs w:val="24"/>
        </w:rPr>
        <w:t>е</w:t>
      </w:r>
      <w:r w:rsidRPr="00F7665B">
        <w:rPr>
          <w:szCs w:val="24"/>
        </w:rPr>
        <w:t xml:space="preserve"> форматы сообщений Альбома ISO 20022 для ПС БР</w:t>
      </w:r>
    </w:p>
    <w:p w14:paraId="35795EEC" w14:textId="77777777" w:rsidR="00C72F60" w:rsidRPr="00F7665B" w:rsidRDefault="00C72F60" w:rsidP="00C72F60">
      <w:pPr>
        <w:pStyle w:val="tablebullet1"/>
      </w:pPr>
      <w:r w:rsidRPr="00F7665B">
        <w:t>Выставляемое на оплату платежное требование / инкассовое поручение (pain.013 CreditorActivationRequest);</w:t>
      </w:r>
    </w:p>
    <w:p w14:paraId="0C3B61FF" w14:textId="76077251" w:rsidR="00C72F60" w:rsidRPr="00F7665B" w:rsidRDefault="00C72F60" w:rsidP="00C72F60">
      <w:pPr>
        <w:pStyle w:val="tablebullet1"/>
      </w:pPr>
      <w:r w:rsidRPr="00F7665B">
        <w:t>Извещение о приеме к исполнению, об акцепте платежного требования (pain.014 CreditorPaymentActivationRequestStatusReport);</w:t>
      </w:r>
    </w:p>
    <w:p w14:paraId="5D2B3A71" w14:textId="77777777" w:rsidR="00C72F60" w:rsidRPr="00F7665B" w:rsidRDefault="00C72F60" w:rsidP="00C72F60">
      <w:pPr>
        <w:pStyle w:val="tablebullet1"/>
      </w:pPr>
      <w:r w:rsidRPr="00F7665B">
        <w:t>Поручение о межбанковском переводе клиентских средств (pacs.008 FIToFICustomerCreditTransferSingle);</w:t>
      </w:r>
    </w:p>
    <w:p w14:paraId="5E6DF3D7" w14:textId="77777777" w:rsidR="00C72F60" w:rsidRPr="00F7665B" w:rsidRDefault="00C72F60" w:rsidP="00C72F60">
      <w:pPr>
        <w:pStyle w:val="tablebullet1"/>
      </w:pPr>
      <w:r w:rsidRPr="00F7665B">
        <w:t>Извещение о состоянии ЭС</w:t>
      </w:r>
      <w:r w:rsidRPr="00F7665B" w:rsidDel="00C14442">
        <w:t xml:space="preserve"> </w:t>
      </w:r>
      <w:r w:rsidRPr="00F7665B">
        <w:t>(camt.006 ReturnTransaction);</w:t>
      </w:r>
    </w:p>
    <w:p w14:paraId="3B30636F" w14:textId="77777777" w:rsidR="00C72F60" w:rsidRPr="00F7665B" w:rsidRDefault="00C72F60" w:rsidP="00C72F60">
      <w:pPr>
        <w:pStyle w:val="tablebullet1"/>
      </w:pPr>
      <w:r w:rsidRPr="00F7665B">
        <w:t>Подтверждение дебета/кредита (camt.054 Credit/DebitNotification).</w:t>
      </w:r>
    </w:p>
    <w:p w14:paraId="4A637B7B" w14:textId="77777777" w:rsidR="00C72F60" w:rsidRPr="00F7665B" w:rsidRDefault="00C72F60" w:rsidP="00C72F60">
      <w:pPr>
        <w:pStyle w:val="9"/>
        <w:rPr>
          <w:szCs w:val="24"/>
        </w:rPr>
      </w:pPr>
      <w:r w:rsidRPr="00F7665B">
        <w:rPr>
          <w:szCs w:val="24"/>
        </w:rPr>
        <w:t>Условия применения</w:t>
      </w:r>
    </w:p>
    <w:p w14:paraId="6584F593" w14:textId="77777777" w:rsidR="00C72F60" w:rsidRPr="00F7665B" w:rsidRDefault="00C72F60" w:rsidP="00C72F60">
      <w:pPr>
        <w:pStyle w:val="aa"/>
      </w:pPr>
      <w:r w:rsidRPr="00F7665B">
        <w:t xml:space="preserve">Участник ПС БР, являющийся Банком получателя, </w:t>
      </w:r>
      <w:r w:rsidRPr="00F7665B">
        <w:rPr>
          <w:szCs w:val="24"/>
        </w:rPr>
        <w:t>получает от своего клиента, являющегося Получателем средств, платежное требование/инкассовое поручение</w:t>
      </w:r>
      <w:r w:rsidRPr="00F7665B">
        <w:t xml:space="preserve">. </w:t>
      </w:r>
    </w:p>
    <w:p w14:paraId="38CDE4B7" w14:textId="77777777" w:rsidR="00C72F60" w:rsidRPr="00F7665B" w:rsidRDefault="00C72F60" w:rsidP="00C72F60">
      <w:pPr>
        <w:pStyle w:val="9"/>
        <w:rPr>
          <w:szCs w:val="24"/>
        </w:rPr>
      </w:pPr>
      <w:r w:rsidRPr="00F7665B">
        <w:rPr>
          <w:szCs w:val="24"/>
        </w:rPr>
        <w:t>Последовательность обмена</w:t>
      </w:r>
    </w:p>
    <w:p w14:paraId="4DCC11ED" w14:textId="77777777" w:rsidR="00C72F60" w:rsidRPr="00F7665B" w:rsidRDefault="00C72F60" w:rsidP="00C72F60">
      <w:pPr>
        <w:pStyle w:val="tablebullet1"/>
      </w:pPr>
      <w:r w:rsidRPr="00F7665B">
        <w:lastRenderedPageBreak/>
        <w:t>Участник ПС БР, являющийся Банком получателя, направляет Выставляемое на оплату платежное требование / инкассовое поручение (pain.013 CreditorActivationRequest), в ПС БР.</w:t>
      </w:r>
    </w:p>
    <w:p w14:paraId="28D89BF2" w14:textId="77777777" w:rsidR="00C72F60" w:rsidRPr="00F7665B" w:rsidRDefault="00C72F60" w:rsidP="00C72F60">
      <w:pPr>
        <w:pStyle w:val="tablebullet1"/>
      </w:pPr>
      <w:r w:rsidRPr="00F7665B">
        <w:t>ПС БР обрабатывает ЭС pacs.013 CreditorActivationRequest как транзитное сообщение от участника ПС БР к участнику ПС БР. При этом, сообщение проверяется, повторно подписывается и направляется участнику ПС БР - Банку плательщика.</w:t>
      </w:r>
    </w:p>
    <w:p w14:paraId="18E36D81" w14:textId="2A56430C" w:rsidR="00C72F60" w:rsidRPr="00F7665B" w:rsidRDefault="00C72F60" w:rsidP="00C72F60">
      <w:pPr>
        <w:pStyle w:val="tablebullet1"/>
      </w:pPr>
      <w:r w:rsidRPr="00F7665B">
        <w:t>ПС БР извещает участника ПС БР - Банк получателя, что сообщение доступно для получения участником ПС БР -</w:t>
      </w:r>
      <w:r w:rsidR="00390700">
        <w:t xml:space="preserve"> </w:t>
      </w:r>
      <w:r w:rsidRPr="00F7665B">
        <w:t>Банком плательщика, путем направления сообщения camt.006 ReturnTransaction.</w:t>
      </w:r>
    </w:p>
    <w:p w14:paraId="67ECB87D" w14:textId="77777777" w:rsidR="00C72F60" w:rsidRPr="00F7665B" w:rsidRDefault="00C72F60" w:rsidP="00C72F60">
      <w:pPr>
        <w:pStyle w:val="tablebullet1"/>
      </w:pPr>
      <w:r w:rsidRPr="00F7665B">
        <w:t>Участник ПС БР - Банк плательщика, выполняет контроль платежного требования/инкассового поручения, в том числе проверку наличия заранее данного акцепта Плательщиком, и проводит иные процедуры приема к исполнению, предусмотренные нормативными актами Банка России.</w:t>
      </w:r>
    </w:p>
    <w:p w14:paraId="7F6E9050" w14:textId="533D6DEA" w:rsidR="00C72F60" w:rsidRPr="00F7665B" w:rsidRDefault="00C72F60" w:rsidP="00C72F60">
      <w:pPr>
        <w:pStyle w:val="tablebullet1"/>
      </w:pPr>
      <w:r w:rsidRPr="00F7665B">
        <w:t xml:space="preserve">Участник ПС БР-Банк плательщика, извещает Участника ПС БР - Банк получателя, о </w:t>
      </w:r>
      <w:r w:rsidR="00364B35" w:rsidRPr="00F7665B">
        <w:t xml:space="preserve">положительных </w:t>
      </w:r>
      <w:r w:rsidRPr="00F7665B">
        <w:t>результат</w:t>
      </w:r>
      <w:r w:rsidR="00364B35" w:rsidRPr="00F7665B">
        <w:t>ах</w:t>
      </w:r>
      <w:r w:rsidRPr="00F7665B">
        <w:t xml:space="preserve"> проведения процедур приема к исполнению распоряжения </w:t>
      </w:r>
      <w:r w:rsidR="00364B35" w:rsidRPr="00F7665B">
        <w:t xml:space="preserve">путем </w:t>
      </w:r>
      <w:r w:rsidRPr="00F7665B">
        <w:t>направл</w:t>
      </w:r>
      <w:r w:rsidR="00364B35" w:rsidRPr="00F7665B">
        <w:t>ения</w:t>
      </w:r>
      <w:r w:rsidRPr="00F7665B">
        <w:t xml:space="preserve"> в ПС БР сообщени</w:t>
      </w:r>
      <w:r w:rsidR="00364B35" w:rsidRPr="00F7665B">
        <w:t>я</w:t>
      </w:r>
      <w:r w:rsidRPr="00F7665B">
        <w:t xml:space="preserve"> pain.014 CreditorPaymentActivationRequestStatusReport для передачи участнику ПС БР - Банку получателя. При этом, сообщение может содержать уведомление о различных результатах проведения процедур приема к исполнению распоряжения, в том числе:</w:t>
      </w:r>
    </w:p>
    <w:p w14:paraId="4FA34566" w14:textId="77777777" w:rsidR="00C72F60" w:rsidRPr="00F7665B" w:rsidRDefault="00C72F60" w:rsidP="00C72F60">
      <w:pPr>
        <w:pStyle w:val="a2"/>
        <w:rPr>
          <w:szCs w:val="24"/>
        </w:rPr>
      </w:pPr>
      <w:r w:rsidRPr="00F7665B">
        <w:rPr>
          <w:szCs w:val="24"/>
        </w:rPr>
        <w:t>Распоряжение помещено в очередь не исполненных в срок распоряжений к счету плательщика</w:t>
      </w:r>
    </w:p>
    <w:p w14:paraId="45AA291B" w14:textId="77777777" w:rsidR="00C72F60" w:rsidRPr="00F7665B" w:rsidRDefault="00C72F60" w:rsidP="00C72F60">
      <w:pPr>
        <w:pStyle w:val="a2"/>
        <w:rPr>
          <w:szCs w:val="24"/>
        </w:rPr>
      </w:pPr>
      <w:r w:rsidRPr="00F7665B">
        <w:rPr>
          <w:szCs w:val="24"/>
        </w:rPr>
        <w:t>Получен акцепт на полную сумму платежного требования.</w:t>
      </w:r>
    </w:p>
    <w:p w14:paraId="2BF7BC7D" w14:textId="77777777" w:rsidR="00C72F60" w:rsidRPr="00F7665B" w:rsidRDefault="00C72F60" w:rsidP="00C72F60">
      <w:pPr>
        <w:pStyle w:val="a2"/>
        <w:rPr>
          <w:szCs w:val="24"/>
        </w:rPr>
      </w:pPr>
      <w:r w:rsidRPr="00F7665B">
        <w:rPr>
          <w:szCs w:val="24"/>
        </w:rPr>
        <w:t>Получен частичный акцепт платежного требования.</w:t>
      </w:r>
    </w:p>
    <w:p w14:paraId="5A06CC6B" w14:textId="77777777" w:rsidR="00C72F60" w:rsidRPr="00F7665B" w:rsidRDefault="00C72F60" w:rsidP="00C72F60">
      <w:pPr>
        <w:pStyle w:val="a2"/>
        <w:rPr>
          <w:szCs w:val="24"/>
        </w:rPr>
      </w:pPr>
      <w:r w:rsidRPr="00F7665B">
        <w:rPr>
          <w:szCs w:val="24"/>
        </w:rPr>
        <w:t>Распоряжение отклонено.</w:t>
      </w:r>
    </w:p>
    <w:p w14:paraId="51DD09E0" w14:textId="77777777" w:rsidR="00C72F60" w:rsidRPr="00F7665B" w:rsidRDefault="00C72F60" w:rsidP="00C72F60">
      <w:pPr>
        <w:pStyle w:val="tablebullet1"/>
      </w:pPr>
      <w:r w:rsidRPr="00F7665B">
        <w:t>Если получен акцепт на полную сумму распоряжения, то участник ПС БР - Банк плательщика формирует и направляет в ПС БР сообщение pacs.008 FIToFICustomerCreditTransferSingle, которое исполняется как Поручение о межбанковском переводе клиентских средств.</w:t>
      </w:r>
    </w:p>
    <w:p w14:paraId="27D0AA85" w14:textId="77777777" w:rsidR="00C72F60" w:rsidRPr="00F7665B" w:rsidRDefault="00C72F60" w:rsidP="00C72F60">
      <w:pPr>
        <w:rPr>
          <w:szCs w:val="24"/>
        </w:rPr>
      </w:pPr>
    </w:p>
    <w:p w14:paraId="0B2A897C" w14:textId="524C0EA7" w:rsidR="00C72F60" w:rsidRPr="00F7665B" w:rsidRDefault="00C72F60" w:rsidP="00956B9F">
      <w:pPr>
        <w:pStyle w:val="4"/>
      </w:pPr>
      <w:r w:rsidRPr="00F7665B">
        <w:lastRenderedPageBreak/>
        <w:t>Альтернативный вариант обмена 1 – При проверке выявлены ошибки в выставл</w:t>
      </w:r>
      <w:r w:rsidR="00392D28" w:rsidRPr="00F7665B">
        <w:t>енном</w:t>
      </w:r>
      <w:r w:rsidRPr="00F7665B">
        <w:t xml:space="preserve"> на оплату платежном требовани</w:t>
      </w:r>
      <w:r w:rsidR="00392D28" w:rsidRPr="00F7665B">
        <w:t>и/</w:t>
      </w:r>
      <w:r w:rsidRPr="00F7665B">
        <w:t>инкассовом поручении</w:t>
      </w:r>
    </w:p>
    <w:p w14:paraId="79E9135D" w14:textId="77777777" w:rsidR="00C72F60" w:rsidRPr="00F7665B" w:rsidRDefault="00C72F60" w:rsidP="00C72F60">
      <w:pPr>
        <w:rPr>
          <w:szCs w:val="24"/>
        </w:rPr>
      </w:pPr>
      <w:r w:rsidRPr="00F7665B">
        <w:object w:dxaOrig="11010" w:dyaOrig="5985" w14:anchorId="138C4D80">
          <v:shape id="_x0000_i1086" type="#_x0000_t75" style="width:481.45pt;height:263.8pt" o:ole="">
            <v:imagedata r:id="rId139" o:title=""/>
          </v:shape>
          <o:OLEObject Type="Embed" ProgID="Visio.Drawing.15" ShapeID="_x0000_i1086" DrawAspect="Content" ObjectID="_1622971333" r:id="rId140"/>
        </w:object>
      </w:r>
    </w:p>
    <w:p w14:paraId="7D98D543" w14:textId="77777777" w:rsidR="00C72F60" w:rsidRPr="00F7665B" w:rsidRDefault="00C72F60" w:rsidP="00C72F60">
      <w:pPr>
        <w:pStyle w:val="9"/>
        <w:rPr>
          <w:szCs w:val="24"/>
        </w:rPr>
      </w:pPr>
      <w:r w:rsidRPr="00F7665B">
        <w:rPr>
          <w:szCs w:val="24"/>
        </w:rPr>
        <w:t>Описание</w:t>
      </w:r>
    </w:p>
    <w:p w14:paraId="6B3A5C8E" w14:textId="7289A419" w:rsidR="00C72F60" w:rsidRPr="00F7665B" w:rsidRDefault="00C72F60" w:rsidP="00C72F60">
      <w:pPr>
        <w:pStyle w:val="aa"/>
        <w:rPr>
          <w:szCs w:val="24"/>
        </w:rPr>
      </w:pPr>
      <w:r w:rsidRPr="00F7665B">
        <w:rPr>
          <w:szCs w:val="24"/>
        </w:rPr>
        <w:t>При проведении в ПС БР процедур приема к исполнению выставл</w:t>
      </w:r>
      <w:r w:rsidR="00392D28" w:rsidRPr="00F7665B">
        <w:rPr>
          <w:szCs w:val="24"/>
        </w:rPr>
        <w:t>енного</w:t>
      </w:r>
      <w:r w:rsidRPr="00F7665B">
        <w:rPr>
          <w:szCs w:val="24"/>
        </w:rPr>
        <w:t xml:space="preserve"> на оплату </w:t>
      </w:r>
      <w:r w:rsidRPr="00F7665B">
        <w:t>платежного требования / инкассового поручения</w:t>
      </w:r>
      <w:r w:rsidRPr="00F7665B">
        <w:rPr>
          <w:szCs w:val="24"/>
        </w:rPr>
        <w:t xml:space="preserve"> получен отрицательный результат проверки, что привело к аннулированию распоряжения. </w:t>
      </w:r>
    </w:p>
    <w:p w14:paraId="38FD9F1C" w14:textId="77777777" w:rsidR="00C72F60" w:rsidRPr="00F7665B" w:rsidRDefault="00C72F60" w:rsidP="00C72F60">
      <w:pPr>
        <w:pStyle w:val="9"/>
        <w:rPr>
          <w:szCs w:val="24"/>
        </w:rPr>
      </w:pPr>
      <w:r w:rsidRPr="00F7665B">
        <w:rPr>
          <w:szCs w:val="24"/>
        </w:rPr>
        <w:t>Применяемые форматы сообщений Альбома ISO 20022 для ПС БР</w:t>
      </w:r>
    </w:p>
    <w:p w14:paraId="74CDC1D2" w14:textId="77777777" w:rsidR="00C72F60" w:rsidRPr="00F7665B" w:rsidRDefault="00C72F60" w:rsidP="00C72F60">
      <w:pPr>
        <w:pStyle w:val="tablebullet1"/>
      </w:pPr>
      <w:r w:rsidRPr="00F7665B">
        <w:t>Выставляемое на оплату платежное требование / инкассовое поручение (pain.013 CreditorActivationRequest);</w:t>
      </w:r>
    </w:p>
    <w:p w14:paraId="14918E87" w14:textId="77777777" w:rsidR="00C72F60" w:rsidRPr="00F7665B" w:rsidRDefault="00C72F60" w:rsidP="00C72F60">
      <w:pPr>
        <w:pStyle w:val="tablebullet1"/>
      </w:pPr>
      <w:r w:rsidRPr="00F7665B">
        <w:t>Извещение о результатах контроля (cbrf.012 SystemStatusReport).</w:t>
      </w:r>
    </w:p>
    <w:p w14:paraId="2F1580A0" w14:textId="77777777" w:rsidR="00C72F60" w:rsidRPr="00F7665B" w:rsidRDefault="00C72F60" w:rsidP="00C72F60">
      <w:pPr>
        <w:pStyle w:val="9"/>
        <w:rPr>
          <w:szCs w:val="24"/>
        </w:rPr>
      </w:pPr>
      <w:r w:rsidRPr="00F7665B">
        <w:rPr>
          <w:szCs w:val="24"/>
        </w:rPr>
        <w:t>Условия применения</w:t>
      </w:r>
    </w:p>
    <w:p w14:paraId="66F43AB6" w14:textId="25694E0B" w:rsidR="00C72F60" w:rsidRPr="00F7665B" w:rsidRDefault="00C72F60" w:rsidP="00C72F60">
      <w:pPr>
        <w:pStyle w:val="aa"/>
        <w:rPr>
          <w:szCs w:val="24"/>
        </w:rPr>
      </w:pPr>
      <w:r w:rsidRPr="00F7665B">
        <w:rPr>
          <w:szCs w:val="24"/>
        </w:rPr>
        <w:t>Участник ПС БР, являющийся Банком получателя, направил платежное требование / инкассовое поручение в ПС БР для дальнейшей передачи его участнику ПС БР, являющемуся Банком плательщика, и в процессе обработки в ПС БР выявлены ошибки в сообщении.</w:t>
      </w:r>
    </w:p>
    <w:p w14:paraId="427D47FC" w14:textId="77777777" w:rsidR="00C72F60" w:rsidRPr="00F7665B" w:rsidRDefault="00C72F60" w:rsidP="00C72F60">
      <w:pPr>
        <w:pStyle w:val="9"/>
        <w:rPr>
          <w:szCs w:val="24"/>
        </w:rPr>
      </w:pPr>
      <w:r w:rsidRPr="00F7665B">
        <w:rPr>
          <w:szCs w:val="24"/>
        </w:rPr>
        <w:t>Последовательность обмена</w:t>
      </w:r>
    </w:p>
    <w:p w14:paraId="5B3F6FA7" w14:textId="77777777" w:rsidR="00C72F60" w:rsidRPr="00F7665B" w:rsidRDefault="00C72F60" w:rsidP="00C72F60">
      <w:pPr>
        <w:pStyle w:val="tablebullet1"/>
      </w:pPr>
      <w:r w:rsidRPr="00F7665B">
        <w:t>Участник ПС БР, являющийся Банком получателя, направляет pacs.013 FIToFICustomerCreditTransferSingle в ПС БР.</w:t>
      </w:r>
    </w:p>
    <w:p w14:paraId="2BAB4318" w14:textId="77777777" w:rsidR="00C72F60" w:rsidRPr="00F7665B" w:rsidRDefault="00C72F60" w:rsidP="00C72F60">
      <w:pPr>
        <w:pStyle w:val="tablebullet1"/>
      </w:pPr>
      <w:r w:rsidRPr="00F7665B">
        <w:t>ПС БР проверяет сообщение и во время обработки выявляет ошибки.</w:t>
      </w:r>
    </w:p>
    <w:p w14:paraId="6439B8FF" w14:textId="24C518AC" w:rsidR="00C72F60" w:rsidRPr="00F7665B" w:rsidRDefault="00C72F60" w:rsidP="00C72F60">
      <w:pPr>
        <w:pStyle w:val="tablebullet1"/>
      </w:pPr>
      <w:r w:rsidRPr="00F7665B">
        <w:t xml:space="preserve">ПС БР аннулирует сообщение и уведомляет участника ПС БР, являющегося Банком получателя, о выявленной ошибке путем </w:t>
      </w:r>
      <w:r w:rsidR="00E3613B" w:rsidRPr="00F7665B">
        <w:t>направления</w:t>
      </w:r>
      <w:r w:rsidRPr="00F7665B">
        <w:t xml:space="preserve"> сообщения </w:t>
      </w:r>
      <w:r w:rsidRPr="00F7665B">
        <w:rPr>
          <w:lang w:val="en-US"/>
        </w:rPr>
        <w:t>cbrf</w:t>
      </w:r>
      <w:r w:rsidRPr="00F7665B">
        <w:t xml:space="preserve">.012 SystemStatusReport. </w:t>
      </w:r>
    </w:p>
    <w:p w14:paraId="2AE9F751" w14:textId="77777777" w:rsidR="00C72F60" w:rsidRPr="00F7665B" w:rsidRDefault="00C72F60" w:rsidP="00956B9F">
      <w:pPr>
        <w:pStyle w:val="4"/>
      </w:pPr>
      <w:r w:rsidRPr="00F7665B">
        <w:lastRenderedPageBreak/>
        <w:t>Альтернативный вариант обмена 2 – платежное требование/инкассовое поручение отклоняется участником, являющимся Банком плательщика</w:t>
      </w:r>
    </w:p>
    <w:p w14:paraId="6CC1A694" w14:textId="7297E365" w:rsidR="00C72F60" w:rsidRPr="00F7665B" w:rsidRDefault="00621FB6" w:rsidP="00C72F60">
      <w:pPr>
        <w:rPr>
          <w:szCs w:val="24"/>
        </w:rPr>
      </w:pPr>
      <w:r w:rsidRPr="00F7665B">
        <w:object w:dxaOrig="14280" w:dyaOrig="7201" w14:anchorId="0885D582">
          <v:shape id="_x0000_i1087" type="#_x0000_t75" style="width:481.45pt;height:242.85pt" o:ole="">
            <v:imagedata r:id="rId141" o:title=""/>
          </v:shape>
          <o:OLEObject Type="Embed" ProgID="Visio.Drawing.15" ShapeID="_x0000_i1087" DrawAspect="Content" ObjectID="_1622971334" r:id="rId142"/>
        </w:object>
      </w:r>
    </w:p>
    <w:p w14:paraId="5C2078E5" w14:textId="77777777" w:rsidR="00C72F60" w:rsidRPr="00F7665B" w:rsidRDefault="00C72F60" w:rsidP="00C72F60">
      <w:pPr>
        <w:pStyle w:val="9"/>
        <w:rPr>
          <w:szCs w:val="24"/>
        </w:rPr>
      </w:pPr>
      <w:r w:rsidRPr="00F7665B">
        <w:rPr>
          <w:szCs w:val="24"/>
        </w:rPr>
        <w:t>Описание</w:t>
      </w:r>
    </w:p>
    <w:p w14:paraId="64CAD037" w14:textId="473034E4" w:rsidR="00C72F60" w:rsidRPr="00F7665B" w:rsidRDefault="00C72F60" w:rsidP="00C72F60">
      <w:pPr>
        <w:pStyle w:val="aa"/>
        <w:rPr>
          <w:szCs w:val="24"/>
        </w:rPr>
      </w:pPr>
      <w:r w:rsidRPr="00F7665B">
        <w:rPr>
          <w:szCs w:val="24"/>
        </w:rPr>
        <w:t>Участник</w:t>
      </w:r>
      <w:r w:rsidRPr="00F7665B">
        <w:t xml:space="preserve"> ПС БР</w:t>
      </w:r>
      <w:r w:rsidRPr="00F7665B">
        <w:rPr>
          <w:szCs w:val="24"/>
        </w:rPr>
        <w:t xml:space="preserve">, являющийся Банком плательщика, во время приема к исполнению выставляемого на оплату платежного требования / инкассового поручения выявляет ошибки и </w:t>
      </w:r>
      <w:r w:rsidR="00E3613B" w:rsidRPr="00F7665B">
        <w:rPr>
          <w:szCs w:val="24"/>
        </w:rPr>
        <w:t>отказывает в исполнении</w:t>
      </w:r>
      <w:r w:rsidRPr="00F7665B">
        <w:rPr>
          <w:szCs w:val="24"/>
        </w:rPr>
        <w:t xml:space="preserve"> распоряжени</w:t>
      </w:r>
      <w:r w:rsidR="00E3613B" w:rsidRPr="00F7665B">
        <w:rPr>
          <w:szCs w:val="24"/>
        </w:rPr>
        <w:t>я</w:t>
      </w:r>
      <w:r w:rsidRPr="00F7665B">
        <w:rPr>
          <w:szCs w:val="24"/>
        </w:rPr>
        <w:t xml:space="preserve">. </w:t>
      </w:r>
    </w:p>
    <w:p w14:paraId="53A2C4D1" w14:textId="77777777" w:rsidR="00C72F60" w:rsidRPr="00F7665B" w:rsidRDefault="00C72F60" w:rsidP="00C72F60">
      <w:pPr>
        <w:pStyle w:val="9"/>
        <w:rPr>
          <w:szCs w:val="24"/>
        </w:rPr>
      </w:pPr>
      <w:r w:rsidRPr="00F7665B">
        <w:rPr>
          <w:szCs w:val="24"/>
        </w:rPr>
        <w:t>Применяемые форматы сообщений Альбома ISO 20022 для ПС БР</w:t>
      </w:r>
    </w:p>
    <w:p w14:paraId="266562EA" w14:textId="77777777" w:rsidR="00C72F60" w:rsidRPr="00F7665B" w:rsidRDefault="00C72F60" w:rsidP="00C72F60">
      <w:pPr>
        <w:pStyle w:val="tablebullet1"/>
      </w:pPr>
      <w:r w:rsidRPr="00F7665B">
        <w:t>Выставляемое на оплату платежное требование / инкассовое поручение (pain.013 CreditorActivationRequest);</w:t>
      </w:r>
    </w:p>
    <w:p w14:paraId="1A906E72" w14:textId="2061785E" w:rsidR="00C72F60" w:rsidRPr="00F7665B" w:rsidRDefault="00C72F60" w:rsidP="00C72F60">
      <w:pPr>
        <w:pStyle w:val="tablebullet1"/>
      </w:pPr>
      <w:r w:rsidRPr="00F7665B">
        <w:t>Извещение о приеме к исполнению</w:t>
      </w:r>
      <w:r w:rsidR="00E3613B" w:rsidRPr="00F7665B">
        <w:t>, об акцепте п</w:t>
      </w:r>
      <w:r w:rsidRPr="00F7665B">
        <w:t>латежного требования (pain.014 CreditorPaymentActivationRequestStatusReport);</w:t>
      </w:r>
    </w:p>
    <w:p w14:paraId="31E9D12C" w14:textId="77777777" w:rsidR="00C72F60" w:rsidRPr="00F7665B" w:rsidRDefault="00C72F60" w:rsidP="00C72F60">
      <w:pPr>
        <w:pStyle w:val="tablebullet1"/>
      </w:pPr>
      <w:r w:rsidRPr="00F7665B">
        <w:t>Извещение о состоянии ЭС</w:t>
      </w:r>
      <w:r w:rsidRPr="00F7665B" w:rsidDel="00C14442">
        <w:t xml:space="preserve"> </w:t>
      </w:r>
      <w:r w:rsidRPr="00F7665B">
        <w:t>(camt.006 ReturnTransaction).</w:t>
      </w:r>
    </w:p>
    <w:p w14:paraId="720A62F1" w14:textId="77777777" w:rsidR="00C72F60" w:rsidRPr="00F7665B" w:rsidRDefault="00C72F60" w:rsidP="00C72F60">
      <w:pPr>
        <w:pStyle w:val="9"/>
        <w:rPr>
          <w:szCs w:val="24"/>
        </w:rPr>
      </w:pPr>
      <w:r w:rsidRPr="00F7665B">
        <w:rPr>
          <w:szCs w:val="24"/>
        </w:rPr>
        <w:t>Условия применения</w:t>
      </w:r>
    </w:p>
    <w:p w14:paraId="1382AF37" w14:textId="64A87156" w:rsidR="00C72F60" w:rsidRPr="00F7665B" w:rsidRDefault="00C72F60" w:rsidP="00C72F60">
      <w:pPr>
        <w:pStyle w:val="aa"/>
        <w:rPr>
          <w:szCs w:val="24"/>
        </w:rPr>
      </w:pPr>
      <w:r w:rsidRPr="00F7665B">
        <w:rPr>
          <w:szCs w:val="24"/>
        </w:rPr>
        <w:t>Участник</w:t>
      </w:r>
      <w:r w:rsidRPr="00F7665B">
        <w:t xml:space="preserve"> ПС БР</w:t>
      </w:r>
      <w:r w:rsidRPr="00F7665B">
        <w:rPr>
          <w:szCs w:val="24"/>
        </w:rPr>
        <w:t>, являющийся Банком плательщика, получает выставл</w:t>
      </w:r>
      <w:r w:rsidR="00E3613B" w:rsidRPr="00F7665B">
        <w:rPr>
          <w:szCs w:val="24"/>
        </w:rPr>
        <w:t>енное</w:t>
      </w:r>
      <w:r w:rsidRPr="00F7665B">
        <w:rPr>
          <w:szCs w:val="24"/>
        </w:rPr>
        <w:t xml:space="preserve"> на оплату платежное требование/инкассовое поручение от участника</w:t>
      </w:r>
      <w:r w:rsidRPr="00F7665B">
        <w:t xml:space="preserve"> ПС БР</w:t>
      </w:r>
      <w:r w:rsidRPr="00F7665B">
        <w:rPr>
          <w:szCs w:val="24"/>
        </w:rPr>
        <w:t>, являющегося Банком получателя.</w:t>
      </w:r>
    </w:p>
    <w:p w14:paraId="1788879B" w14:textId="77777777" w:rsidR="00C72F60" w:rsidRPr="00F7665B" w:rsidRDefault="00C72F60" w:rsidP="00C72F60">
      <w:pPr>
        <w:pStyle w:val="9"/>
        <w:rPr>
          <w:szCs w:val="24"/>
        </w:rPr>
      </w:pPr>
      <w:r w:rsidRPr="00F7665B">
        <w:rPr>
          <w:szCs w:val="24"/>
        </w:rPr>
        <w:t>Последовательность обмена</w:t>
      </w:r>
    </w:p>
    <w:p w14:paraId="6BC708BE" w14:textId="71EF8FB8" w:rsidR="00C72F60" w:rsidRPr="00F7665B" w:rsidRDefault="00C72F60" w:rsidP="00C72F60">
      <w:pPr>
        <w:pStyle w:val="tablebullet1"/>
      </w:pPr>
      <w:r w:rsidRPr="00F7665B">
        <w:t>Участник ПС БР, являющийся Банком плательщика, получ</w:t>
      </w:r>
      <w:r w:rsidR="00E3613B" w:rsidRPr="00F7665B">
        <w:t>ает</w:t>
      </w:r>
      <w:r w:rsidRPr="00F7665B">
        <w:t xml:space="preserve"> выставл</w:t>
      </w:r>
      <w:r w:rsidR="00E3613B" w:rsidRPr="00F7665B">
        <w:t>енное</w:t>
      </w:r>
      <w:r w:rsidRPr="00F7665B">
        <w:t xml:space="preserve"> на оплату платежное требование / инкассовое поручение (pain.013 CreditorActivationRequest) из ПС БР.</w:t>
      </w:r>
    </w:p>
    <w:p w14:paraId="4DA74D25" w14:textId="42F406E7" w:rsidR="00C72F60" w:rsidRPr="00F7665B" w:rsidRDefault="00C72F60" w:rsidP="00C72F60">
      <w:pPr>
        <w:pStyle w:val="tablebullet1"/>
      </w:pPr>
      <w:r w:rsidRPr="00F7665B">
        <w:t>Участник ПС БР, являющийся Банком плательщика, во время выполнения процедур приема к исполнению выявляет ошибки в реквизитах</w:t>
      </w:r>
      <w:r w:rsidR="00E3613B" w:rsidRPr="00F7665B">
        <w:t xml:space="preserve"> распоряжения</w:t>
      </w:r>
      <w:r w:rsidRPr="00F7665B">
        <w:t xml:space="preserve">, несоответствие условиям договора банковского счета с Плательщиком, </w:t>
      </w:r>
      <w:r w:rsidR="00E3613B" w:rsidRPr="00F7665B">
        <w:t xml:space="preserve">недостаточность денежных средств (в связи с чем </w:t>
      </w:r>
      <w:r w:rsidRPr="00F7665B">
        <w:t>помещает распоряжение в очередь не</w:t>
      </w:r>
      <w:r w:rsidR="00E3613B" w:rsidRPr="00F7665B">
        <w:t> </w:t>
      </w:r>
      <w:r w:rsidRPr="00F7665B">
        <w:t xml:space="preserve">исполненных в срок </w:t>
      </w:r>
      <w:r w:rsidRPr="00F7665B">
        <w:lastRenderedPageBreak/>
        <w:t>распоряжений к счету плательщика</w:t>
      </w:r>
      <w:r w:rsidR="00E3613B" w:rsidRPr="00F7665B">
        <w:t>)</w:t>
      </w:r>
      <w:r w:rsidRPr="00F7665B">
        <w:t>, получает отказ от акцепта от клиента - Плательщика и т.д.</w:t>
      </w:r>
    </w:p>
    <w:p w14:paraId="2647627A" w14:textId="5504B745" w:rsidR="00C72F60" w:rsidRPr="00F7665B" w:rsidRDefault="00C72F60" w:rsidP="00C72F60">
      <w:pPr>
        <w:pStyle w:val="tablebullet1"/>
      </w:pPr>
      <w:r w:rsidRPr="00F7665B">
        <w:t xml:space="preserve">Участник ПС БР, являющийся Банком плательщика </w:t>
      </w:r>
      <w:r w:rsidR="00E3613B" w:rsidRPr="00F7665B">
        <w:t>уведомления</w:t>
      </w:r>
      <w:r w:rsidRPr="00F7665B">
        <w:t xml:space="preserve"> Участника ПС БР - Банка получателя о результатах </w:t>
      </w:r>
      <w:r w:rsidR="00E3613B" w:rsidRPr="00F7665B">
        <w:t xml:space="preserve">выполнения процедур </w:t>
      </w:r>
      <w:r w:rsidRPr="00F7665B">
        <w:t xml:space="preserve">приема к исполнению путем </w:t>
      </w:r>
      <w:r w:rsidR="00E3613B" w:rsidRPr="00F7665B">
        <w:t xml:space="preserve">направления </w:t>
      </w:r>
      <w:r w:rsidRPr="00F7665B">
        <w:t xml:space="preserve">сообщения pain.014 CreditorPaymentActivationRequestStatusReport в ПС БР для последующей передачи Участнику ПС БР, являющемуся Банком получателя. </w:t>
      </w:r>
    </w:p>
    <w:p w14:paraId="1601A958" w14:textId="77777777" w:rsidR="00621FB6" w:rsidRPr="00F7665B" w:rsidRDefault="00621FB6" w:rsidP="00621FB6">
      <w:pPr>
        <w:pStyle w:val="tablebullet1"/>
      </w:pPr>
      <w:r w:rsidRPr="00F7665B">
        <w:t>ПС БР извещает Участника ПС БР - Банк получателя, о возможности получения сообщения pain.014 CreditorPaymentActivationRequestStatusReport путем направления сообщения camt.006 ReturnTransaction.</w:t>
      </w:r>
    </w:p>
    <w:p w14:paraId="1B99BA97" w14:textId="47FB7D45" w:rsidR="00C72F60" w:rsidRPr="00F7665B" w:rsidRDefault="00C72F60" w:rsidP="00621FB6">
      <w:pPr>
        <w:pStyle w:val="tablebullet1"/>
        <w:numPr>
          <w:ilvl w:val="0"/>
          <w:numId w:val="0"/>
        </w:numPr>
        <w:ind w:left="720"/>
      </w:pPr>
    </w:p>
    <w:p w14:paraId="7397E548" w14:textId="3A0D8E11" w:rsidR="00C72F60" w:rsidRPr="00F7665B" w:rsidRDefault="00C72F60" w:rsidP="00956B9F">
      <w:pPr>
        <w:pStyle w:val="4"/>
      </w:pPr>
      <w:r w:rsidRPr="00F7665B">
        <w:t>Альтернативный вариант обмена 3 – Выставляемое на оплату платежное требование частично акцептовано плательщиком.</w:t>
      </w:r>
    </w:p>
    <w:p w14:paraId="2543DE5D" w14:textId="3EAFFD8B" w:rsidR="00C72F60" w:rsidRPr="00F7665B" w:rsidRDefault="00E9104E" w:rsidP="00C72F60">
      <w:pPr>
        <w:rPr>
          <w:szCs w:val="24"/>
        </w:rPr>
      </w:pPr>
      <w:r w:rsidRPr="00F7665B">
        <w:object w:dxaOrig="15091" w:dyaOrig="8160" w14:anchorId="115CA3F0">
          <v:shape id="_x0000_i1088" type="#_x0000_t75" style="width:481.45pt;height:261.15pt" o:ole="">
            <v:imagedata r:id="rId143" o:title=""/>
          </v:shape>
          <o:OLEObject Type="Embed" ProgID="Visio.Drawing.15" ShapeID="_x0000_i1088" DrawAspect="Content" ObjectID="_1622971335" r:id="rId144"/>
        </w:object>
      </w:r>
    </w:p>
    <w:p w14:paraId="37B65C25" w14:textId="77777777" w:rsidR="00C72F60" w:rsidRPr="00F7665B" w:rsidRDefault="00C72F60" w:rsidP="00C72F60">
      <w:pPr>
        <w:pStyle w:val="9"/>
        <w:rPr>
          <w:szCs w:val="24"/>
        </w:rPr>
      </w:pPr>
      <w:r w:rsidRPr="00F7665B">
        <w:rPr>
          <w:szCs w:val="24"/>
        </w:rPr>
        <w:t>Описание</w:t>
      </w:r>
    </w:p>
    <w:p w14:paraId="69F9C06B" w14:textId="0B155404" w:rsidR="00C72F60" w:rsidRPr="00F7665B" w:rsidRDefault="00E3613B" w:rsidP="00C72F60">
      <w:pPr>
        <w:pStyle w:val="aa"/>
        <w:rPr>
          <w:szCs w:val="24"/>
        </w:rPr>
      </w:pPr>
      <w:r w:rsidRPr="00F7665B">
        <w:rPr>
          <w:szCs w:val="24"/>
        </w:rPr>
        <w:t xml:space="preserve">В отношении </w:t>
      </w:r>
      <w:r w:rsidR="00C72F60" w:rsidRPr="00F7665B">
        <w:rPr>
          <w:szCs w:val="24"/>
        </w:rPr>
        <w:t>выставл</w:t>
      </w:r>
      <w:r w:rsidRPr="00F7665B">
        <w:rPr>
          <w:szCs w:val="24"/>
        </w:rPr>
        <w:t xml:space="preserve">енного </w:t>
      </w:r>
      <w:r w:rsidR="00C72F60" w:rsidRPr="00F7665B">
        <w:rPr>
          <w:szCs w:val="24"/>
        </w:rPr>
        <w:t>на оплату платежного требования / инкассового поручения получен частичный акцепт платежного требования от клиента – Плательщика.</w:t>
      </w:r>
    </w:p>
    <w:p w14:paraId="2D57C5EE" w14:textId="77777777" w:rsidR="00C72F60" w:rsidRPr="00F7665B" w:rsidRDefault="00C72F60" w:rsidP="00C72F60">
      <w:pPr>
        <w:pStyle w:val="9"/>
        <w:rPr>
          <w:szCs w:val="24"/>
        </w:rPr>
      </w:pPr>
      <w:r w:rsidRPr="00F7665B">
        <w:rPr>
          <w:szCs w:val="24"/>
        </w:rPr>
        <w:t>Применяемые форматы сообщений Альбома ISO 20022 для ПС БР</w:t>
      </w:r>
    </w:p>
    <w:p w14:paraId="1B50F502" w14:textId="50145D67" w:rsidR="00C72F60" w:rsidRPr="00F7665B" w:rsidRDefault="00C72F60" w:rsidP="00C72F60">
      <w:pPr>
        <w:pStyle w:val="tablebullet1"/>
      </w:pPr>
      <w:r w:rsidRPr="00F7665B">
        <w:t>Выставляемое на оплату платежное требование/инкассовое поручение (pain.013 CreditorActivationRequest);</w:t>
      </w:r>
    </w:p>
    <w:p w14:paraId="0BD41463" w14:textId="782374A0" w:rsidR="00C72F60" w:rsidRPr="00F7665B" w:rsidRDefault="00C72F60" w:rsidP="00C72F60">
      <w:pPr>
        <w:pStyle w:val="tablebullet1"/>
      </w:pPr>
      <w:r w:rsidRPr="00F7665B">
        <w:t>Извещение о приеме к исполнению, об акцепте платежного требования (pain.014 CreditorPaymentActivationRequestStatusReport);</w:t>
      </w:r>
    </w:p>
    <w:p w14:paraId="621ED874" w14:textId="77777777" w:rsidR="00C72F60" w:rsidRPr="00F7665B" w:rsidRDefault="00C72F60" w:rsidP="00C72F60">
      <w:pPr>
        <w:pStyle w:val="tablebullet1"/>
      </w:pPr>
      <w:r w:rsidRPr="00F7665B">
        <w:t>Поручение о межбанковском переводе клиентских средств (pacs.008 FIToFICustomerCreditTransferSingle);</w:t>
      </w:r>
    </w:p>
    <w:p w14:paraId="5462C6B6" w14:textId="77777777" w:rsidR="00C72F60" w:rsidRPr="00F7665B" w:rsidRDefault="00C72F60" w:rsidP="00C72F60">
      <w:pPr>
        <w:pStyle w:val="tablebullet1"/>
      </w:pPr>
      <w:r w:rsidRPr="00F7665B">
        <w:t>Извещение о состоянии ЭС</w:t>
      </w:r>
      <w:r w:rsidRPr="00F7665B" w:rsidDel="00C14442">
        <w:t xml:space="preserve"> </w:t>
      </w:r>
      <w:r w:rsidRPr="00F7665B">
        <w:t>(camt.006 ReturnTransaction);</w:t>
      </w:r>
    </w:p>
    <w:p w14:paraId="6C6E1586" w14:textId="77777777" w:rsidR="00C72F60" w:rsidRPr="00F7665B" w:rsidRDefault="00C72F60" w:rsidP="00C72F60">
      <w:pPr>
        <w:pStyle w:val="tablebullet1"/>
      </w:pPr>
      <w:r w:rsidRPr="00F7665B">
        <w:lastRenderedPageBreak/>
        <w:t>Подтверждение дебета/кредита (camt.054 Credit/DebitNotification).</w:t>
      </w:r>
    </w:p>
    <w:p w14:paraId="563C949D" w14:textId="77777777" w:rsidR="00C72F60" w:rsidRPr="00F7665B" w:rsidRDefault="00C72F60" w:rsidP="00C72F60">
      <w:pPr>
        <w:pStyle w:val="9"/>
        <w:rPr>
          <w:szCs w:val="24"/>
        </w:rPr>
      </w:pPr>
      <w:r w:rsidRPr="00F7665B">
        <w:rPr>
          <w:szCs w:val="24"/>
        </w:rPr>
        <w:t>Условия применения</w:t>
      </w:r>
    </w:p>
    <w:p w14:paraId="6D1E2A44" w14:textId="009E971D" w:rsidR="00C72F60" w:rsidRPr="00F7665B" w:rsidRDefault="00C72F60" w:rsidP="00C72F60">
      <w:pPr>
        <w:pStyle w:val="aa"/>
        <w:rPr>
          <w:szCs w:val="24"/>
        </w:rPr>
      </w:pPr>
      <w:r w:rsidRPr="00F7665B">
        <w:rPr>
          <w:szCs w:val="24"/>
        </w:rPr>
        <w:t>Участник ПС БР, являющийся Банком плательщика, получает выставляемое на оплату платежное требование от участника ПС БР, являющегося Банком получателя.</w:t>
      </w:r>
    </w:p>
    <w:p w14:paraId="39486DBC" w14:textId="77777777" w:rsidR="00C72F60" w:rsidRPr="00F7665B" w:rsidRDefault="00C72F60" w:rsidP="00C72F60">
      <w:pPr>
        <w:pStyle w:val="9"/>
        <w:rPr>
          <w:szCs w:val="24"/>
        </w:rPr>
      </w:pPr>
      <w:r w:rsidRPr="00F7665B">
        <w:rPr>
          <w:szCs w:val="24"/>
        </w:rPr>
        <w:t xml:space="preserve"> Последовательность обмена</w:t>
      </w:r>
    </w:p>
    <w:p w14:paraId="2AA6A907" w14:textId="77777777" w:rsidR="00C72F60" w:rsidRPr="00F7665B" w:rsidRDefault="00C72F60" w:rsidP="00C72F60">
      <w:pPr>
        <w:pStyle w:val="tablebullet1"/>
      </w:pPr>
      <w:r w:rsidRPr="00F7665B">
        <w:t>Участник ПС БР, являющийся Банком плательщика, получил pain.013 CreditorActivationRequest от ПС БР.</w:t>
      </w:r>
    </w:p>
    <w:p w14:paraId="56AF4251" w14:textId="77777777" w:rsidR="00C72F60" w:rsidRPr="00F7665B" w:rsidRDefault="00C72F60" w:rsidP="00C72F60">
      <w:pPr>
        <w:pStyle w:val="tablebullet1"/>
      </w:pPr>
      <w:r w:rsidRPr="00F7665B">
        <w:t>Участник ПС БР, являющийся Банком плательщика, или его клиент, являющийся Плательщиком, акцептует платежное требование частично – получен частичный акцепт.</w:t>
      </w:r>
    </w:p>
    <w:p w14:paraId="1C8FEFED" w14:textId="63FA180D" w:rsidR="00C72F60" w:rsidRPr="00F7665B" w:rsidRDefault="00C72F60" w:rsidP="00C72F60">
      <w:pPr>
        <w:pStyle w:val="tablebullet1"/>
      </w:pPr>
      <w:r w:rsidRPr="00F7665B">
        <w:t xml:space="preserve">Участник ПС БР, являющийся Банком плательщика, подтверждает частичный акцепт путем </w:t>
      </w:r>
      <w:r w:rsidR="00E9104E" w:rsidRPr="00F7665B">
        <w:t xml:space="preserve">направления сообщения </w:t>
      </w:r>
      <w:r w:rsidRPr="00F7665B">
        <w:t>pain.014 CreditorPaymentActivationRequestStatusReport в ПС БР для дальнейшей передачи Участнику ПС БР, являющемуся Банком получателя.</w:t>
      </w:r>
    </w:p>
    <w:p w14:paraId="58F40A0C" w14:textId="04874940" w:rsidR="00C72F60" w:rsidRPr="00F7665B" w:rsidRDefault="00C72F60" w:rsidP="00C72F60">
      <w:pPr>
        <w:pStyle w:val="tablebullet1"/>
      </w:pPr>
      <w:r w:rsidRPr="00F7665B">
        <w:t xml:space="preserve">ПС БР извещает Участника ПС БР - Банк получателя, </w:t>
      </w:r>
      <w:r w:rsidR="00E9104E" w:rsidRPr="00F7665B">
        <w:t xml:space="preserve">о возможности </w:t>
      </w:r>
      <w:r w:rsidRPr="00F7665B">
        <w:t xml:space="preserve">получения </w:t>
      </w:r>
      <w:r w:rsidR="00E9104E" w:rsidRPr="00F7665B">
        <w:t>сообщения</w:t>
      </w:r>
      <w:r w:rsidRPr="00F7665B">
        <w:t xml:space="preserve"> </w:t>
      </w:r>
      <w:r w:rsidR="00E9104E" w:rsidRPr="00F7665B">
        <w:t xml:space="preserve">pain.014 CreditorPaymentActivationRequestStatusReport </w:t>
      </w:r>
      <w:r w:rsidRPr="00F7665B">
        <w:t>путем направления сообщения camt.006 ReturnTransaction.</w:t>
      </w:r>
    </w:p>
    <w:p w14:paraId="25325BFB" w14:textId="18FF83FE" w:rsidR="00C72F60" w:rsidRPr="00F7665B" w:rsidRDefault="00C72F60" w:rsidP="00C72F60">
      <w:pPr>
        <w:pStyle w:val="tablebullet1"/>
      </w:pPr>
      <w:r w:rsidRPr="00F7665B">
        <w:t>Участник ПС БР, являющийся Банком плательщика, составляет Поручение о межбанковском кредитовом переводе</w:t>
      </w:r>
      <w:r w:rsidRPr="00F7665B">
        <w:rPr>
          <w:rFonts w:eastAsia="Times"/>
          <w:szCs w:val="20"/>
        </w:rPr>
        <w:t xml:space="preserve"> клиентских средств (</w:t>
      </w:r>
      <w:r w:rsidRPr="00F7665B">
        <w:rPr>
          <w:lang w:val="en-GB"/>
        </w:rPr>
        <w:t>pacs</w:t>
      </w:r>
      <w:r w:rsidRPr="00F7665B">
        <w:t>.008 FIToFICustomerCreditTransferSingle) на сумму</w:t>
      </w:r>
      <w:r w:rsidR="00E9104E" w:rsidRPr="00F7665B">
        <w:t xml:space="preserve"> платежного требования</w:t>
      </w:r>
      <w:r w:rsidRPr="00F7665B">
        <w:t>, акцептованную Плательщиком, и направляет в ПС БР, которое ПС БР исполняет как обычное распоряжение о межбанковском переводе клиентских средств.</w:t>
      </w:r>
    </w:p>
    <w:p w14:paraId="17FF7C0F" w14:textId="1D775462" w:rsidR="00C72F60" w:rsidRPr="00F7665B" w:rsidRDefault="00C72F60" w:rsidP="00956B9F">
      <w:pPr>
        <w:pStyle w:val="4"/>
      </w:pPr>
      <w:r w:rsidRPr="00F7665B">
        <w:t xml:space="preserve">Альтернативный вариант обмена 4 –Запрос акцепта в электронном виде на основании выставляемого на оплату платежного требования </w:t>
      </w:r>
    </w:p>
    <w:p w14:paraId="3F47170D" w14:textId="77777777" w:rsidR="00C72F60" w:rsidRPr="00F7665B" w:rsidRDefault="00C72F60" w:rsidP="00C72F60">
      <w:pPr>
        <w:pStyle w:val="aa"/>
        <w:rPr>
          <w:szCs w:val="24"/>
        </w:rPr>
      </w:pPr>
      <w:r w:rsidRPr="00F7665B">
        <w:rPr>
          <w:szCs w:val="24"/>
        </w:rPr>
        <w:t>Если платежное требование требует акцепта со стороны Плательщика, при этом участник ПС БР - Банк плательщика является Подразделением Банка России и Плательщик является Участником ПС БР, тогда Подразделение Банка России имеет возможность запросить акцепт платежного требования у Плательщика в электронном виде в рамках обмена сообщениями между Участниками ПС БР.</w:t>
      </w:r>
    </w:p>
    <w:p w14:paraId="254C3221" w14:textId="77777777" w:rsidR="00C72F60" w:rsidRPr="00F7665B" w:rsidRDefault="00C72F60" w:rsidP="00C72F60">
      <w:pPr>
        <w:rPr>
          <w:szCs w:val="24"/>
        </w:rPr>
      </w:pPr>
    </w:p>
    <w:p w14:paraId="772BDEBF" w14:textId="684981E7" w:rsidR="00C72F60" w:rsidRPr="00F7665B" w:rsidRDefault="00621FB6" w:rsidP="00C72F60">
      <w:pPr>
        <w:rPr>
          <w:szCs w:val="24"/>
        </w:rPr>
      </w:pPr>
      <w:r w:rsidRPr="00F7665B">
        <w:object w:dxaOrig="14910" w:dyaOrig="7665" w14:anchorId="2A09DB25">
          <v:shape id="_x0000_i1089" type="#_x0000_t75" style="width:481.45pt;height:249.85pt" o:ole="">
            <v:imagedata r:id="rId145" o:title=""/>
          </v:shape>
          <o:OLEObject Type="Embed" ProgID="Visio.Drawing.15" ShapeID="_x0000_i1089" DrawAspect="Content" ObjectID="_1622971336" r:id="rId146"/>
        </w:object>
      </w:r>
    </w:p>
    <w:p w14:paraId="690D3F85" w14:textId="77777777" w:rsidR="00C72F60" w:rsidRPr="00F7665B" w:rsidRDefault="00C72F60" w:rsidP="00C72F60">
      <w:pPr>
        <w:pStyle w:val="9"/>
        <w:rPr>
          <w:szCs w:val="24"/>
        </w:rPr>
      </w:pPr>
      <w:r w:rsidRPr="00F7665B">
        <w:rPr>
          <w:szCs w:val="24"/>
        </w:rPr>
        <w:t>Описание</w:t>
      </w:r>
    </w:p>
    <w:p w14:paraId="3C4AAE27" w14:textId="38E12329" w:rsidR="00C72F60" w:rsidRPr="00F7665B" w:rsidRDefault="00C72F60" w:rsidP="00C72F60">
      <w:pPr>
        <w:pStyle w:val="aa"/>
        <w:rPr>
          <w:szCs w:val="24"/>
        </w:rPr>
      </w:pPr>
      <w:r w:rsidRPr="00F7665B">
        <w:rPr>
          <w:szCs w:val="24"/>
        </w:rPr>
        <w:t xml:space="preserve">Выставляемое на оплату платежное требование, требующее акцепта Плательщика, поступает в электронном виде в ПС БР. </w:t>
      </w:r>
    </w:p>
    <w:p w14:paraId="1807EA08" w14:textId="77777777" w:rsidR="00C72F60" w:rsidRPr="00F7665B" w:rsidRDefault="00C72F60" w:rsidP="00C72F60">
      <w:pPr>
        <w:pStyle w:val="9"/>
        <w:rPr>
          <w:szCs w:val="24"/>
        </w:rPr>
      </w:pPr>
      <w:r w:rsidRPr="00F7665B">
        <w:rPr>
          <w:szCs w:val="24"/>
        </w:rPr>
        <w:t>Применяемые форматы</w:t>
      </w:r>
      <w:r w:rsidRPr="00F7665B">
        <w:rPr>
          <w:rStyle w:val="90"/>
          <w:szCs w:val="24"/>
        </w:rPr>
        <w:t xml:space="preserve"> </w:t>
      </w:r>
      <w:r w:rsidRPr="00F7665B">
        <w:rPr>
          <w:szCs w:val="24"/>
        </w:rPr>
        <w:t>сообщений Альбома ISO 20022 для ПС БР</w:t>
      </w:r>
    </w:p>
    <w:p w14:paraId="02AA02E9" w14:textId="7DC33F06" w:rsidR="00C72F60" w:rsidRPr="00F7665B" w:rsidRDefault="00C72F60" w:rsidP="00B71D54">
      <w:pPr>
        <w:pStyle w:val="tablebullet1"/>
        <w:numPr>
          <w:ilvl w:val="0"/>
          <w:numId w:val="3"/>
        </w:numPr>
      </w:pPr>
      <w:r w:rsidRPr="00F7665B">
        <w:t>Выставляемое на оплату платежное требование/инкассовое поручение (pain.013 CreditorActivationRequest);</w:t>
      </w:r>
    </w:p>
    <w:p w14:paraId="4F3E5B7E" w14:textId="300EA194" w:rsidR="00C72F60" w:rsidRPr="00F7665B" w:rsidRDefault="00C72F60" w:rsidP="00B71D54">
      <w:pPr>
        <w:pStyle w:val="tablebullet1"/>
        <w:numPr>
          <w:ilvl w:val="0"/>
          <w:numId w:val="3"/>
        </w:numPr>
      </w:pPr>
      <w:r w:rsidRPr="00F7665B">
        <w:t>Извещение о приеме к исполнению, об акцепте платежного требования (pain.014 CreditorPaymentActivationRequestStatusReport);</w:t>
      </w:r>
    </w:p>
    <w:p w14:paraId="2648C91E" w14:textId="77777777" w:rsidR="00C72F60" w:rsidRPr="00F7665B" w:rsidRDefault="00C72F60" w:rsidP="00B71D54">
      <w:pPr>
        <w:pStyle w:val="tablebullet1"/>
        <w:numPr>
          <w:ilvl w:val="0"/>
          <w:numId w:val="3"/>
        </w:numPr>
      </w:pPr>
      <w:r w:rsidRPr="00F7665B">
        <w:t>Извещение о состоянии ЭС</w:t>
      </w:r>
      <w:r w:rsidRPr="00F7665B" w:rsidDel="00C14442">
        <w:t xml:space="preserve"> </w:t>
      </w:r>
      <w:r w:rsidRPr="00F7665B">
        <w:t>(camt.006 ReturnTransaction).</w:t>
      </w:r>
    </w:p>
    <w:p w14:paraId="5158544C" w14:textId="77777777" w:rsidR="00C72F60" w:rsidRPr="00F7665B" w:rsidRDefault="00C72F60" w:rsidP="00C72F60">
      <w:pPr>
        <w:pStyle w:val="9"/>
        <w:rPr>
          <w:szCs w:val="24"/>
        </w:rPr>
      </w:pPr>
      <w:r w:rsidRPr="00F7665B">
        <w:rPr>
          <w:szCs w:val="24"/>
        </w:rPr>
        <w:t>Условия применения</w:t>
      </w:r>
    </w:p>
    <w:p w14:paraId="44A6BDA1" w14:textId="3C5981C2" w:rsidR="00C72F60" w:rsidRPr="00F7665B" w:rsidRDefault="00C72F60" w:rsidP="00C72F60">
      <w:pPr>
        <w:pStyle w:val="aa"/>
        <w:rPr>
          <w:szCs w:val="24"/>
        </w:rPr>
      </w:pPr>
      <w:r w:rsidRPr="00F7665B">
        <w:rPr>
          <w:szCs w:val="24"/>
        </w:rPr>
        <w:t>Участник ПС БР, являющийся Банком плательщика (Подразделение Банка России), получает выставленное на оплату платежное требование.</w:t>
      </w:r>
    </w:p>
    <w:p w14:paraId="4BC5910B" w14:textId="77777777" w:rsidR="00C72F60" w:rsidRPr="00F7665B" w:rsidRDefault="00C72F60" w:rsidP="00C72F60">
      <w:pPr>
        <w:pStyle w:val="9"/>
        <w:rPr>
          <w:szCs w:val="24"/>
        </w:rPr>
      </w:pPr>
      <w:r w:rsidRPr="00F7665B">
        <w:rPr>
          <w:szCs w:val="24"/>
        </w:rPr>
        <w:t>Последовательность обмена</w:t>
      </w:r>
    </w:p>
    <w:p w14:paraId="755A3EBD" w14:textId="673561BA" w:rsidR="00C72F60" w:rsidRPr="00F7665B" w:rsidRDefault="00C72F60" w:rsidP="00C72F60">
      <w:pPr>
        <w:pStyle w:val="tablebullet1"/>
      </w:pPr>
      <w:r w:rsidRPr="00F7665B">
        <w:t>Подразделение Банка России, являющееся Банком плательщика, получает платежное требование, составляет pain.013 CreditorActivationRequest, и направляет его через ПС БР клиенту Банка России, являющемуся Плательщиком.</w:t>
      </w:r>
    </w:p>
    <w:p w14:paraId="2225E082" w14:textId="7873DD19" w:rsidR="00C72F60" w:rsidRPr="00F7665B" w:rsidRDefault="00C72F60" w:rsidP="00C72F60">
      <w:pPr>
        <w:pStyle w:val="tablebullet1"/>
      </w:pPr>
      <w:r w:rsidRPr="00F7665B">
        <w:t xml:space="preserve">Плательщик, являющийся клиентом Банка России, проверяет </w:t>
      </w:r>
      <w:r w:rsidR="00E9104E" w:rsidRPr="00F7665B">
        <w:t xml:space="preserve">платежное требование </w:t>
      </w:r>
      <w:r w:rsidRPr="00F7665B">
        <w:t xml:space="preserve">и направляет в электронном виде подразделению Банка России </w:t>
      </w:r>
      <w:r w:rsidR="00E9104E" w:rsidRPr="00F7665B">
        <w:t xml:space="preserve">извещение об акцепте платежного требования в виде сообщения </w:t>
      </w:r>
      <w:r w:rsidRPr="00F7665B">
        <w:t xml:space="preserve">pain.014 CreditorPaymentActivationRequestStatusReport. </w:t>
      </w:r>
    </w:p>
    <w:p w14:paraId="58544F83" w14:textId="77777777" w:rsidR="00621FB6" w:rsidRPr="00F7665B" w:rsidRDefault="00621FB6" w:rsidP="00621FB6">
      <w:pPr>
        <w:pStyle w:val="tablebullet1"/>
      </w:pPr>
      <w:r w:rsidRPr="00F7665B">
        <w:t>ПС БР извещает Участника ПС БР - Банк получателя, о возможности получения сообщения pain.014 CreditorPaymentActivationRequestStatusReport путем направления сообщения camt.006 ReturnTransaction.</w:t>
      </w:r>
    </w:p>
    <w:p w14:paraId="12E1A8ED" w14:textId="77777777" w:rsidR="00BF6018" w:rsidRDefault="00BF6018" w:rsidP="00BF6018">
      <w:pPr>
        <w:pStyle w:val="tablebullet1"/>
        <w:numPr>
          <w:ilvl w:val="0"/>
          <w:numId w:val="0"/>
        </w:numPr>
        <w:ind w:left="720"/>
      </w:pPr>
    </w:p>
    <w:p w14:paraId="5DAD03A5" w14:textId="27FB5BF0" w:rsidR="00485C84" w:rsidRDefault="00361592" w:rsidP="00485C84">
      <w:pPr>
        <w:pStyle w:val="30"/>
      </w:pPr>
      <w:r>
        <w:lastRenderedPageBreak/>
        <w:t>О</w:t>
      </w:r>
      <w:r w:rsidR="00485C84" w:rsidRPr="00485C84">
        <w:t xml:space="preserve">тзыв выставленного </w:t>
      </w:r>
      <w:r w:rsidR="00ED2F29">
        <w:t xml:space="preserve">на оплату </w:t>
      </w:r>
      <w:r w:rsidR="00485C84" w:rsidRPr="00485C84">
        <w:t>платежного требования /инкассового поручения</w:t>
      </w:r>
    </w:p>
    <w:p w14:paraId="55EA8260" w14:textId="5BDE782D" w:rsidR="00361592" w:rsidRPr="00361592" w:rsidRDefault="00361592" w:rsidP="00361592">
      <w:pPr>
        <w:pStyle w:val="4"/>
      </w:pPr>
      <w:r>
        <w:t>Запрос об о</w:t>
      </w:r>
      <w:r w:rsidRPr="00485C84">
        <w:t>тзыв</w:t>
      </w:r>
      <w:r>
        <w:t>е</w:t>
      </w:r>
      <w:r w:rsidRPr="00485C84">
        <w:t xml:space="preserve"> выставленного </w:t>
      </w:r>
      <w:r w:rsidR="00ED2F29">
        <w:t xml:space="preserve">на оплату </w:t>
      </w:r>
      <w:r w:rsidRPr="00485C84">
        <w:t>платежного требования/</w:t>
      </w:r>
      <w:r w:rsidR="00ED2F29" w:rsidRPr="007507FA">
        <w:t xml:space="preserve"> </w:t>
      </w:r>
      <w:r w:rsidRPr="00485C84">
        <w:t>инкассового поручения</w:t>
      </w:r>
    </w:p>
    <w:p w14:paraId="42831D55" w14:textId="3435533F" w:rsidR="00643916" w:rsidRPr="00643916" w:rsidRDefault="00787A93" w:rsidP="003D7301">
      <w:r>
        <w:object w:dxaOrig="13275" w:dyaOrig="7816" w14:anchorId="278D95BC">
          <v:shape id="_x0000_i1090" type="#_x0000_t75" style="width:482.5pt;height:283.15pt" o:ole="">
            <v:imagedata r:id="rId147" o:title=""/>
          </v:shape>
          <o:OLEObject Type="Embed" ProgID="Visio.Drawing.15" ShapeID="_x0000_i1090" DrawAspect="Content" ObjectID="_1622971337" r:id="rId148"/>
        </w:object>
      </w:r>
    </w:p>
    <w:p w14:paraId="2281041B" w14:textId="77777777" w:rsidR="00485C84" w:rsidRPr="00F7665B" w:rsidRDefault="00485C84" w:rsidP="00485C84">
      <w:pPr>
        <w:pStyle w:val="9"/>
        <w:rPr>
          <w:szCs w:val="24"/>
        </w:rPr>
      </w:pPr>
      <w:r w:rsidRPr="00F7665B">
        <w:rPr>
          <w:szCs w:val="24"/>
        </w:rPr>
        <w:t>Использование</w:t>
      </w:r>
    </w:p>
    <w:p w14:paraId="4A8743B1" w14:textId="5B7291C5" w:rsidR="00485C84" w:rsidRPr="00F7665B" w:rsidRDefault="00485C84" w:rsidP="00485C84">
      <w:pPr>
        <w:pStyle w:val="aa"/>
        <w:rPr>
          <w:szCs w:val="24"/>
        </w:rPr>
      </w:pPr>
      <w:r w:rsidRPr="00485C84">
        <w:rPr>
          <w:szCs w:val="24"/>
        </w:rPr>
        <w:t xml:space="preserve">Отзыв выставленного </w:t>
      </w:r>
      <w:r w:rsidR="00ED2F29">
        <w:rPr>
          <w:szCs w:val="24"/>
        </w:rPr>
        <w:t xml:space="preserve">на оплату </w:t>
      </w:r>
      <w:r w:rsidRPr="00485C84">
        <w:rPr>
          <w:szCs w:val="24"/>
        </w:rPr>
        <w:t>платежного требования /инкассового поручения</w:t>
      </w:r>
      <w:r w:rsidRPr="00F7665B">
        <w:rPr>
          <w:szCs w:val="24"/>
        </w:rPr>
        <w:t>.</w:t>
      </w:r>
    </w:p>
    <w:p w14:paraId="423CCCDF" w14:textId="77777777" w:rsidR="00485C84" w:rsidRPr="00F7665B" w:rsidRDefault="00485C84" w:rsidP="00485C84">
      <w:pPr>
        <w:pStyle w:val="9"/>
        <w:rPr>
          <w:szCs w:val="24"/>
        </w:rPr>
      </w:pPr>
      <w:r w:rsidRPr="00F7665B">
        <w:rPr>
          <w:szCs w:val="24"/>
        </w:rPr>
        <w:t>Применяемы</w:t>
      </w:r>
      <w:r w:rsidRPr="00F7665B">
        <w:rPr>
          <w:rStyle w:val="90"/>
          <w:szCs w:val="24"/>
        </w:rPr>
        <w:t>е</w:t>
      </w:r>
      <w:r w:rsidRPr="00F7665B">
        <w:rPr>
          <w:szCs w:val="24"/>
        </w:rPr>
        <w:t xml:space="preserve"> форматы сообщений Альбома ISO 20022 для ПС БР</w:t>
      </w:r>
    </w:p>
    <w:p w14:paraId="318C4C3F" w14:textId="3DB3960E" w:rsidR="00485C84" w:rsidRPr="00F7665B" w:rsidRDefault="00787A93" w:rsidP="00665F60">
      <w:pPr>
        <w:pStyle w:val="tablebullet1"/>
      </w:pPr>
      <w:r>
        <w:t>Запрос об отзыве распоряжения и</w:t>
      </w:r>
      <w:r w:rsidR="00390700">
        <w:t xml:space="preserve"> </w:t>
      </w:r>
      <w:r>
        <w:t>возврате ранее переведенных денежных средств</w:t>
      </w:r>
      <w:r w:rsidR="00390700">
        <w:t xml:space="preserve"> </w:t>
      </w:r>
      <w:r w:rsidR="00485C84" w:rsidRPr="00F7665B">
        <w:t>(</w:t>
      </w:r>
      <w:r>
        <w:rPr>
          <w:lang w:val="en-US"/>
        </w:rPr>
        <w:t>camt</w:t>
      </w:r>
      <w:r w:rsidRPr="003125DF">
        <w:t xml:space="preserve">.056 </w:t>
      </w:r>
      <w:r>
        <w:rPr>
          <w:lang w:val="en-US"/>
        </w:rPr>
        <w:t>FIToFIPaymentCancellationRequest</w:t>
      </w:r>
      <w:r w:rsidR="00390700">
        <w:t>)</w:t>
      </w:r>
      <w:r w:rsidR="00485C84" w:rsidRPr="00F7665B">
        <w:t>;</w:t>
      </w:r>
    </w:p>
    <w:p w14:paraId="6E55E06E" w14:textId="539C9CC3" w:rsidR="00485C84" w:rsidRPr="00F7665B" w:rsidRDefault="00665F60" w:rsidP="00665F60">
      <w:pPr>
        <w:pStyle w:val="tablebullet1"/>
      </w:pPr>
      <w:r w:rsidRPr="00665F60">
        <w:t xml:space="preserve">Извещение о результатах контроля </w:t>
      </w:r>
      <w:r w:rsidR="00485C84" w:rsidRPr="00F7665B">
        <w:t>(</w:t>
      </w:r>
      <w:r w:rsidRPr="00665F60">
        <w:t>cbrf.012 SystemStatusReport</w:t>
      </w:r>
      <w:r w:rsidR="00485C84" w:rsidRPr="00F7665B">
        <w:t>);</w:t>
      </w:r>
    </w:p>
    <w:p w14:paraId="6F8FCA1A" w14:textId="32DDEFCB" w:rsidR="00485C84" w:rsidRDefault="00FE0360" w:rsidP="00FE0360">
      <w:pPr>
        <w:pStyle w:val="tablebullet1"/>
      </w:pPr>
      <w:r w:rsidRPr="00FE0360">
        <w:t>Извещение о состоянии распоряжения / ЭС</w:t>
      </w:r>
      <w:r w:rsidR="00485C84" w:rsidRPr="00F7665B">
        <w:t xml:space="preserve"> (</w:t>
      </w:r>
      <w:r w:rsidRPr="00FE0360">
        <w:t>camt.006 ReturnTransaction</w:t>
      </w:r>
      <w:r w:rsidR="00485C84" w:rsidRPr="00F7665B">
        <w:t>);</w:t>
      </w:r>
    </w:p>
    <w:p w14:paraId="66B17576" w14:textId="5E4614F3" w:rsidR="00FC0073" w:rsidRPr="00F7665B" w:rsidRDefault="00FC0073" w:rsidP="00FC0073">
      <w:pPr>
        <w:pStyle w:val="tablebullet1"/>
      </w:pPr>
      <w:r w:rsidRPr="00FC0073">
        <w:t xml:space="preserve">Пакет информационных ЭС </w:t>
      </w:r>
      <w:r>
        <w:t>(</w:t>
      </w:r>
      <w:r w:rsidRPr="00FC0073">
        <w:t>cbrf.006 EIDPackage</w:t>
      </w:r>
      <w:r>
        <w:t>).</w:t>
      </w:r>
    </w:p>
    <w:p w14:paraId="18538B49" w14:textId="77777777" w:rsidR="00485C84" w:rsidRPr="00F7665B" w:rsidRDefault="00485C84" w:rsidP="00485C84">
      <w:pPr>
        <w:pStyle w:val="9"/>
        <w:rPr>
          <w:szCs w:val="24"/>
        </w:rPr>
      </w:pPr>
      <w:r w:rsidRPr="00F7665B">
        <w:rPr>
          <w:szCs w:val="24"/>
        </w:rPr>
        <w:t>Условия применения</w:t>
      </w:r>
    </w:p>
    <w:p w14:paraId="58131D3A" w14:textId="1247EA99" w:rsidR="00485C84" w:rsidRPr="00F7665B" w:rsidRDefault="00485C84" w:rsidP="00485C84">
      <w:pPr>
        <w:pStyle w:val="aa"/>
      </w:pPr>
      <w:r w:rsidRPr="00F7665B">
        <w:t>Участник</w:t>
      </w:r>
      <w:r w:rsidR="00ED2F29">
        <w:t>, являющийся банком получателя или получателем средств</w:t>
      </w:r>
      <w:r w:rsidRPr="00F7665B">
        <w:t xml:space="preserve">, </w:t>
      </w:r>
      <w:r w:rsidR="006423B2">
        <w:rPr>
          <w:szCs w:val="24"/>
        </w:rPr>
        <w:t xml:space="preserve">направляет в ПС БР </w:t>
      </w:r>
      <w:r w:rsidR="006423B2" w:rsidRPr="006423B2">
        <w:t>запрос об отзыве выставленного на оплату платежного требования</w:t>
      </w:r>
      <w:r w:rsidR="002C0C4D">
        <w:t xml:space="preserve"> или инкассового</w:t>
      </w:r>
      <w:r w:rsidR="006423B2" w:rsidRPr="006423B2">
        <w:t xml:space="preserve"> поручения</w:t>
      </w:r>
      <w:r w:rsidR="00ED2F29">
        <w:t>, направленного данным участником ранее в ПС БР</w:t>
      </w:r>
      <w:r w:rsidR="006423B2">
        <w:t>.</w:t>
      </w:r>
    </w:p>
    <w:p w14:paraId="70550C44" w14:textId="77777777" w:rsidR="00485C84" w:rsidRPr="00F7665B" w:rsidRDefault="00485C84" w:rsidP="00485C84">
      <w:pPr>
        <w:pStyle w:val="9"/>
        <w:rPr>
          <w:szCs w:val="24"/>
        </w:rPr>
      </w:pPr>
      <w:r w:rsidRPr="00F7665B">
        <w:rPr>
          <w:szCs w:val="24"/>
        </w:rPr>
        <w:t>Последовательность обмена</w:t>
      </w:r>
    </w:p>
    <w:p w14:paraId="518DAFE2" w14:textId="19D01FB2" w:rsidR="002C0C4D" w:rsidRPr="002C0C4D" w:rsidRDefault="002C0C4D" w:rsidP="000F5B7F">
      <w:pPr>
        <w:pStyle w:val="tablebullet1"/>
      </w:pPr>
      <w:r>
        <w:lastRenderedPageBreak/>
        <w:t>Участник</w:t>
      </w:r>
      <w:r w:rsidR="00ED2F29">
        <w:t xml:space="preserve"> – банк получателя, </w:t>
      </w:r>
      <w:r>
        <w:t xml:space="preserve">получатель </w:t>
      </w:r>
      <w:r w:rsidR="00ED2F29">
        <w:t xml:space="preserve">средств </w:t>
      </w:r>
      <w:r>
        <w:t>направ</w:t>
      </w:r>
      <w:r w:rsidR="000F5B7F">
        <w:t xml:space="preserve">ляет </w:t>
      </w:r>
      <w:r>
        <w:t xml:space="preserve">в ПС БР ЭС </w:t>
      </w:r>
      <w:r w:rsidR="000F5B7F">
        <w:t xml:space="preserve">сообщение </w:t>
      </w:r>
      <w:r w:rsidR="00787A93">
        <w:rPr>
          <w:lang w:val="en-US"/>
        </w:rPr>
        <w:t>camt</w:t>
      </w:r>
      <w:r w:rsidR="00787A93" w:rsidRPr="007D5D22">
        <w:t xml:space="preserve">.056 </w:t>
      </w:r>
      <w:r w:rsidR="00787A93">
        <w:rPr>
          <w:lang w:val="en-US"/>
        </w:rPr>
        <w:t>FIToFIPaymentCancellationRequest</w:t>
      </w:r>
      <w:r w:rsidR="00390700">
        <w:t>,</w:t>
      </w:r>
      <w:r>
        <w:t xml:space="preserve"> содержащее запрос об отзыве выставленного </w:t>
      </w:r>
      <w:r w:rsidR="000F5B7F">
        <w:t>на оплату платежного требования</w:t>
      </w:r>
      <w:r>
        <w:t xml:space="preserve"> или инкассового</w:t>
      </w:r>
      <w:r w:rsidR="00ED2F29">
        <w:t xml:space="preserve"> </w:t>
      </w:r>
      <w:r>
        <w:t xml:space="preserve">поручения. </w:t>
      </w:r>
    </w:p>
    <w:p w14:paraId="43A15821" w14:textId="5C9251C2" w:rsidR="002C0C4D" w:rsidRDefault="002C0C4D" w:rsidP="002C0C4D">
      <w:pPr>
        <w:pStyle w:val="tablebullet1"/>
      </w:pPr>
      <w:r>
        <w:t xml:space="preserve">При получении </w:t>
      </w:r>
      <w:r w:rsidR="00787A93">
        <w:rPr>
          <w:lang w:val="en-US"/>
        </w:rPr>
        <w:t>camt</w:t>
      </w:r>
      <w:r w:rsidR="00787A93" w:rsidRPr="007D5D22">
        <w:t xml:space="preserve">.056 </w:t>
      </w:r>
      <w:r w:rsidR="00787A93">
        <w:rPr>
          <w:lang w:val="en-US"/>
        </w:rPr>
        <w:t>FIToFIPaymentCancellationRequest</w:t>
      </w:r>
      <w:r w:rsidR="00390700">
        <w:t xml:space="preserve"> </w:t>
      </w:r>
      <w:r>
        <w:t>ПС БР проводит контроль поступившего ЭС.</w:t>
      </w:r>
    </w:p>
    <w:p w14:paraId="1FBEBA77" w14:textId="147DDA00" w:rsidR="002C0C4D" w:rsidRDefault="002C0C4D" w:rsidP="002C0C4D">
      <w:pPr>
        <w:pStyle w:val="tablebullet1"/>
      </w:pPr>
      <w:r>
        <w:t xml:space="preserve">В случае обнаружения ошибок ПС БР направляет участнику – </w:t>
      </w:r>
      <w:r w:rsidR="00ED2F29">
        <w:t xml:space="preserve">банку получателя, </w:t>
      </w:r>
      <w:r>
        <w:t xml:space="preserve">получателю </w:t>
      </w:r>
      <w:r w:rsidR="00ED2F29">
        <w:t xml:space="preserve">средств </w:t>
      </w:r>
      <w:r>
        <w:t xml:space="preserve">ЭС </w:t>
      </w:r>
      <w:r w:rsidR="000F5B7F" w:rsidRPr="00665F60">
        <w:t>cbrf.012 SystemStatusReport</w:t>
      </w:r>
      <w:r>
        <w:t xml:space="preserve"> с соответствующим кодом ошибки и документооборот по данному запросу прекращается.</w:t>
      </w:r>
    </w:p>
    <w:p w14:paraId="73041DDA" w14:textId="5EBA4219" w:rsidR="002C0C4D" w:rsidRDefault="002C0C4D" w:rsidP="00FC0073">
      <w:pPr>
        <w:pStyle w:val="tablebullet1"/>
      </w:pPr>
      <w:r>
        <w:t xml:space="preserve">В случае успешного прохождения всех предусмотренных проверок ПС БР направляет участнику – </w:t>
      </w:r>
      <w:r w:rsidR="00ED2F29">
        <w:t>банку получателя, получателю средств</w:t>
      </w:r>
      <w:r>
        <w:t xml:space="preserve"> ЭС </w:t>
      </w:r>
      <w:r w:rsidR="00FC0073" w:rsidRPr="00FE0360">
        <w:t>camt.006 ReturnTransaction</w:t>
      </w:r>
      <w:r>
        <w:t xml:space="preserve"> (в составе пакета </w:t>
      </w:r>
      <w:r w:rsidR="00FC0073" w:rsidRPr="00FC0073">
        <w:t>cbrf.006 EIDPackage</w:t>
      </w:r>
      <w:r>
        <w:t xml:space="preserve">) с информацией о состоянии ЭС с кодом результата обработки </w:t>
      </w:r>
      <w:r w:rsidRPr="002C0C4D">
        <w:t xml:space="preserve">ResultCode = 1, </w:t>
      </w:r>
      <w:r>
        <w:t>которое свидетельствует о том, что сообщение было принято ПС БР.</w:t>
      </w:r>
    </w:p>
    <w:p w14:paraId="7FFA1DFE" w14:textId="2A86B371" w:rsidR="002C0C4D" w:rsidRDefault="002C0C4D" w:rsidP="002C0C4D">
      <w:pPr>
        <w:pStyle w:val="tablebullet1"/>
      </w:pPr>
      <w:r>
        <w:t xml:space="preserve">ПС БР отправляет ЭС </w:t>
      </w:r>
      <w:r w:rsidR="00710A7E" w:rsidRPr="00665F60">
        <w:t>camt.008 CancelTransaction</w:t>
      </w:r>
      <w:r>
        <w:t xml:space="preserve"> (в составе пакета </w:t>
      </w:r>
      <w:r w:rsidR="00710A7E" w:rsidRPr="00FC0073">
        <w:t>cbrf.006 EIDPackage</w:t>
      </w:r>
      <w:r>
        <w:t xml:space="preserve">) в адрес </w:t>
      </w:r>
      <w:r w:rsidR="00ED2F29">
        <w:t xml:space="preserve">участника, являющегося </w:t>
      </w:r>
      <w:r>
        <w:t>банк</w:t>
      </w:r>
      <w:r w:rsidR="00ED2F29">
        <w:t>ом</w:t>
      </w:r>
      <w:r>
        <w:t xml:space="preserve"> плательщика.</w:t>
      </w:r>
    </w:p>
    <w:p w14:paraId="19F65647" w14:textId="57DED504" w:rsidR="00F23996" w:rsidRDefault="002C0C4D" w:rsidP="002C0C4D">
      <w:pPr>
        <w:pStyle w:val="tablebullet1"/>
      </w:pPr>
      <w:r>
        <w:t xml:space="preserve">В случае успешного предоставления </w:t>
      </w:r>
      <w:r w:rsidR="00ED2F29">
        <w:t xml:space="preserve">участнику - </w:t>
      </w:r>
      <w:r>
        <w:t xml:space="preserve">банку плательщика возможности получить ЭС </w:t>
      </w:r>
      <w:r w:rsidR="00787A93">
        <w:rPr>
          <w:lang w:val="en-US"/>
        </w:rPr>
        <w:t>camt</w:t>
      </w:r>
      <w:r w:rsidR="00787A93" w:rsidRPr="007D5D22">
        <w:t xml:space="preserve">.056 </w:t>
      </w:r>
      <w:r w:rsidR="00787A93">
        <w:rPr>
          <w:lang w:val="en-US"/>
        </w:rPr>
        <w:t>FIToFIPaymentCancellationRequest</w:t>
      </w:r>
      <w:r w:rsidR="00390700">
        <w:t>,</w:t>
      </w:r>
      <w:r>
        <w:t xml:space="preserve"> ПС БР направляет участнику – </w:t>
      </w:r>
      <w:r w:rsidR="00ED2F29">
        <w:t xml:space="preserve">банку получателя, получателю средств </w:t>
      </w:r>
      <w:r>
        <w:t xml:space="preserve">ЭС </w:t>
      </w:r>
      <w:r w:rsidR="00710A7E" w:rsidRPr="00FE0360">
        <w:t>camt.006 ReturnTransaction</w:t>
      </w:r>
      <w:r w:rsidR="00710A7E">
        <w:t xml:space="preserve"> </w:t>
      </w:r>
      <w:r>
        <w:t xml:space="preserve">(в составе пакета </w:t>
      </w:r>
      <w:r w:rsidR="00710A7E" w:rsidRPr="00FC0073">
        <w:t>cbrf.006 EIDPackage</w:t>
      </w:r>
      <w:r>
        <w:t xml:space="preserve">) с кодом результата обработки </w:t>
      </w:r>
      <w:r w:rsidRPr="002C0C4D">
        <w:t>ResultCode</w:t>
      </w:r>
      <w:r>
        <w:t xml:space="preserve"> </w:t>
      </w:r>
      <w:r w:rsidRPr="002C0C4D">
        <w:t>= 2</w:t>
      </w:r>
      <w:r>
        <w:t xml:space="preserve">. </w:t>
      </w:r>
    </w:p>
    <w:p w14:paraId="395D8565" w14:textId="5D06331A" w:rsidR="002C0C4D" w:rsidRDefault="002C0C4D" w:rsidP="002C0C4D">
      <w:pPr>
        <w:pStyle w:val="tablebullet1"/>
      </w:pPr>
      <w:r>
        <w:t xml:space="preserve">Если возможность получить ЭС </w:t>
      </w:r>
      <w:r w:rsidR="00787A93">
        <w:rPr>
          <w:lang w:val="en-US"/>
        </w:rPr>
        <w:t>camt</w:t>
      </w:r>
      <w:r w:rsidR="00787A93" w:rsidRPr="007D5D22">
        <w:t xml:space="preserve">.056 </w:t>
      </w:r>
      <w:r w:rsidR="00787A93">
        <w:rPr>
          <w:lang w:val="en-US"/>
        </w:rPr>
        <w:t>FIToFIPaymentCancellationRequest</w:t>
      </w:r>
      <w:r w:rsidR="00390700">
        <w:t xml:space="preserve"> </w:t>
      </w:r>
      <w:r>
        <w:t xml:space="preserve">не была предоставлена </w:t>
      </w:r>
      <w:r w:rsidR="00ED2F29">
        <w:t xml:space="preserve">участнику - </w:t>
      </w:r>
      <w:r>
        <w:t xml:space="preserve">банку плательщика (ЭС не было доставлено), то ПС БР направляет участнику – </w:t>
      </w:r>
      <w:r w:rsidR="00ED2F29">
        <w:t xml:space="preserve">банку получателя, получателю средств </w:t>
      </w:r>
      <w:r>
        <w:t xml:space="preserve">ЭС </w:t>
      </w:r>
      <w:r w:rsidR="00710A7E" w:rsidRPr="00FE0360">
        <w:t>camt.006 ReturnTransaction</w:t>
      </w:r>
      <w:r w:rsidR="00710A7E">
        <w:t xml:space="preserve"> </w:t>
      </w:r>
      <w:r>
        <w:t xml:space="preserve">(в составе пакета </w:t>
      </w:r>
      <w:r w:rsidR="00710A7E" w:rsidRPr="00FC0073">
        <w:t>cbrf.006 EIDPackage</w:t>
      </w:r>
      <w:r>
        <w:t xml:space="preserve">) с кодом результата обработки </w:t>
      </w:r>
      <w:r w:rsidR="00ED538F">
        <w:t>ResultCode</w:t>
      </w:r>
      <w:r w:rsidRPr="002C0C4D">
        <w:t xml:space="preserve"> = 3</w:t>
      </w:r>
      <w:r>
        <w:t xml:space="preserve">. В этом случае в ЭС </w:t>
      </w:r>
      <w:r w:rsidR="00710A7E" w:rsidRPr="00FE0360">
        <w:t>camt.006 ReturnTransaction</w:t>
      </w:r>
      <w:r w:rsidR="00710A7E">
        <w:t xml:space="preserve"> </w:t>
      </w:r>
      <w:r>
        <w:t xml:space="preserve">заполняются реквизиты «Код результата обработки </w:t>
      </w:r>
      <w:r w:rsidRPr="002C0C4D">
        <w:t>(CtrlCode)</w:t>
      </w:r>
      <w:r>
        <w:t xml:space="preserve">» и «Текст пояснения </w:t>
      </w:r>
      <w:r w:rsidRPr="002C0C4D">
        <w:t>(Annotation)</w:t>
      </w:r>
      <w:r>
        <w:t>».</w:t>
      </w:r>
    </w:p>
    <w:p w14:paraId="5369B94B" w14:textId="77777777" w:rsidR="00F23996" w:rsidRDefault="00F23996" w:rsidP="007507FA">
      <w:pPr>
        <w:pStyle w:val="tablebullet1"/>
        <w:numPr>
          <w:ilvl w:val="0"/>
          <w:numId w:val="0"/>
        </w:numPr>
        <w:ind w:left="720"/>
      </w:pPr>
    </w:p>
    <w:p w14:paraId="14B0BFAD" w14:textId="159CB6E3" w:rsidR="003D7301" w:rsidRDefault="00F23996" w:rsidP="00A93C7E">
      <w:pPr>
        <w:pStyle w:val="4"/>
      </w:pPr>
      <w:r>
        <w:lastRenderedPageBreak/>
        <w:t>Отзыв (а</w:t>
      </w:r>
      <w:r w:rsidR="00A93C7E">
        <w:t>ннулировани</w:t>
      </w:r>
      <w:r>
        <w:t>е)</w:t>
      </w:r>
      <w:r w:rsidR="00A93C7E">
        <w:t xml:space="preserve"> </w:t>
      </w:r>
      <w:r w:rsidR="00A93C7E" w:rsidRPr="00485C84">
        <w:t xml:space="preserve">выставленного </w:t>
      </w:r>
      <w:r>
        <w:t xml:space="preserve">на оплату </w:t>
      </w:r>
      <w:r w:rsidR="00A93C7E" w:rsidRPr="00485C84">
        <w:t>платежного требования/</w:t>
      </w:r>
      <w:r>
        <w:t xml:space="preserve"> </w:t>
      </w:r>
      <w:r w:rsidR="00A93C7E" w:rsidRPr="00485C84">
        <w:t>инкассового поручения</w:t>
      </w:r>
    </w:p>
    <w:p w14:paraId="022B5040" w14:textId="3820E454" w:rsidR="00E3126D" w:rsidRPr="00E3126D" w:rsidRDefault="009A0C45" w:rsidP="00596827">
      <w:r>
        <w:rPr>
          <w:rFonts w:ascii="Calibri" w:hAnsi="Calibri" w:cs="Calibri"/>
          <w:noProof/>
          <w:color w:val="1F497D"/>
          <w:sz w:val="22"/>
          <w:szCs w:val="22"/>
          <w:lang w:eastAsia="ru-RU"/>
        </w:rPr>
        <w:drawing>
          <wp:inline distT="0" distB="0" distL="0" distR="0" wp14:anchorId="5FABE917" wp14:editId="518B0704">
            <wp:extent cx="6120765" cy="4039013"/>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120765" cy="4039013"/>
                    </a:xfrm>
                    <a:prstGeom prst="rect">
                      <a:avLst/>
                    </a:prstGeom>
                    <a:noFill/>
                    <a:ln>
                      <a:noFill/>
                    </a:ln>
                  </pic:spPr>
                </pic:pic>
              </a:graphicData>
            </a:graphic>
          </wp:inline>
        </w:drawing>
      </w:r>
    </w:p>
    <w:p w14:paraId="214A5D5F" w14:textId="77777777" w:rsidR="00A93C7E" w:rsidRPr="00F7665B" w:rsidRDefault="00A93C7E" w:rsidP="00A93C7E">
      <w:pPr>
        <w:pStyle w:val="9"/>
        <w:rPr>
          <w:szCs w:val="24"/>
        </w:rPr>
      </w:pPr>
      <w:r w:rsidRPr="00F7665B">
        <w:rPr>
          <w:szCs w:val="24"/>
        </w:rPr>
        <w:t>Использование</w:t>
      </w:r>
    </w:p>
    <w:p w14:paraId="3CECC0C8" w14:textId="3533E603" w:rsidR="00A93C7E" w:rsidRPr="00F7665B" w:rsidRDefault="00F23996" w:rsidP="00A93C7E">
      <w:pPr>
        <w:pStyle w:val="aa"/>
        <w:rPr>
          <w:szCs w:val="24"/>
        </w:rPr>
      </w:pPr>
      <w:r>
        <w:rPr>
          <w:szCs w:val="24"/>
        </w:rPr>
        <w:t>Отзыв (а</w:t>
      </w:r>
      <w:r w:rsidR="00A93C7E">
        <w:rPr>
          <w:szCs w:val="24"/>
        </w:rPr>
        <w:t>ннулирование</w:t>
      </w:r>
      <w:r>
        <w:rPr>
          <w:szCs w:val="24"/>
        </w:rPr>
        <w:t>)</w:t>
      </w:r>
      <w:r w:rsidR="00A93C7E" w:rsidRPr="00485C84">
        <w:rPr>
          <w:szCs w:val="24"/>
        </w:rPr>
        <w:t xml:space="preserve"> выставленного </w:t>
      </w:r>
      <w:r>
        <w:rPr>
          <w:szCs w:val="24"/>
        </w:rPr>
        <w:t xml:space="preserve">на оплату </w:t>
      </w:r>
      <w:r w:rsidR="00A93C7E" w:rsidRPr="00485C84">
        <w:rPr>
          <w:szCs w:val="24"/>
        </w:rPr>
        <w:t>платежного требования /</w:t>
      </w:r>
      <w:r>
        <w:rPr>
          <w:szCs w:val="24"/>
        </w:rPr>
        <w:t xml:space="preserve"> </w:t>
      </w:r>
      <w:r w:rsidR="00A93C7E" w:rsidRPr="00485C84">
        <w:rPr>
          <w:szCs w:val="24"/>
        </w:rPr>
        <w:t>инкассового поручения</w:t>
      </w:r>
      <w:r w:rsidR="00A93C7E" w:rsidRPr="00F7665B">
        <w:rPr>
          <w:szCs w:val="24"/>
        </w:rPr>
        <w:t>.</w:t>
      </w:r>
    </w:p>
    <w:p w14:paraId="61AC8621" w14:textId="77777777" w:rsidR="00A93C7E" w:rsidRPr="00F7665B" w:rsidRDefault="00A93C7E" w:rsidP="00A93C7E">
      <w:pPr>
        <w:pStyle w:val="9"/>
        <w:rPr>
          <w:szCs w:val="24"/>
        </w:rPr>
      </w:pPr>
      <w:r w:rsidRPr="00F7665B">
        <w:rPr>
          <w:szCs w:val="24"/>
        </w:rPr>
        <w:t>Применяемы</w:t>
      </w:r>
      <w:r w:rsidRPr="00F7665B">
        <w:rPr>
          <w:rStyle w:val="90"/>
          <w:szCs w:val="24"/>
        </w:rPr>
        <w:t>е</w:t>
      </w:r>
      <w:r w:rsidRPr="00F7665B">
        <w:rPr>
          <w:szCs w:val="24"/>
        </w:rPr>
        <w:t xml:space="preserve"> форматы сообщений Альбома ISO 20022 для ПС БР</w:t>
      </w:r>
    </w:p>
    <w:p w14:paraId="32A29926" w14:textId="7446C173" w:rsidR="00A93C7E" w:rsidRPr="00F7665B" w:rsidRDefault="00F90869" w:rsidP="00F90869">
      <w:pPr>
        <w:pStyle w:val="tablebullet1"/>
      </w:pPr>
      <w:r w:rsidRPr="00F90869">
        <w:t>Уведомление о результатах отзыва выставленного на оплату инкассового поручения, платежного требования</w:t>
      </w:r>
      <w:r w:rsidR="00A93C7E" w:rsidRPr="00F7665B">
        <w:t xml:space="preserve"> (</w:t>
      </w:r>
      <w:r w:rsidRPr="00F90869">
        <w:t>camt.006 WithdrawalRequestNotification</w:t>
      </w:r>
      <w:r w:rsidR="00A93C7E" w:rsidRPr="00F7665B">
        <w:t>);</w:t>
      </w:r>
    </w:p>
    <w:p w14:paraId="22DA15A2" w14:textId="77777777" w:rsidR="00A93C7E" w:rsidRPr="00F7665B" w:rsidRDefault="00A93C7E" w:rsidP="00A93C7E">
      <w:pPr>
        <w:pStyle w:val="tablebullet1"/>
      </w:pPr>
      <w:r w:rsidRPr="00665F60">
        <w:t xml:space="preserve">Извещение о результатах контроля </w:t>
      </w:r>
      <w:r w:rsidRPr="00F7665B">
        <w:t>(</w:t>
      </w:r>
      <w:r w:rsidRPr="00665F60">
        <w:t>cbrf.012 SystemStatusReport</w:t>
      </w:r>
      <w:r w:rsidRPr="00F7665B">
        <w:t>);</w:t>
      </w:r>
    </w:p>
    <w:p w14:paraId="237C9EA0" w14:textId="77777777" w:rsidR="00A93C7E" w:rsidRDefault="00A93C7E" w:rsidP="00A93C7E">
      <w:pPr>
        <w:pStyle w:val="tablebullet1"/>
      </w:pPr>
      <w:r w:rsidRPr="00FE0360">
        <w:t>Извещение о состоянии распоряжения / ЭС</w:t>
      </w:r>
      <w:r w:rsidRPr="00F7665B">
        <w:t xml:space="preserve"> (</w:t>
      </w:r>
      <w:r w:rsidRPr="00FE0360">
        <w:t>camt.006 ReturnTransaction</w:t>
      </w:r>
      <w:r w:rsidRPr="00F7665B">
        <w:t>);</w:t>
      </w:r>
    </w:p>
    <w:p w14:paraId="7EDE317E" w14:textId="77777777" w:rsidR="00A93C7E" w:rsidRPr="00F7665B" w:rsidRDefault="00A93C7E" w:rsidP="00A93C7E">
      <w:pPr>
        <w:pStyle w:val="tablebullet1"/>
      </w:pPr>
      <w:r w:rsidRPr="00FC0073">
        <w:t xml:space="preserve">Пакет информационных ЭС </w:t>
      </w:r>
      <w:r>
        <w:t>(</w:t>
      </w:r>
      <w:r w:rsidRPr="00FC0073">
        <w:t>cbrf.006 EIDPackage</w:t>
      </w:r>
      <w:r>
        <w:t>).</w:t>
      </w:r>
    </w:p>
    <w:p w14:paraId="2D1DB905" w14:textId="77777777" w:rsidR="00A93C7E" w:rsidRPr="00F7665B" w:rsidRDefault="00A93C7E" w:rsidP="00A93C7E">
      <w:pPr>
        <w:pStyle w:val="9"/>
        <w:rPr>
          <w:szCs w:val="24"/>
        </w:rPr>
      </w:pPr>
      <w:r w:rsidRPr="00F7665B">
        <w:rPr>
          <w:szCs w:val="24"/>
        </w:rPr>
        <w:t>Условия применения</w:t>
      </w:r>
    </w:p>
    <w:p w14:paraId="684FAD3C" w14:textId="1A480AF3" w:rsidR="00A93C7E" w:rsidRPr="00F7665B" w:rsidRDefault="00A93C7E" w:rsidP="00A93C7E">
      <w:pPr>
        <w:pStyle w:val="aa"/>
      </w:pPr>
      <w:r w:rsidRPr="00F7665B">
        <w:t>Участник</w:t>
      </w:r>
      <w:r w:rsidR="00F23996">
        <w:t xml:space="preserve"> </w:t>
      </w:r>
      <w:r>
        <w:t>-</w:t>
      </w:r>
      <w:r w:rsidR="00F23996">
        <w:t xml:space="preserve"> </w:t>
      </w:r>
      <w:r w:rsidR="003050AD">
        <w:t>банк плательщика</w:t>
      </w:r>
      <w:r w:rsidRPr="00F7665B">
        <w:t xml:space="preserve"> </w:t>
      </w:r>
      <w:r w:rsidR="00136431">
        <w:rPr>
          <w:szCs w:val="24"/>
        </w:rPr>
        <w:t>получил</w:t>
      </w:r>
      <w:r>
        <w:rPr>
          <w:szCs w:val="24"/>
        </w:rPr>
        <w:t xml:space="preserve"> </w:t>
      </w:r>
      <w:r w:rsidRPr="006423B2">
        <w:t>запрос об отзыве выставленного на оплату платежного требования</w:t>
      </w:r>
      <w:r>
        <w:t xml:space="preserve"> или инкассового</w:t>
      </w:r>
      <w:r w:rsidRPr="006423B2">
        <w:t xml:space="preserve"> поручения</w:t>
      </w:r>
      <w:r w:rsidR="00E3670D">
        <w:t xml:space="preserve"> (</w:t>
      </w:r>
      <w:r w:rsidR="00787A93">
        <w:rPr>
          <w:lang w:val="en-US"/>
        </w:rPr>
        <w:t>camt</w:t>
      </w:r>
      <w:r w:rsidR="00787A93" w:rsidRPr="007D5D22">
        <w:t xml:space="preserve">.056 </w:t>
      </w:r>
      <w:r w:rsidR="00787A93">
        <w:rPr>
          <w:lang w:val="en-US"/>
        </w:rPr>
        <w:t>FIToFIPaymentCancellationRequest</w:t>
      </w:r>
      <w:bookmarkStart w:id="399" w:name="_GoBack"/>
      <w:bookmarkEnd w:id="399"/>
      <w:r w:rsidR="00390700">
        <w:t>)</w:t>
      </w:r>
      <w:r>
        <w:t>.</w:t>
      </w:r>
    </w:p>
    <w:p w14:paraId="53B5CE62" w14:textId="77777777" w:rsidR="00A93C7E" w:rsidRPr="00F7665B" w:rsidRDefault="00A93C7E" w:rsidP="00A93C7E">
      <w:pPr>
        <w:pStyle w:val="9"/>
        <w:rPr>
          <w:szCs w:val="24"/>
        </w:rPr>
      </w:pPr>
      <w:r w:rsidRPr="00F7665B">
        <w:rPr>
          <w:szCs w:val="24"/>
        </w:rPr>
        <w:t>Последовательность обмена</w:t>
      </w:r>
    </w:p>
    <w:p w14:paraId="3F48A567" w14:textId="0E8BDD6D" w:rsidR="00450B8E" w:rsidRDefault="00F23996" w:rsidP="00187C93">
      <w:pPr>
        <w:pStyle w:val="tablebullet1"/>
      </w:pPr>
      <w:r>
        <w:t xml:space="preserve">Участник - </w:t>
      </w:r>
      <w:r w:rsidR="002C0C4D">
        <w:t xml:space="preserve">Банк плательщика проводит контроль полученного ЭС </w:t>
      </w:r>
      <w:r w:rsidR="000E0336">
        <w:t>(</w:t>
      </w:r>
      <w:r w:rsidR="00787A93">
        <w:rPr>
          <w:lang w:val="en-US"/>
        </w:rPr>
        <w:t>camt</w:t>
      </w:r>
      <w:r w:rsidR="00787A93" w:rsidRPr="007D5D22">
        <w:t xml:space="preserve">.056 </w:t>
      </w:r>
      <w:r w:rsidR="00787A93">
        <w:rPr>
          <w:lang w:val="en-US"/>
        </w:rPr>
        <w:t>FIToFIPaymentCancellationRequest</w:t>
      </w:r>
      <w:r w:rsidR="00390700">
        <w:t>)</w:t>
      </w:r>
      <w:r w:rsidR="000E0336">
        <w:t xml:space="preserve"> </w:t>
      </w:r>
      <w:r w:rsidR="002C0C4D">
        <w:t xml:space="preserve">на возможность исполнения. Если отзываемое распоряжение не исполнено банком плательщика, то оно аннулируется. </w:t>
      </w:r>
      <w:r>
        <w:t xml:space="preserve">Участник - </w:t>
      </w:r>
      <w:r w:rsidR="002C0C4D">
        <w:lastRenderedPageBreak/>
        <w:t xml:space="preserve">Банк плательщика направляет в ПС БР ЭС </w:t>
      </w:r>
      <w:r w:rsidR="00187C93" w:rsidRPr="00F90869">
        <w:t>camt.006 WithdrawalRequestNotification</w:t>
      </w:r>
      <w:r w:rsidR="00187C93">
        <w:t xml:space="preserve"> </w:t>
      </w:r>
      <w:r w:rsidR="002C0C4D">
        <w:t xml:space="preserve">с уведомлением об аннулировании распоряжения. Если отзываемое распоряжение исполнено и не может быть отозвано либо не найдено, то </w:t>
      </w:r>
      <w:r>
        <w:t xml:space="preserve">участник - </w:t>
      </w:r>
      <w:r w:rsidR="002C0C4D">
        <w:t xml:space="preserve">банк плательщика направляет в ПС БР ЭС </w:t>
      </w:r>
      <w:r w:rsidR="00187C93" w:rsidRPr="00F90869">
        <w:t>camt.006 WithdrawalRequestNotification</w:t>
      </w:r>
      <w:r w:rsidR="00187C93">
        <w:t xml:space="preserve"> </w:t>
      </w:r>
      <w:r w:rsidR="002C0C4D">
        <w:t>с уведомлением о невозможности отзыва.</w:t>
      </w:r>
    </w:p>
    <w:p w14:paraId="6CF324D5" w14:textId="4558707E" w:rsidR="002C0C4D" w:rsidRDefault="002C0C4D" w:rsidP="002C0C4D">
      <w:pPr>
        <w:pStyle w:val="tablebullet1"/>
      </w:pPr>
      <w:r>
        <w:t xml:space="preserve">При получении </w:t>
      </w:r>
      <w:r w:rsidR="00187C93" w:rsidRPr="00F90869">
        <w:t>camt.006 WithdrawalRequestNotification</w:t>
      </w:r>
      <w:r w:rsidR="00187C93">
        <w:t xml:space="preserve"> </w:t>
      </w:r>
      <w:r>
        <w:t>ПС БР проводит контроль поступившего ЭС.</w:t>
      </w:r>
    </w:p>
    <w:p w14:paraId="46D8FE88" w14:textId="230BD037" w:rsidR="002C0C4D" w:rsidRDefault="002C0C4D" w:rsidP="002C0C4D">
      <w:pPr>
        <w:pStyle w:val="tablebullet1"/>
      </w:pPr>
      <w:r>
        <w:t xml:space="preserve">В случае обнаружения ошибок ПС БР направляет участнику – </w:t>
      </w:r>
      <w:r w:rsidR="00F23996">
        <w:t xml:space="preserve">банку </w:t>
      </w:r>
      <w:r>
        <w:t>плательщик</w:t>
      </w:r>
      <w:r w:rsidR="00F23996">
        <w:t>а</w:t>
      </w:r>
      <w:r>
        <w:t xml:space="preserve"> ЭС ED201 с соответствующим кодом ошибки.</w:t>
      </w:r>
    </w:p>
    <w:p w14:paraId="0DA98AB1" w14:textId="173FA0A1" w:rsidR="002C0C4D" w:rsidRDefault="002C0C4D" w:rsidP="002C0C4D">
      <w:pPr>
        <w:pStyle w:val="tablebullet1"/>
      </w:pPr>
      <w:r>
        <w:t xml:space="preserve">В случае успешного прохождения всех установленных проверок ПС БР направляет участнику – </w:t>
      </w:r>
      <w:r w:rsidR="00F23996">
        <w:t xml:space="preserve">банку </w:t>
      </w:r>
      <w:r>
        <w:t>плательщик</w:t>
      </w:r>
      <w:r w:rsidR="00F23996">
        <w:t>а</w:t>
      </w:r>
      <w:r>
        <w:t xml:space="preserve"> ЭС </w:t>
      </w:r>
      <w:r w:rsidR="00D20B28" w:rsidRPr="00FE0360">
        <w:t>camt.006 ReturnTransaction</w:t>
      </w:r>
      <w:r w:rsidR="00D20B28">
        <w:t xml:space="preserve"> </w:t>
      </w:r>
      <w:r>
        <w:t xml:space="preserve">(в составе пакета </w:t>
      </w:r>
      <w:r w:rsidR="00D20B28" w:rsidRPr="00FC0073">
        <w:t>cbrf.006 EIDPackage</w:t>
      </w:r>
      <w:r>
        <w:t xml:space="preserve">) с кодом результата обработки </w:t>
      </w:r>
      <w:r w:rsidRPr="002C0C4D">
        <w:t>ResultCode = 1</w:t>
      </w:r>
      <w:r>
        <w:t>.</w:t>
      </w:r>
    </w:p>
    <w:p w14:paraId="3C3A4F44" w14:textId="7F02015F" w:rsidR="002C0C4D" w:rsidRDefault="002C0C4D" w:rsidP="002C0C4D">
      <w:pPr>
        <w:pStyle w:val="tablebullet1"/>
      </w:pPr>
      <w:r>
        <w:t xml:space="preserve">ПС БР отправляет ЭС </w:t>
      </w:r>
      <w:r w:rsidR="00D20B28" w:rsidRPr="00F90869">
        <w:t>camt.006 WithdrawalRequestNotification</w:t>
      </w:r>
      <w:r w:rsidR="00D20B28">
        <w:t xml:space="preserve"> </w:t>
      </w:r>
      <w:r>
        <w:t xml:space="preserve">(в составе пакета </w:t>
      </w:r>
      <w:r w:rsidR="00D20B28" w:rsidRPr="00FC0073">
        <w:t>cbrf.006 EIDPackage</w:t>
      </w:r>
      <w:r>
        <w:t xml:space="preserve">) участнику – </w:t>
      </w:r>
      <w:r w:rsidR="00F23996">
        <w:t xml:space="preserve">банку </w:t>
      </w:r>
      <w:r>
        <w:t>получател</w:t>
      </w:r>
      <w:r w:rsidR="00F23996">
        <w:t>я, получателю средств</w:t>
      </w:r>
      <w:r>
        <w:t>.</w:t>
      </w:r>
    </w:p>
    <w:p w14:paraId="0FAB9866" w14:textId="0AFBA542" w:rsidR="00F23996" w:rsidRDefault="002C0C4D" w:rsidP="002C0C4D">
      <w:pPr>
        <w:pStyle w:val="tablebullet1"/>
      </w:pPr>
      <w:r>
        <w:t xml:space="preserve">В случае успешной доставки ЭС </w:t>
      </w:r>
      <w:r w:rsidR="00D41745" w:rsidRPr="00F90869">
        <w:t>camt.006 WithdrawalRequestNotification</w:t>
      </w:r>
      <w:r w:rsidR="00D41745">
        <w:t xml:space="preserve"> </w:t>
      </w:r>
      <w:r>
        <w:t xml:space="preserve">участнику – </w:t>
      </w:r>
      <w:r w:rsidR="00F23996">
        <w:t xml:space="preserve">банку получателя, </w:t>
      </w:r>
      <w:r>
        <w:t>получателю</w:t>
      </w:r>
      <w:r w:rsidR="00F23996">
        <w:t xml:space="preserve"> средств</w:t>
      </w:r>
      <w:r>
        <w:t xml:space="preserve">, ПС БР направляет участнику – </w:t>
      </w:r>
      <w:r w:rsidR="00F23996">
        <w:t xml:space="preserve">банку </w:t>
      </w:r>
      <w:r>
        <w:t>плательщик</w:t>
      </w:r>
      <w:r w:rsidR="00F23996">
        <w:t>а</w:t>
      </w:r>
      <w:r>
        <w:t xml:space="preserve"> ЭС </w:t>
      </w:r>
      <w:r w:rsidR="00D41745" w:rsidRPr="00FE0360">
        <w:t>camt.006 ReturnTransaction</w:t>
      </w:r>
      <w:r w:rsidR="00D41745">
        <w:t xml:space="preserve"> </w:t>
      </w:r>
      <w:r>
        <w:t xml:space="preserve">(в составе пакета </w:t>
      </w:r>
      <w:r w:rsidR="00D41745" w:rsidRPr="00FC0073">
        <w:t>cbrf.006 EIDPackage</w:t>
      </w:r>
      <w:r>
        <w:t xml:space="preserve">) с кодом результата обработки </w:t>
      </w:r>
      <w:r w:rsidRPr="002C0C4D">
        <w:t>ResultCode = 2</w:t>
      </w:r>
      <w:r>
        <w:t xml:space="preserve">. </w:t>
      </w:r>
    </w:p>
    <w:p w14:paraId="501D02F8" w14:textId="72FF7F4F" w:rsidR="00485C84" w:rsidRPr="00F7665B" w:rsidRDefault="002C0C4D" w:rsidP="002C0C4D">
      <w:pPr>
        <w:pStyle w:val="tablebullet1"/>
      </w:pPr>
      <w:r>
        <w:t xml:space="preserve">Если ЭС </w:t>
      </w:r>
      <w:r w:rsidR="00D41745" w:rsidRPr="00F90869">
        <w:t>camt.006 WithdrawalRequestNotification</w:t>
      </w:r>
      <w:r w:rsidR="00D41745">
        <w:t xml:space="preserve"> </w:t>
      </w:r>
      <w:r>
        <w:t xml:space="preserve">не было доставлено участнику – </w:t>
      </w:r>
      <w:r w:rsidR="00F23996">
        <w:t xml:space="preserve">банку получателя, </w:t>
      </w:r>
      <w:r>
        <w:t>получателю</w:t>
      </w:r>
      <w:r w:rsidR="00F23996">
        <w:t xml:space="preserve"> средств</w:t>
      </w:r>
      <w:r>
        <w:t xml:space="preserve">, то ПС БР направляет участнику – </w:t>
      </w:r>
      <w:r w:rsidR="00F23996">
        <w:t xml:space="preserve">банку </w:t>
      </w:r>
      <w:r>
        <w:t>плательщик</w:t>
      </w:r>
      <w:r w:rsidR="00F23996">
        <w:t>а</w:t>
      </w:r>
      <w:r>
        <w:t xml:space="preserve"> ЭС </w:t>
      </w:r>
      <w:r w:rsidR="00D41745" w:rsidRPr="00FE0360">
        <w:t>camt.006 ReturnTransaction</w:t>
      </w:r>
      <w:r w:rsidR="00D41745">
        <w:t xml:space="preserve"> </w:t>
      </w:r>
      <w:r>
        <w:t xml:space="preserve">(в составе пакета </w:t>
      </w:r>
      <w:r w:rsidR="00D41745" w:rsidRPr="00FC0073">
        <w:t>cbrf.006 EIDPackage</w:t>
      </w:r>
      <w:r>
        <w:t xml:space="preserve">) с кодом результата обработки </w:t>
      </w:r>
      <w:r w:rsidR="00D41745">
        <w:t>ResultCode </w:t>
      </w:r>
      <w:r w:rsidRPr="002C0C4D">
        <w:t>= 3</w:t>
      </w:r>
      <w:r>
        <w:t xml:space="preserve">. В этом случае в ЭС </w:t>
      </w:r>
      <w:r w:rsidR="00D41745" w:rsidRPr="00FE0360">
        <w:t>camt.006 ReturnTransaction</w:t>
      </w:r>
      <w:r w:rsidR="00D41745">
        <w:t xml:space="preserve"> </w:t>
      </w:r>
      <w:r>
        <w:t xml:space="preserve">заполняются реквизиты «Код результата обработки </w:t>
      </w:r>
      <w:r w:rsidRPr="002C0C4D">
        <w:t>(CtrlCode)</w:t>
      </w:r>
      <w:r>
        <w:t xml:space="preserve">» и «Текст пояснения </w:t>
      </w:r>
      <w:r w:rsidRPr="002C0C4D">
        <w:t>(Annotation)</w:t>
      </w:r>
      <w:r>
        <w:t>».</w:t>
      </w:r>
    </w:p>
    <w:p w14:paraId="5647FB50" w14:textId="77777777" w:rsidR="00485C84" w:rsidRPr="00485C84" w:rsidRDefault="00485C84" w:rsidP="002C0C4D"/>
    <w:p w14:paraId="45F1719C" w14:textId="77777777" w:rsidR="00485C84" w:rsidRPr="00485C84" w:rsidRDefault="00485C84" w:rsidP="00485C84"/>
    <w:p w14:paraId="2E35EF42" w14:textId="77777777" w:rsidR="00C72F60" w:rsidRPr="00F7665B" w:rsidRDefault="00C72F60" w:rsidP="001436F2">
      <w:pPr>
        <w:pStyle w:val="21"/>
        <w:ind w:left="851" w:hanging="567"/>
      </w:pPr>
      <w:bookmarkStart w:id="400" w:name="_Toc9856269"/>
      <w:bookmarkStart w:id="401" w:name="_Toc10823729"/>
      <w:r w:rsidRPr="00F7665B">
        <w:lastRenderedPageBreak/>
        <w:t>Порядок обработки Реестра клиринговых позиций НСПК, направленного в платежную систему Банка России</w:t>
      </w:r>
      <w:bookmarkEnd w:id="400"/>
      <w:bookmarkEnd w:id="401"/>
    </w:p>
    <w:p w14:paraId="2D3C70FE" w14:textId="3CCF4EF6" w:rsidR="001436F2" w:rsidRPr="00F7665B" w:rsidRDefault="001436F2" w:rsidP="001436F2">
      <w:r w:rsidRPr="00F7665B">
        <w:object w:dxaOrig="9526" w:dyaOrig="6631" w14:anchorId="02C78F40">
          <v:shape id="_x0000_i1091" type="#_x0000_t75" style="width:475.5pt;height:332.05pt" o:ole="">
            <v:imagedata r:id="rId150" o:title=""/>
          </v:shape>
          <o:OLEObject Type="Embed" ProgID="Visio.Drawing.15" ShapeID="_x0000_i1091" DrawAspect="Content" ObjectID="_1622971338" r:id="rId151"/>
        </w:object>
      </w:r>
    </w:p>
    <w:p w14:paraId="3B516A3B" w14:textId="77777777" w:rsidR="00C72F60" w:rsidRPr="00F7665B" w:rsidRDefault="00C72F60" w:rsidP="00C72F60">
      <w:pPr>
        <w:pStyle w:val="9"/>
        <w:rPr>
          <w:szCs w:val="24"/>
        </w:rPr>
      </w:pPr>
      <w:r w:rsidRPr="00F7665B">
        <w:rPr>
          <w:szCs w:val="24"/>
        </w:rPr>
        <w:t>Описание</w:t>
      </w:r>
    </w:p>
    <w:p w14:paraId="3D652B1B" w14:textId="77777777" w:rsidR="00C72F60" w:rsidRPr="00F7665B" w:rsidRDefault="00C72F60" w:rsidP="00C72F60">
      <w:pPr>
        <w:pStyle w:val="aa"/>
        <w:rPr>
          <w:szCs w:val="24"/>
        </w:rPr>
      </w:pPr>
      <w:r w:rsidRPr="00F7665B">
        <w:rPr>
          <w:szCs w:val="24"/>
        </w:rPr>
        <w:t>Обработка в ПС БР реестра клиринговых позиций, полученного от НСПК.</w:t>
      </w:r>
    </w:p>
    <w:p w14:paraId="6D338432" w14:textId="77777777" w:rsidR="00C72F60" w:rsidRPr="00F7665B" w:rsidRDefault="00C72F60" w:rsidP="00C72F60">
      <w:pPr>
        <w:pStyle w:val="9"/>
        <w:rPr>
          <w:szCs w:val="24"/>
        </w:rPr>
      </w:pPr>
      <w:r w:rsidRPr="00F7665B">
        <w:rPr>
          <w:szCs w:val="24"/>
        </w:rPr>
        <w:t>Применяемые форматы сообщений Альбома ISO 20022 для ПС БР</w:t>
      </w:r>
    </w:p>
    <w:p w14:paraId="6C6366C0" w14:textId="77777777" w:rsidR="00C72F60" w:rsidRPr="00F7665B" w:rsidRDefault="00C72F60" w:rsidP="00C72F60">
      <w:pPr>
        <w:pStyle w:val="tablebullet1"/>
      </w:pPr>
      <w:r w:rsidRPr="00F7665B">
        <w:rPr>
          <w:rFonts w:eastAsia="Arial"/>
        </w:rPr>
        <w:t>Реестр клиринговых позиций НСПК</w:t>
      </w:r>
      <w:r w:rsidRPr="00F7665B">
        <w:t xml:space="preserve"> (</w:t>
      </w:r>
      <w:r w:rsidRPr="00F7665B">
        <w:rPr>
          <w:rFonts w:eastAsia="Arial"/>
        </w:rPr>
        <w:t>cbrf.001 ClearingPositionsRegistry</w:t>
      </w:r>
      <w:r w:rsidRPr="00F7665B">
        <w:t>);</w:t>
      </w:r>
    </w:p>
    <w:p w14:paraId="3C69C5DE" w14:textId="77777777" w:rsidR="00C72F60" w:rsidRPr="00F7665B" w:rsidRDefault="00C72F60" w:rsidP="00C72F60">
      <w:pPr>
        <w:pStyle w:val="tablebullet1"/>
      </w:pPr>
      <w:r w:rsidRPr="00F7665B">
        <w:rPr>
          <w:rFonts w:eastAsia="Arial"/>
        </w:rPr>
        <w:t>Извещение о результатах обработки Реестра клиринговых позиций НСПК (camt.006 RegisterProcessingResults);</w:t>
      </w:r>
    </w:p>
    <w:p w14:paraId="40D8A1B3" w14:textId="77777777" w:rsidR="00C72F60" w:rsidRPr="00F7665B" w:rsidRDefault="00C72F60" w:rsidP="00C72F60">
      <w:pPr>
        <w:pStyle w:val="tablebullet1"/>
      </w:pPr>
      <w:r w:rsidRPr="00F7665B">
        <w:t>Извещение о результатах контроля (cbrf.012 SystemStatusReport).</w:t>
      </w:r>
    </w:p>
    <w:p w14:paraId="51C037E1" w14:textId="77777777" w:rsidR="00C72F60" w:rsidRPr="00F7665B" w:rsidRDefault="00C72F60" w:rsidP="00C72F60">
      <w:pPr>
        <w:pStyle w:val="9"/>
        <w:rPr>
          <w:szCs w:val="24"/>
        </w:rPr>
      </w:pPr>
      <w:r w:rsidRPr="00F7665B">
        <w:rPr>
          <w:szCs w:val="24"/>
        </w:rPr>
        <w:t>Условия применения</w:t>
      </w:r>
    </w:p>
    <w:p w14:paraId="562C8323" w14:textId="77777777" w:rsidR="00C72F60" w:rsidRPr="00F7665B" w:rsidRDefault="00C72F60" w:rsidP="00C72F60">
      <w:pPr>
        <w:pStyle w:val="aa"/>
        <w:rPr>
          <w:szCs w:val="24"/>
        </w:rPr>
      </w:pPr>
      <w:r w:rsidRPr="00F7665B">
        <w:rPr>
          <w:szCs w:val="24"/>
        </w:rPr>
        <w:t xml:space="preserve">НСПК направляет в ПС БР реестр клиринговых позиций </w:t>
      </w:r>
      <w:r w:rsidRPr="00F7665B">
        <w:t>в целях завершения расчетов по платежным картам</w:t>
      </w:r>
      <w:r w:rsidRPr="00F7665B">
        <w:rPr>
          <w:szCs w:val="24"/>
        </w:rPr>
        <w:t>.</w:t>
      </w:r>
    </w:p>
    <w:p w14:paraId="04AFABBD" w14:textId="77777777" w:rsidR="00C72F60" w:rsidRPr="00F7665B" w:rsidRDefault="00C72F60" w:rsidP="00C72F60">
      <w:pPr>
        <w:pStyle w:val="9"/>
        <w:rPr>
          <w:szCs w:val="24"/>
        </w:rPr>
      </w:pPr>
      <w:r w:rsidRPr="00F7665B">
        <w:rPr>
          <w:szCs w:val="24"/>
        </w:rPr>
        <w:t>Последовательность обмена</w:t>
      </w:r>
    </w:p>
    <w:p w14:paraId="625C12DA" w14:textId="77777777" w:rsidR="00C72F60" w:rsidRPr="00F7665B" w:rsidRDefault="00C72F60" w:rsidP="00C72F60">
      <w:pPr>
        <w:pStyle w:val="tablebullet1"/>
      </w:pPr>
      <w:r w:rsidRPr="00F7665B">
        <w:t>НСПК направляет в ПС БР ЭС cbrf.001 ClearingPositionsRegistry, содержащее реестр клиринговых позиций.</w:t>
      </w:r>
    </w:p>
    <w:p w14:paraId="014C20F2" w14:textId="77777777" w:rsidR="00C72F60" w:rsidRPr="00F7665B" w:rsidRDefault="00C72F60" w:rsidP="00C72F60">
      <w:pPr>
        <w:pStyle w:val="tablebullet1"/>
      </w:pPr>
      <w:r w:rsidRPr="00F7665B">
        <w:t>При получении ЭС cbrf.001 ClearingPositionsRegistry ПС БР выполняет процедуры его приема к исполнению.</w:t>
      </w:r>
    </w:p>
    <w:p w14:paraId="60989F08" w14:textId="77777777" w:rsidR="00C72F60" w:rsidRPr="00F7665B" w:rsidRDefault="00C72F60" w:rsidP="00C72F60">
      <w:pPr>
        <w:pStyle w:val="tablebullet1"/>
      </w:pPr>
      <w:r w:rsidRPr="00F7665B">
        <w:lastRenderedPageBreak/>
        <w:t>В случае обнаружения ошибок входного контроля (контроль подлинности, структурный контроль, контроль на уникальность, ошибки в заголовке реестра) ПС БР направляет в адрес НСПК ЭС cbrf.012 SystemStatusReport с соответствующим кодом ошибки и исключает реестр из обработки.</w:t>
      </w:r>
    </w:p>
    <w:p w14:paraId="5A19DBCF" w14:textId="77777777" w:rsidR="00C72F60" w:rsidRPr="00F7665B" w:rsidRDefault="00C72F60" w:rsidP="00C72F60">
      <w:pPr>
        <w:pStyle w:val="tablebullet1"/>
      </w:pPr>
      <w:r w:rsidRPr="00F7665B">
        <w:t>После успешного прохождения входного контроля проводится контроль информации реквизитов в реестре.</w:t>
      </w:r>
    </w:p>
    <w:p w14:paraId="2D127AB4" w14:textId="3F079FDE" w:rsidR="00C72F60" w:rsidRPr="00F7665B" w:rsidRDefault="00C72F60" w:rsidP="00C72F60">
      <w:pPr>
        <w:pStyle w:val="tablebullet1"/>
        <w:numPr>
          <w:ilvl w:val="0"/>
          <w:numId w:val="0"/>
        </w:numPr>
        <w:ind w:left="720"/>
      </w:pPr>
      <w:r w:rsidRPr="00F7665B">
        <w:t>В случае неуспешного прохождения контроля реквизитов в реестре ПС БР формирует ЭС camt.006 RegisterProcessingResults с признаком «первоначальный» по следующим правилам:</w:t>
      </w:r>
    </w:p>
    <w:p w14:paraId="38FA1173" w14:textId="1B97BF34" w:rsidR="00C72F60" w:rsidRPr="00F7665B" w:rsidRDefault="00C72F60" w:rsidP="00C72F60">
      <w:pPr>
        <w:pStyle w:val="tablebullet1"/>
        <w:numPr>
          <w:ilvl w:val="0"/>
          <w:numId w:val="0"/>
        </w:numPr>
        <w:ind w:left="720"/>
      </w:pPr>
      <w:r w:rsidRPr="00F7665B">
        <w:t>1) для клиринговых позиций реестра, в отношении которых контроль пройден с отрицательным результатом, в ЭС camt.006 RegisterProcessingResults указывается причина отрицательного результата контроля;</w:t>
      </w:r>
    </w:p>
    <w:p w14:paraId="6C7C3C3F" w14:textId="77777777" w:rsidR="00C72F60" w:rsidRPr="00F7665B" w:rsidRDefault="00C72F60" w:rsidP="00C72F60">
      <w:pPr>
        <w:pStyle w:val="tablebullet1"/>
        <w:numPr>
          <w:ilvl w:val="0"/>
          <w:numId w:val="0"/>
        </w:numPr>
        <w:ind w:left="720"/>
      </w:pPr>
      <w:r w:rsidRPr="00F7665B">
        <w:t xml:space="preserve">2) для клиринговых позиций реестра, в отношении которых контроль пройден успешно в ЭС camt.006 RegisterProcessingResults указываются результаты успешного контроля </w:t>
      </w:r>
    </w:p>
    <w:p w14:paraId="7520240F" w14:textId="77777777" w:rsidR="00C72F60" w:rsidRPr="00F7665B" w:rsidRDefault="00C72F60" w:rsidP="00C72F60">
      <w:pPr>
        <w:pStyle w:val="tablebullet1"/>
        <w:numPr>
          <w:ilvl w:val="0"/>
          <w:numId w:val="0"/>
        </w:numPr>
        <w:ind w:left="720"/>
      </w:pPr>
      <w:r w:rsidRPr="00F7665B">
        <w:t>3) ЭС camt.006 RegisterProcessingResults направляется в адрес НСПК, и обработка данного реестра завершается.</w:t>
      </w:r>
    </w:p>
    <w:p w14:paraId="6D14584B" w14:textId="228CCE62" w:rsidR="00C72F60" w:rsidRPr="00F7665B" w:rsidRDefault="00C72F60" w:rsidP="00C72F60">
      <w:pPr>
        <w:pStyle w:val="tablebullet1"/>
      </w:pPr>
      <w:r w:rsidRPr="00F7665B">
        <w:t>В случае успешного прохождения контроля реквизитов в реестре ПС БР формирует и направляет в адрес НСПК ЭС camt.006 RegisterProcessingResults с признаком «первоначальный» и с указанием для каждой позиции результатов успешного контроля и ссылочных реквизитов программно сформированных распоряжений.</w:t>
      </w:r>
    </w:p>
    <w:p w14:paraId="408C3766" w14:textId="77777777" w:rsidR="00C72F60" w:rsidRPr="00F7665B" w:rsidRDefault="00C72F60" w:rsidP="00C72F60">
      <w:pPr>
        <w:pStyle w:val="tablebullet1"/>
      </w:pPr>
      <w:r w:rsidRPr="00F7665B">
        <w:t>В отношении программно сформированных ПС БР распоряжений на основании реестра клиринговых позиций для списания и зачисления денежных средств по корреспондентским счетам участников МПС и ПС МИР, открытым в Банке России, осуществляется контроль достаточности денежных средств для исполнения распоряжения.</w:t>
      </w:r>
    </w:p>
    <w:p w14:paraId="5E360B29" w14:textId="77777777" w:rsidR="00C72F60" w:rsidRPr="00F7665B" w:rsidRDefault="00C72F60" w:rsidP="00C72F60">
      <w:pPr>
        <w:pStyle w:val="tablebullet1"/>
      </w:pPr>
      <w:r w:rsidRPr="00F7665B">
        <w:t>ПС БР регламентно в течение операционного дня направляет в адрес НСПК ЭС camt.006 RegisterProcessingResults с признаком «в течение дня». Реестр формируется по каждой международной платежной системе по переводу денежных средств с использованием платежных карт (МПС), по платежной системе «МИР» (ПС МИР) и содержит информацию только по распоряжениям, статус которых изменился после предыдущего направления реестра с признаком «в течение дня», либо после направления первоначального реестра (после получения результатов обработки программно сформированных распоряжений, после исполнения помещенных во внутридневную очередь распоряжений о списании денежных средств с корреспондентских счетов участников МПС и ПС МИР - плательщиков).</w:t>
      </w:r>
    </w:p>
    <w:p w14:paraId="5A570C32" w14:textId="138EB163" w:rsidR="00C72F60" w:rsidRPr="00F7665B" w:rsidRDefault="00C72F60" w:rsidP="00C72F60">
      <w:pPr>
        <w:pStyle w:val="tablebullet1"/>
      </w:pPr>
      <w:r w:rsidRPr="00F7665B">
        <w:t>ПС БР в соответствии с регламентом при завершении операционного дня формирует и направляет в адрес НСПК отдельный реестр по каждой МПС в ЭС camt.006 RegisterProcessingResults с признаком «окончательный», содержащий информацию по всем позициям, содержащимся в исходном реестре клиринговых позиций.</w:t>
      </w:r>
    </w:p>
    <w:p w14:paraId="516CB4A9" w14:textId="77777777" w:rsidR="00D74A53" w:rsidRPr="00F7665B" w:rsidRDefault="00D74A53" w:rsidP="00D74A53">
      <w:pPr>
        <w:pStyle w:val="tablebullet1"/>
        <w:numPr>
          <w:ilvl w:val="0"/>
          <w:numId w:val="0"/>
        </w:numPr>
        <w:ind w:left="720"/>
      </w:pPr>
    </w:p>
    <w:p w14:paraId="2DD3DB29" w14:textId="77777777" w:rsidR="00E42B02" w:rsidRPr="00F7665B" w:rsidRDefault="00E42B02" w:rsidP="00E42B02">
      <w:pPr>
        <w:pStyle w:val="21"/>
        <w:ind w:left="851" w:hanging="567"/>
      </w:pPr>
      <w:bookmarkStart w:id="402" w:name="_Toc9856270"/>
      <w:bookmarkStart w:id="403" w:name="_Toc10823730"/>
      <w:bookmarkStart w:id="404" w:name="_Toc469056043"/>
      <w:bookmarkStart w:id="405" w:name="_Toc9856271"/>
      <w:bookmarkEnd w:id="402"/>
      <w:r w:rsidRPr="00F7665B">
        <w:lastRenderedPageBreak/>
        <w:t>Взаимодействие с внешней платежной системой (ВПС) и исполнение Реестра клиринговых позиций.</w:t>
      </w:r>
      <w:bookmarkEnd w:id="403"/>
    </w:p>
    <w:p w14:paraId="338B8BF0" w14:textId="77777777" w:rsidR="00E42B02" w:rsidRPr="00F7665B" w:rsidRDefault="00E42B02" w:rsidP="00E42B02">
      <w:pPr>
        <w:pStyle w:val="aa"/>
        <w:rPr>
          <w:szCs w:val="24"/>
        </w:rPr>
      </w:pPr>
      <w:bookmarkStart w:id="406" w:name="_Toc469056044"/>
      <w:r w:rsidRPr="00F7665B">
        <w:rPr>
          <w:szCs w:val="24"/>
        </w:rPr>
        <w:t>Реестр клиринговых позиций (РКП) является распоряжением о переводе денежных средств, составляемым Внешней платежной системой, клиринговой организацией (далее при совместном упоминании – ВПС) в целях перевода денежных средств по счетам участников ВПС, участников клиринга, открытым в Банке России. ВПС после расчета клиринговых позиций направляет в ПС БР распоряжение в виде Реестра клиринговых позиций для завершения расчетов по счетам участников внешней платежной системы, открытым в Банке России.</w:t>
      </w:r>
    </w:p>
    <w:p w14:paraId="0B843A13" w14:textId="77777777" w:rsidR="00E42B02" w:rsidRPr="00F7665B" w:rsidRDefault="00E42B02" w:rsidP="00E42B02">
      <w:pPr>
        <w:pStyle w:val="aa"/>
        <w:rPr>
          <w:szCs w:val="24"/>
        </w:rPr>
      </w:pPr>
      <w:r w:rsidRPr="00F7665B">
        <w:rPr>
          <w:szCs w:val="24"/>
        </w:rPr>
        <w:t>В состав Реестра клиринговых позиций включаются платежные клиринговые позиции, при этом для участников, имеющих кредитовую нетто-позицию, клиринговая позиция указывается по форме распоряжения о переводе денежных средств на счет этого участника, открытый в Банке России (кредитовый перевод), и для участников, имеющих дебетовая нетто-позиция, по форме распоряжений о списании денежных средств со счетов этих участников, открытых в Банке России (дебетовый перевод).</w:t>
      </w:r>
    </w:p>
    <w:p w14:paraId="6AB4B41B" w14:textId="77777777" w:rsidR="00E42B02" w:rsidRPr="00F7665B" w:rsidRDefault="00E42B02" w:rsidP="00E42B02">
      <w:pPr>
        <w:pStyle w:val="aa"/>
        <w:rPr>
          <w:szCs w:val="24"/>
        </w:rPr>
      </w:pPr>
      <w:r w:rsidRPr="00F7665B">
        <w:rPr>
          <w:szCs w:val="24"/>
        </w:rPr>
        <w:t>При этом в качестве второй стороны для списания/зачисления денежных средств в указанных распоряжениях указывается клиринговый счет, открытый внешней платежной системе в Банке России, или счет Банка России (специальный клиринговый счет).</w:t>
      </w:r>
    </w:p>
    <w:p w14:paraId="316E5B68" w14:textId="77777777" w:rsidR="00E42B02" w:rsidRPr="00F7665B" w:rsidRDefault="00E42B02" w:rsidP="00E42B02">
      <w:pPr>
        <w:pStyle w:val="aa"/>
        <w:rPr>
          <w:szCs w:val="24"/>
        </w:rPr>
      </w:pPr>
      <w:r w:rsidRPr="00F7665B">
        <w:rPr>
          <w:szCs w:val="24"/>
        </w:rPr>
        <w:t>В реквизитах РКП может быть установлено условие об индивидуальном исполнении каждого распоряжения, в этом случае ПС БР исполняет каждое распоряжение в составе реестра клиринговых позиций как индивидуальное срочное распоряжение, или может быть установлено условие «все или ничего» для исполнения распоряжений из состава РКП, в этом случае ни одно распоряжение из состава реестра не будет исполнено ПС БР в случае, если хотя бы одно из распоряжений не может быть исполнено.</w:t>
      </w:r>
    </w:p>
    <w:p w14:paraId="71B57853" w14:textId="77777777" w:rsidR="00E42B02" w:rsidRPr="00F7665B" w:rsidRDefault="00E42B02" w:rsidP="00E42B02">
      <w:pPr>
        <w:pStyle w:val="aa"/>
        <w:rPr>
          <w:szCs w:val="24"/>
        </w:rPr>
      </w:pPr>
      <w:r w:rsidRPr="00F7665B">
        <w:rPr>
          <w:szCs w:val="24"/>
        </w:rPr>
        <w:t>Перечень реквизитов, указываемых в реестре клиринговых позиций определяется «клиринговой схемой», которая является одним их признаков Реестра клиринговых позиций. Также в соответствии со значением этого реквизита применяются условия, в соответствии с которыми осуществляется исполнение распоряжений из состава реестра, в том числе с учетом установленных лимитов уполномоченного составления требований, а также принципа исполнения распоряжений - на индивидуальной основе или по принципу «все или ничего» и т.д.</w:t>
      </w:r>
    </w:p>
    <w:p w14:paraId="59D5F64C" w14:textId="77777777" w:rsidR="00E42B02" w:rsidRPr="00F7665B" w:rsidRDefault="00E42B02" w:rsidP="00E42B02">
      <w:pPr>
        <w:pStyle w:val="aa"/>
        <w:rPr>
          <w:szCs w:val="24"/>
        </w:rPr>
      </w:pPr>
      <w:r w:rsidRPr="00F7665B">
        <w:rPr>
          <w:szCs w:val="24"/>
        </w:rPr>
        <w:t>Перечень клиринговых схем с указанием значений реквизитов, определяющих правила обработки Реестра клиринговых позиций, приведен в следующей таблице:</w:t>
      </w:r>
    </w:p>
    <w:tbl>
      <w:tblPr>
        <w:tblStyle w:val="aff6"/>
        <w:tblW w:w="9634" w:type="dxa"/>
        <w:tblLook w:val="04A0" w:firstRow="1" w:lastRow="0" w:firstColumn="1" w:lastColumn="0" w:noHBand="0" w:noVBand="1"/>
      </w:tblPr>
      <w:tblGrid>
        <w:gridCol w:w="1838"/>
        <w:gridCol w:w="5245"/>
        <w:gridCol w:w="2551"/>
      </w:tblGrid>
      <w:tr w:rsidR="00E42B02" w:rsidRPr="00F7665B" w14:paraId="1F7BACD7" w14:textId="77777777" w:rsidTr="003E7A39">
        <w:tc>
          <w:tcPr>
            <w:tcW w:w="1838" w:type="dxa"/>
          </w:tcPr>
          <w:p w14:paraId="00569C0D" w14:textId="77777777" w:rsidR="00E42B02" w:rsidRPr="00F7665B" w:rsidRDefault="00E42B02" w:rsidP="003E7A39">
            <w:pPr>
              <w:tabs>
                <w:tab w:val="left" w:pos="851"/>
              </w:tabs>
              <w:jc w:val="center"/>
            </w:pPr>
            <w:r w:rsidRPr="00F7665B">
              <w:t>Идентификатор схемы</w:t>
            </w:r>
          </w:p>
        </w:tc>
        <w:tc>
          <w:tcPr>
            <w:tcW w:w="5245" w:type="dxa"/>
          </w:tcPr>
          <w:p w14:paraId="15AD5B6B" w14:textId="77777777" w:rsidR="00E42B02" w:rsidRPr="00F7665B" w:rsidRDefault="00E42B02" w:rsidP="003E7A39">
            <w:pPr>
              <w:tabs>
                <w:tab w:val="left" w:pos="851"/>
              </w:tabs>
              <w:jc w:val="center"/>
            </w:pPr>
            <w:r w:rsidRPr="00F7665B">
              <w:t>Параметры</w:t>
            </w:r>
          </w:p>
        </w:tc>
        <w:tc>
          <w:tcPr>
            <w:tcW w:w="2551" w:type="dxa"/>
          </w:tcPr>
          <w:p w14:paraId="3698D04B" w14:textId="77777777" w:rsidR="00E42B02" w:rsidRPr="00F7665B" w:rsidRDefault="00E42B02" w:rsidP="003E7A39">
            <w:pPr>
              <w:tabs>
                <w:tab w:val="left" w:pos="851"/>
              </w:tabs>
              <w:jc w:val="center"/>
            </w:pPr>
            <w:r w:rsidRPr="00F7665B">
              <w:t>Значения</w:t>
            </w:r>
          </w:p>
        </w:tc>
      </w:tr>
      <w:tr w:rsidR="00E42B02" w:rsidRPr="00F7665B" w14:paraId="6EFB543E" w14:textId="77777777" w:rsidTr="003E7A39">
        <w:tc>
          <w:tcPr>
            <w:tcW w:w="1838" w:type="dxa"/>
            <w:vMerge w:val="restart"/>
          </w:tcPr>
          <w:p w14:paraId="6FCD376D" w14:textId="77777777" w:rsidR="00E42B02" w:rsidRPr="00F7665B" w:rsidRDefault="00E42B02" w:rsidP="003E7A39">
            <w:pPr>
              <w:tabs>
                <w:tab w:val="left" w:pos="851"/>
              </w:tabs>
              <w:jc w:val="center"/>
            </w:pPr>
            <w:r w:rsidRPr="00F7665B">
              <w:t>0001</w:t>
            </w:r>
          </w:p>
        </w:tc>
        <w:tc>
          <w:tcPr>
            <w:tcW w:w="5245" w:type="dxa"/>
          </w:tcPr>
          <w:p w14:paraId="2ED45107" w14:textId="77777777" w:rsidR="00E42B02" w:rsidRPr="00F7665B" w:rsidRDefault="00E42B02" w:rsidP="003E7A39">
            <w:pPr>
              <w:tabs>
                <w:tab w:val="left" w:pos="851"/>
              </w:tabs>
            </w:pPr>
            <w:r w:rsidRPr="00F7665B">
              <w:t>Принцип исполнения</w:t>
            </w:r>
          </w:p>
        </w:tc>
        <w:tc>
          <w:tcPr>
            <w:tcW w:w="2551" w:type="dxa"/>
          </w:tcPr>
          <w:p w14:paraId="223539E9" w14:textId="77777777" w:rsidR="00E42B02" w:rsidRPr="00F7665B" w:rsidRDefault="00E42B02" w:rsidP="003E7A39">
            <w:pPr>
              <w:tabs>
                <w:tab w:val="left" w:pos="851"/>
              </w:tabs>
            </w:pPr>
            <w:r w:rsidRPr="00F7665B">
              <w:t>«все или ничего»</w:t>
            </w:r>
          </w:p>
        </w:tc>
      </w:tr>
      <w:tr w:rsidR="00E42B02" w:rsidRPr="00F7665B" w14:paraId="0707AC70" w14:textId="77777777" w:rsidTr="003E7A39">
        <w:tc>
          <w:tcPr>
            <w:tcW w:w="1838" w:type="dxa"/>
            <w:vMerge/>
          </w:tcPr>
          <w:p w14:paraId="3ADBBBFF" w14:textId="77777777" w:rsidR="00E42B02" w:rsidRPr="00F7665B" w:rsidRDefault="00E42B02" w:rsidP="003E7A39">
            <w:pPr>
              <w:tabs>
                <w:tab w:val="left" w:pos="851"/>
              </w:tabs>
            </w:pPr>
          </w:p>
        </w:tc>
        <w:tc>
          <w:tcPr>
            <w:tcW w:w="5245" w:type="dxa"/>
          </w:tcPr>
          <w:p w14:paraId="1AC7E7A7" w14:textId="77777777" w:rsidR="00E42B02" w:rsidRPr="00F7665B" w:rsidRDefault="00E42B02" w:rsidP="003E7A39">
            <w:pPr>
              <w:tabs>
                <w:tab w:val="left" w:pos="851"/>
              </w:tabs>
            </w:pPr>
            <w:r w:rsidRPr="00F7665B">
              <w:t>Номер клирингового счета</w:t>
            </w:r>
          </w:p>
        </w:tc>
        <w:tc>
          <w:tcPr>
            <w:tcW w:w="2551" w:type="dxa"/>
          </w:tcPr>
          <w:p w14:paraId="020EA61F" w14:textId="77777777" w:rsidR="00E42B02" w:rsidRPr="00F7665B" w:rsidRDefault="00E42B02" w:rsidP="003E7A39">
            <w:pPr>
              <w:tabs>
                <w:tab w:val="left" w:pos="851"/>
              </w:tabs>
            </w:pPr>
            <w:r w:rsidRPr="00F7665B">
              <w:t>номер счета</w:t>
            </w:r>
          </w:p>
        </w:tc>
      </w:tr>
      <w:tr w:rsidR="00E42B02" w:rsidRPr="00F7665B" w14:paraId="0830854B" w14:textId="77777777" w:rsidTr="003E7A39">
        <w:tc>
          <w:tcPr>
            <w:tcW w:w="1838" w:type="dxa"/>
            <w:vMerge/>
          </w:tcPr>
          <w:p w14:paraId="4C6EE881" w14:textId="77777777" w:rsidR="00E42B02" w:rsidRPr="00F7665B" w:rsidRDefault="00E42B02" w:rsidP="003E7A39">
            <w:pPr>
              <w:tabs>
                <w:tab w:val="left" w:pos="851"/>
              </w:tabs>
            </w:pPr>
          </w:p>
        </w:tc>
        <w:tc>
          <w:tcPr>
            <w:tcW w:w="5245" w:type="dxa"/>
          </w:tcPr>
          <w:p w14:paraId="55DA86F4" w14:textId="77777777" w:rsidR="00E42B02" w:rsidRPr="00F7665B" w:rsidRDefault="00E42B02" w:rsidP="003E7A39">
            <w:pPr>
              <w:tabs>
                <w:tab w:val="left" w:pos="851"/>
              </w:tabs>
            </w:pPr>
            <w:r w:rsidRPr="00F7665B">
              <w:t>Владелец клирингового счета</w:t>
            </w:r>
          </w:p>
        </w:tc>
        <w:tc>
          <w:tcPr>
            <w:tcW w:w="2551" w:type="dxa"/>
          </w:tcPr>
          <w:p w14:paraId="3B7810FD" w14:textId="77777777" w:rsidR="00E42B02" w:rsidRPr="00F7665B" w:rsidRDefault="00E42B02" w:rsidP="003E7A39">
            <w:pPr>
              <w:tabs>
                <w:tab w:val="left" w:pos="851"/>
              </w:tabs>
            </w:pPr>
            <w:r w:rsidRPr="00F7665B">
              <w:t>ВПС</w:t>
            </w:r>
          </w:p>
        </w:tc>
      </w:tr>
      <w:tr w:rsidR="00E42B02" w:rsidRPr="00F7665B" w14:paraId="342CD04F" w14:textId="77777777" w:rsidTr="003E7A39">
        <w:tc>
          <w:tcPr>
            <w:tcW w:w="1838" w:type="dxa"/>
            <w:vMerge/>
          </w:tcPr>
          <w:p w14:paraId="48763762" w14:textId="77777777" w:rsidR="00E42B02" w:rsidRPr="00F7665B" w:rsidRDefault="00E42B02" w:rsidP="003E7A39">
            <w:pPr>
              <w:tabs>
                <w:tab w:val="left" w:pos="851"/>
              </w:tabs>
            </w:pPr>
          </w:p>
        </w:tc>
        <w:tc>
          <w:tcPr>
            <w:tcW w:w="5245" w:type="dxa"/>
          </w:tcPr>
          <w:p w14:paraId="7A3779B9" w14:textId="77777777" w:rsidR="00E42B02" w:rsidRPr="00F7665B" w:rsidRDefault="00E42B02" w:rsidP="003E7A39">
            <w:pPr>
              <w:tabs>
                <w:tab w:val="left" w:pos="851"/>
              </w:tabs>
            </w:pPr>
            <w:r w:rsidRPr="00F7665B">
              <w:t>БИК банка, в котором открыт счет гарантийного фонда</w:t>
            </w:r>
          </w:p>
        </w:tc>
        <w:tc>
          <w:tcPr>
            <w:tcW w:w="2551" w:type="dxa"/>
          </w:tcPr>
          <w:p w14:paraId="3D45A737" w14:textId="77777777" w:rsidR="00E42B02" w:rsidRPr="00F7665B" w:rsidDel="00666838" w:rsidRDefault="00E42B02" w:rsidP="003E7A39">
            <w:pPr>
              <w:tabs>
                <w:tab w:val="left" w:pos="851"/>
              </w:tabs>
            </w:pPr>
            <w:r w:rsidRPr="00F7665B">
              <w:t>БИК ПБР</w:t>
            </w:r>
          </w:p>
        </w:tc>
      </w:tr>
      <w:tr w:rsidR="00E42B02" w:rsidRPr="00F7665B" w14:paraId="57994890" w14:textId="77777777" w:rsidTr="003E7A39">
        <w:tc>
          <w:tcPr>
            <w:tcW w:w="1838" w:type="dxa"/>
            <w:vMerge/>
          </w:tcPr>
          <w:p w14:paraId="36402CAF" w14:textId="77777777" w:rsidR="00E42B02" w:rsidRPr="00F7665B" w:rsidRDefault="00E42B02" w:rsidP="003E7A39">
            <w:pPr>
              <w:tabs>
                <w:tab w:val="left" w:pos="851"/>
              </w:tabs>
            </w:pPr>
          </w:p>
        </w:tc>
        <w:tc>
          <w:tcPr>
            <w:tcW w:w="5245" w:type="dxa"/>
          </w:tcPr>
          <w:p w14:paraId="56FF0213" w14:textId="77777777" w:rsidR="00E42B02" w:rsidRPr="00F7665B" w:rsidRDefault="00E42B02" w:rsidP="003E7A39">
            <w:pPr>
              <w:tabs>
                <w:tab w:val="left" w:pos="851"/>
              </w:tabs>
            </w:pPr>
            <w:r w:rsidRPr="00F7665B">
              <w:t>Покрытие за счет средств гарантийного фонда</w:t>
            </w:r>
          </w:p>
        </w:tc>
        <w:tc>
          <w:tcPr>
            <w:tcW w:w="2551" w:type="dxa"/>
          </w:tcPr>
          <w:p w14:paraId="0FFF7E34" w14:textId="77777777" w:rsidR="00E42B02" w:rsidRPr="00F7665B" w:rsidRDefault="00E42B02" w:rsidP="003E7A39">
            <w:pPr>
              <w:tabs>
                <w:tab w:val="left" w:pos="851"/>
              </w:tabs>
            </w:pPr>
            <w:r w:rsidRPr="00F7665B">
              <w:t>не использовать</w:t>
            </w:r>
          </w:p>
        </w:tc>
      </w:tr>
      <w:tr w:rsidR="00E42B02" w:rsidRPr="00F7665B" w14:paraId="4CE60E1A" w14:textId="77777777" w:rsidTr="003E7A39">
        <w:tc>
          <w:tcPr>
            <w:tcW w:w="1838" w:type="dxa"/>
            <w:vMerge/>
          </w:tcPr>
          <w:p w14:paraId="2E819494" w14:textId="77777777" w:rsidR="00E42B02" w:rsidRPr="00F7665B" w:rsidRDefault="00E42B02" w:rsidP="003E7A39">
            <w:pPr>
              <w:tabs>
                <w:tab w:val="left" w:pos="851"/>
              </w:tabs>
            </w:pPr>
          </w:p>
        </w:tc>
        <w:tc>
          <w:tcPr>
            <w:tcW w:w="5245" w:type="dxa"/>
          </w:tcPr>
          <w:p w14:paraId="3C2DCA8E" w14:textId="77777777" w:rsidR="00E42B02" w:rsidRPr="00F7665B" w:rsidRDefault="00E42B02" w:rsidP="003E7A39">
            <w:pPr>
              <w:tabs>
                <w:tab w:val="left" w:pos="851"/>
              </w:tabs>
            </w:pPr>
            <w:r w:rsidRPr="00F7665B">
              <w:t>Номер счета гарантийного фонда</w:t>
            </w:r>
          </w:p>
        </w:tc>
        <w:tc>
          <w:tcPr>
            <w:tcW w:w="2551" w:type="dxa"/>
          </w:tcPr>
          <w:p w14:paraId="43C08CCB" w14:textId="77777777" w:rsidR="00E42B02" w:rsidRPr="00F7665B" w:rsidRDefault="00E42B02" w:rsidP="003E7A39">
            <w:pPr>
              <w:tabs>
                <w:tab w:val="left" w:pos="851"/>
              </w:tabs>
            </w:pPr>
            <w:r w:rsidRPr="00F7665B">
              <w:t>не заполняется</w:t>
            </w:r>
          </w:p>
        </w:tc>
      </w:tr>
      <w:tr w:rsidR="00E42B02" w:rsidRPr="00F7665B" w14:paraId="521E5838" w14:textId="77777777" w:rsidTr="003E7A39">
        <w:tc>
          <w:tcPr>
            <w:tcW w:w="1838" w:type="dxa"/>
            <w:vMerge/>
          </w:tcPr>
          <w:p w14:paraId="30B7EACA" w14:textId="77777777" w:rsidR="00E42B02" w:rsidRPr="00F7665B" w:rsidRDefault="00E42B02" w:rsidP="003E7A39">
            <w:pPr>
              <w:tabs>
                <w:tab w:val="left" w:pos="851"/>
              </w:tabs>
            </w:pPr>
          </w:p>
        </w:tc>
        <w:tc>
          <w:tcPr>
            <w:tcW w:w="5245" w:type="dxa"/>
          </w:tcPr>
          <w:p w14:paraId="1AB71E14" w14:textId="77777777" w:rsidR="00E42B02" w:rsidRPr="00F7665B" w:rsidRDefault="00E42B02" w:rsidP="003E7A39">
            <w:pPr>
              <w:tabs>
                <w:tab w:val="left" w:pos="851"/>
              </w:tabs>
            </w:pPr>
            <w:r w:rsidRPr="00F7665B">
              <w:t>Владелец гарантийного фонда</w:t>
            </w:r>
          </w:p>
        </w:tc>
        <w:tc>
          <w:tcPr>
            <w:tcW w:w="2551" w:type="dxa"/>
          </w:tcPr>
          <w:p w14:paraId="7E099ECF" w14:textId="77777777" w:rsidR="00E42B02" w:rsidRPr="00F7665B" w:rsidRDefault="00E42B02" w:rsidP="003E7A39">
            <w:pPr>
              <w:tabs>
                <w:tab w:val="left" w:pos="851"/>
              </w:tabs>
            </w:pPr>
            <w:r w:rsidRPr="00F7665B">
              <w:t>не заполняется</w:t>
            </w:r>
          </w:p>
        </w:tc>
      </w:tr>
      <w:tr w:rsidR="00E42B02" w:rsidRPr="00F7665B" w14:paraId="24BD486F" w14:textId="77777777" w:rsidTr="003E7A39">
        <w:tc>
          <w:tcPr>
            <w:tcW w:w="1838" w:type="dxa"/>
            <w:vMerge w:val="restart"/>
          </w:tcPr>
          <w:p w14:paraId="133B2046" w14:textId="77777777" w:rsidR="00E42B02" w:rsidRPr="00F7665B" w:rsidRDefault="00E42B02" w:rsidP="003E7A39">
            <w:pPr>
              <w:tabs>
                <w:tab w:val="left" w:pos="851"/>
              </w:tabs>
              <w:jc w:val="center"/>
            </w:pPr>
            <w:r w:rsidRPr="00F7665B">
              <w:t>0002</w:t>
            </w:r>
          </w:p>
        </w:tc>
        <w:tc>
          <w:tcPr>
            <w:tcW w:w="5245" w:type="dxa"/>
          </w:tcPr>
          <w:p w14:paraId="5E51CA76" w14:textId="77777777" w:rsidR="00E42B02" w:rsidRPr="00F7665B" w:rsidRDefault="00E42B02" w:rsidP="003E7A39">
            <w:pPr>
              <w:tabs>
                <w:tab w:val="left" w:pos="851"/>
              </w:tabs>
            </w:pPr>
            <w:r w:rsidRPr="00F7665B">
              <w:t>Принцип исполнения</w:t>
            </w:r>
          </w:p>
        </w:tc>
        <w:tc>
          <w:tcPr>
            <w:tcW w:w="2551" w:type="dxa"/>
          </w:tcPr>
          <w:p w14:paraId="02D0F114" w14:textId="77777777" w:rsidR="00E42B02" w:rsidRPr="00F7665B" w:rsidRDefault="00E42B02" w:rsidP="003E7A39">
            <w:pPr>
              <w:tabs>
                <w:tab w:val="left" w:pos="851"/>
              </w:tabs>
            </w:pPr>
            <w:r w:rsidRPr="00F7665B">
              <w:t>«все или ничего»</w:t>
            </w:r>
          </w:p>
        </w:tc>
      </w:tr>
      <w:tr w:rsidR="00E42B02" w:rsidRPr="00F7665B" w14:paraId="298D5E0E" w14:textId="77777777" w:rsidTr="003E7A39">
        <w:tc>
          <w:tcPr>
            <w:tcW w:w="1838" w:type="dxa"/>
            <w:vMerge/>
          </w:tcPr>
          <w:p w14:paraId="0C909EB3" w14:textId="77777777" w:rsidR="00E42B02" w:rsidRPr="00F7665B" w:rsidRDefault="00E42B02" w:rsidP="003E7A39">
            <w:pPr>
              <w:tabs>
                <w:tab w:val="left" w:pos="851"/>
              </w:tabs>
            </w:pPr>
          </w:p>
        </w:tc>
        <w:tc>
          <w:tcPr>
            <w:tcW w:w="5245" w:type="dxa"/>
          </w:tcPr>
          <w:p w14:paraId="2324F160" w14:textId="77777777" w:rsidR="00E42B02" w:rsidRPr="00F7665B" w:rsidRDefault="00E42B02" w:rsidP="003E7A39">
            <w:pPr>
              <w:tabs>
                <w:tab w:val="left" w:pos="851"/>
              </w:tabs>
            </w:pPr>
            <w:r w:rsidRPr="00F7665B">
              <w:t>Номер клирингового счета</w:t>
            </w:r>
          </w:p>
        </w:tc>
        <w:tc>
          <w:tcPr>
            <w:tcW w:w="2551" w:type="dxa"/>
          </w:tcPr>
          <w:p w14:paraId="5B4CBA21" w14:textId="77777777" w:rsidR="00E42B02" w:rsidRPr="00F7665B" w:rsidRDefault="00E42B02" w:rsidP="003E7A39">
            <w:pPr>
              <w:tabs>
                <w:tab w:val="left" w:pos="851"/>
              </w:tabs>
            </w:pPr>
            <w:r w:rsidRPr="00F7665B">
              <w:t>номер счета</w:t>
            </w:r>
          </w:p>
        </w:tc>
      </w:tr>
      <w:tr w:rsidR="00E42B02" w:rsidRPr="00F7665B" w14:paraId="05E0BAE3" w14:textId="77777777" w:rsidTr="003E7A39">
        <w:tc>
          <w:tcPr>
            <w:tcW w:w="1838" w:type="dxa"/>
            <w:vMerge/>
          </w:tcPr>
          <w:p w14:paraId="2F5DFF4D" w14:textId="77777777" w:rsidR="00E42B02" w:rsidRPr="00F7665B" w:rsidRDefault="00E42B02" w:rsidP="003E7A39">
            <w:pPr>
              <w:tabs>
                <w:tab w:val="left" w:pos="851"/>
              </w:tabs>
            </w:pPr>
          </w:p>
        </w:tc>
        <w:tc>
          <w:tcPr>
            <w:tcW w:w="5245" w:type="dxa"/>
          </w:tcPr>
          <w:p w14:paraId="4417FA00" w14:textId="77777777" w:rsidR="00E42B02" w:rsidRPr="00F7665B" w:rsidRDefault="00E42B02" w:rsidP="003E7A39">
            <w:pPr>
              <w:tabs>
                <w:tab w:val="left" w:pos="851"/>
              </w:tabs>
            </w:pPr>
            <w:r w:rsidRPr="00F7665B">
              <w:t>Владелец клирингового счета</w:t>
            </w:r>
          </w:p>
        </w:tc>
        <w:tc>
          <w:tcPr>
            <w:tcW w:w="2551" w:type="dxa"/>
          </w:tcPr>
          <w:p w14:paraId="66DEA159" w14:textId="77777777" w:rsidR="00E42B02" w:rsidRPr="00F7665B" w:rsidRDefault="00E42B02" w:rsidP="003E7A39">
            <w:pPr>
              <w:tabs>
                <w:tab w:val="left" w:pos="851"/>
              </w:tabs>
            </w:pPr>
            <w:r w:rsidRPr="00F7665B">
              <w:t>ВПС</w:t>
            </w:r>
          </w:p>
        </w:tc>
      </w:tr>
      <w:tr w:rsidR="00E42B02" w:rsidRPr="00F7665B" w14:paraId="6AE85825" w14:textId="77777777" w:rsidTr="003E7A39">
        <w:tc>
          <w:tcPr>
            <w:tcW w:w="1838" w:type="dxa"/>
            <w:vMerge/>
          </w:tcPr>
          <w:p w14:paraId="196E4AFE" w14:textId="77777777" w:rsidR="00E42B02" w:rsidRPr="00F7665B" w:rsidRDefault="00E42B02" w:rsidP="003E7A39">
            <w:pPr>
              <w:tabs>
                <w:tab w:val="left" w:pos="851"/>
              </w:tabs>
            </w:pPr>
          </w:p>
        </w:tc>
        <w:tc>
          <w:tcPr>
            <w:tcW w:w="5245" w:type="dxa"/>
          </w:tcPr>
          <w:p w14:paraId="373FB26A" w14:textId="77777777" w:rsidR="00E42B02" w:rsidRPr="00F7665B" w:rsidRDefault="00E42B02" w:rsidP="003E7A39">
            <w:pPr>
              <w:tabs>
                <w:tab w:val="left" w:pos="851"/>
              </w:tabs>
            </w:pPr>
            <w:r w:rsidRPr="00F7665B">
              <w:t>БИК банка, в котором открыт счет гарантийного фонда</w:t>
            </w:r>
          </w:p>
        </w:tc>
        <w:tc>
          <w:tcPr>
            <w:tcW w:w="2551" w:type="dxa"/>
          </w:tcPr>
          <w:p w14:paraId="21AC5291" w14:textId="77777777" w:rsidR="00E42B02" w:rsidRPr="00F7665B" w:rsidDel="00666838" w:rsidRDefault="00E42B02" w:rsidP="003E7A39">
            <w:pPr>
              <w:tabs>
                <w:tab w:val="left" w:pos="851"/>
              </w:tabs>
            </w:pPr>
            <w:r w:rsidRPr="00F7665B">
              <w:t>БИК ПБР</w:t>
            </w:r>
          </w:p>
        </w:tc>
      </w:tr>
      <w:tr w:rsidR="00E42B02" w:rsidRPr="00F7665B" w14:paraId="13725BDD" w14:textId="77777777" w:rsidTr="003E7A39">
        <w:tc>
          <w:tcPr>
            <w:tcW w:w="1838" w:type="dxa"/>
            <w:vMerge/>
          </w:tcPr>
          <w:p w14:paraId="6E8A6A9D" w14:textId="77777777" w:rsidR="00E42B02" w:rsidRPr="00F7665B" w:rsidRDefault="00E42B02" w:rsidP="003E7A39">
            <w:pPr>
              <w:tabs>
                <w:tab w:val="left" w:pos="851"/>
              </w:tabs>
            </w:pPr>
          </w:p>
        </w:tc>
        <w:tc>
          <w:tcPr>
            <w:tcW w:w="5245" w:type="dxa"/>
          </w:tcPr>
          <w:p w14:paraId="4F290DE2" w14:textId="77777777" w:rsidR="00E42B02" w:rsidRPr="00F7665B" w:rsidRDefault="00E42B02" w:rsidP="003E7A39">
            <w:pPr>
              <w:tabs>
                <w:tab w:val="left" w:pos="851"/>
              </w:tabs>
            </w:pPr>
            <w:r w:rsidRPr="00F7665B">
              <w:t>Покрытие за счет средств гарантийного фонда</w:t>
            </w:r>
          </w:p>
        </w:tc>
        <w:tc>
          <w:tcPr>
            <w:tcW w:w="2551" w:type="dxa"/>
          </w:tcPr>
          <w:p w14:paraId="750672E3" w14:textId="77777777" w:rsidR="00E42B02" w:rsidRPr="00F7665B" w:rsidRDefault="00E42B02" w:rsidP="003E7A39">
            <w:pPr>
              <w:tabs>
                <w:tab w:val="left" w:pos="851"/>
              </w:tabs>
            </w:pPr>
            <w:r w:rsidRPr="00F7665B">
              <w:t>«</w:t>
            </w:r>
            <w:r w:rsidRPr="00F7665B">
              <w:rPr>
                <w:rStyle w:val="aff7"/>
              </w:rPr>
              <w:t>Покрытие недостающей суммы на основании управляющего сообщения ВПС»</w:t>
            </w:r>
          </w:p>
        </w:tc>
      </w:tr>
      <w:tr w:rsidR="00E42B02" w:rsidRPr="00F7665B" w14:paraId="3E744BB0" w14:textId="77777777" w:rsidTr="003E7A39">
        <w:tc>
          <w:tcPr>
            <w:tcW w:w="1838" w:type="dxa"/>
            <w:vMerge/>
          </w:tcPr>
          <w:p w14:paraId="253AE841" w14:textId="77777777" w:rsidR="00E42B02" w:rsidRPr="00F7665B" w:rsidRDefault="00E42B02" w:rsidP="003E7A39">
            <w:pPr>
              <w:tabs>
                <w:tab w:val="left" w:pos="851"/>
              </w:tabs>
            </w:pPr>
          </w:p>
        </w:tc>
        <w:tc>
          <w:tcPr>
            <w:tcW w:w="5245" w:type="dxa"/>
          </w:tcPr>
          <w:p w14:paraId="5FECDD94" w14:textId="77777777" w:rsidR="00E42B02" w:rsidRPr="00F7665B" w:rsidRDefault="00E42B02" w:rsidP="003E7A39">
            <w:pPr>
              <w:tabs>
                <w:tab w:val="left" w:pos="851"/>
              </w:tabs>
            </w:pPr>
            <w:r w:rsidRPr="00F7665B">
              <w:t>Номер счета гарантийного фонда</w:t>
            </w:r>
          </w:p>
        </w:tc>
        <w:tc>
          <w:tcPr>
            <w:tcW w:w="2551" w:type="dxa"/>
          </w:tcPr>
          <w:p w14:paraId="1CFD5A0C" w14:textId="77777777" w:rsidR="00E42B02" w:rsidRPr="00F7665B" w:rsidRDefault="00E42B02" w:rsidP="003E7A39">
            <w:pPr>
              <w:tabs>
                <w:tab w:val="left" w:pos="851"/>
              </w:tabs>
            </w:pPr>
            <w:r w:rsidRPr="00F7665B">
              <w:t>номер счета</w:t>
            </w:r>
          </w:p>
        </w:tc>
      </w:tr>
      <w:tr w:rsidR="00E42B02" w:rsidRPr="00F7665B" w14:paraId="01C056B7" w14:textId="77777777" w:rsidTr="003E7A39">
        <w:tc>
          <w:tcPr>
            <w:tcW w:w="1838" w:type="dxa"/>
            <w:vMerge/>
          </w:tcPr>
          <w:p w14:paraId="0E8863CD" w14:textId="77777777" w:rsidR="00E42B02" w:rsidRPr="00F7665B" w:rsidRDefault="00E42B02" w:rsidP="003E7A39">
            <w:pPr>
              <w:tabs>
                <w:tab w:val="left" w:pos="851"/>
              </w:tabs>
            </w:pPr>
          </w:p>
        </w:tc>
        <w:tc>
          <w:tcPr>
            <w:tcW w:w="5245" w:type="dxa"/>
          </w:tcPr>
          <w:p w14:paraId="2169602E" w14:textId="77777777" w:rsidR="00E42B02" w:rsidRPr="00F7665B" w:rsidRDefault="00E42B02" w:rsidP="003E7A39">
            <w:pPr>
              <w:tabs>
                <w:tab w:val="left" w:pos="851"/>
              </w:tabs>
            </w:pPr>
            <w:r w:rsidRPr="00F7665B">
              <w:t>Владелец гарантийного фонда</w:t>
            </w:r>
          </w:p>
        </w:tc>
        <w:tc>
          <w:tcPr>
            <w:tcW w:w="2551" w:type="dxa"/>
          </w:tcPr>
          <w:p w14:paraId="629B7ABC" w14:textId="77777777" w:rsidR="00E42B02" w:rsidRPr="00F7665B" w:rsidRDefault="00E42B02" w:rsidP="003E7A39">
            <w:pPr>
              <w:tabs>
                <w:tab w:val="left" w:pos="851"/>
              </w:tabs>
            </w:pPr>
            <w:r w:rsidRPr="00F7665B">
              <w:t>ВПС</w:t>
            </w:r>
          </w:p>
        </w:tc>
      </w:tr>
      <w:tr w:rsidR="00E42B02" w:rsidRPr="00F7665B" w14:paraId="6722A604" w14:textId="77777777" w:rsidTr="003E7A39">
        <w:tc>
          <w:tcPr>
            <w:tcW w:w="1838" w:type="dxa"/>
            <w:vMerge w:val="restart"/>
          </w:tcPr>
          <w:p w14:paraId="5534D48F" w14:textId="77777777" w:rsidR="00E42B02" w:rsidRPr="00F7665B" w:rsidRDefault="00E42B02" w:rsidP="003E7A39">
            <w:pPr>
              <w:tabs>
                <w:tab w:val="left" w:pos="851"/>
              </w:tabs>
              <w:jc w:val="center"/>
            </w:pPr>
            <w:r w:rsidRPr="00F7665B">
              <w:t>0003</w:t>
            </w:r>
          </w:p>
        </w:tc>
        <w:tc>
          <w:tcPr>
            <w:tcW w:w="5245" w:type="dxa"/>
          </w:tcPr>
          <w:p w14:paraId="66CB469E" w14:textId="77777777" w:rsidR="00E42B02" w:rsidRPr="00F7665B" w:rsidRDefault="00E42B02" w:rsidP="003E7A39">
            <w:pPr>
              <w:tabs>
                <w:tab w:val="left" w:pos="851"/>
              </w:tabs>
            </w:pPr>
            <w:r w:rsidRPr="00F7665B">
              <w:t>Принцип исполнения</w:t>
            </w:r>
          </w:p>
        </w:tc>
        <w:tc>
          <w:tcPr>
            <w:tcW w:w="2551" w:type="dxa"/>
          </w:tcPr>
          <w:p w14:paraId="1F60FEFB" w14:textId="77777777" w:rsidR="00E42B02" w:rsidRPr="00F7665B" w:rsidRDefault="00E42B02" w:rsidP="003E7A39">
            <w:pPr>
              <w:tabs>
                <w:tab w:val="left" w:pos="851"/>
              </w:tabs>
            </w:pPr>
            <w:r w:rsidRPr="00F7665B">
              <w:t>«индивидуально»</w:t>
            </w:r>
          </w:p>
        </w:tc>
      </w:tr>
      <w:tr w:rsidR="00E42B02" w:rsidRPr="00F7665B" w14:paraId="0E9BC451" w14:textId="77777777" w:rsidTr="003E7A39">
        <w:tc>
          <w:tcPr>
            <w:tcW w:w="1838" w:type="dxa"/>
            <w:vMerge/>
          </w:tcPr>
          <w:p w14:paraId="3747E88E" w14:textId="77777777" w:rsidR="00E42B02" w:rsidRPr="00F7665B" w:rsidRDefault="00E42B02" w:rsidP="003E7A39">
            <w:pPr>
              <w:tabs>
                <w:tab w:val="left" w:pos="851"/>
              </w:tabs>
            </w:pPr>
          </w:p>
        </w:tc>
        <w:tc>
          <w:tcPr>
            <w:tcW w:w="5245" w:type="dxa"/>
          </w:tcPr>
          <w:p w14:paraId="5CB16826" w14:textId="77777777" w:rsidR="00E42B02" w:rsidRPr="00F7665B" w:rsidRDefault="00E42B02" w:rsidP="003E7A39">
            <w:pPr>
              <w:tabs>
                <w:tab w:val="left" w:pos="851"/>
              </w:tabs>
            </w:pPr>
            <w:r w:rsidRPr="00F7665B">
              <w:t>Номер клирингового счета</w:t>
            </w:r>
          </w:p>
        </w:tc>
        <w:tc>
          <w:tcPr>
            <w:tcW w:w="2551" w:type="dxa"/>
          </w:tcPr>
          <w:p w14:paraId="1CF56E78" w14:textId="77777777" w:rsidR="00E42B02" w:rsidRPr="00F7665B" w:rsidRDefault="00E42B02" w:rsidP="003E7A39">
            <w:pPr>
              <w:tabs>
                <w:tab w:val="left" w:pos="851"/>
              </w:tabs>
            </w:pPr>
            <w:r w:rsidRPr="00F7665B">
              <w:t>номер счета</w:t>
            </w:r>
          </w:p>
        </w:tc>
      </w:tr>
      <w:tr w:rsidR="00E42B02" w:rsidRPr="00F7665B" w14:paraId="540F2143" w14:textId="77777777" w:rsidTr="003E7A39">
        <w:tc>
          <w:tcPr>
            <w:tcW w:w="1838" w:type="dxa"/>
            <w:vMerge/>
          </w:tcPr>
          <w:p w14:paraId="08C71F49" w14:textId="77777777" w:rsidR="00E42B02" w:rsidRPr="00F7665B" w:rsidRDefault="00E42B02" w:rsidP="003E7A39">
            <w:pPr>
              <w:tabs>
                <w:tab w:val="left" w:pos="851"/>
              </w:tabs>
            </w:pPr>
          </w:p>
        </w:tc>
        <w:tc>
          <w:tcPr>
            <w:tcW w:w="5245" w:type="dxa"/>
          </w:tcPr>
          <w:p w14:paraId="5A07EE69" w14:textId="77777777" w:rsidR="00E42B02" w:rsidRPr="00F7665B" w:rsidRDefault="00E42B02" w:rsidP="003E7A39">
            <w:pPr>
              <w:tabs>
                <w:tab w:val="left" w:pos="851"/>
              </w:tabs>
            </w:pPr>
            <w:r w:rsidRPr="00F7665B">
              <w:t>Владелец клирингового счета</w:t>
            </w:r>
          </w:p>
        </w:tc>
        <w:tc>
          <w:tcPr>
            <w:tcW w:w="2551" w:type="dxa"/>
          </w:tcPr>
          <w:p w14:paraId="7D522980" w14:textId="77777777" w:rsidR="00E42B02" w:rsidRPr="00F7665B" w:rsidRDefault="00E42B02" w:rsidP="003E7A39">
            <w:pPr>
              <w:tabs>
                <w:tab w:val="left" w:pos="851"/>
              </w:tabs>
            </w:pPr>
            <w:r w:rsidRPr="00F7665B">
              <w:t>ВПС</w:t>
            </w:r>
          </w:p>
        </w:tc>
      </w:tr>
      <w:tr w:rsidR="00E42B02" w:rsidRPr="00F7665B" w14:paraId="31C91671" w14:textId="77777777" w:rsidTr="003E7A39">
        <w:tc>
          <w:tcPr>
            <w:tcW w:w="1838" w:type="dxa"/>
            <w:vMerge/>
          </w:tcPr>
          <w:p w14:paraId="637BFAA7" w14:textId="77777777" w:rsidR="00E42B02" w:rsidRPr="00F7665B" w:rsidRDefault="00E42B02" w:rsidP="003E7A39">
            <w:pPr>
              <w:tabs>
                <w:tab w:val="left" w:pos="851"/>
              </w:tabs>
            </w:pPr>
          </w:p>
        </w:tc>
        <w:tc>
          <w:tcPr>
            <w:tcW w:w="5245" w:type="dxa"/>
          </w:tcPr>
          <w:p w14:paraId="264BC76A" w14:textId="77777777" w:rsidR="00E42B02" w:rsidRPr="00F7665B" w:rsidRDefault="00E42B02" w:rsidP="003E7A39">
            <w:pPr>
              <w:tabs>
                <w:tab w:val="left" w:pos="851"/>
              </w:tabs>
            </w:pPr>
            <w:r w:rsidRPr="00F7665B">
              <w:t>БИК банка, в котором открыт счет гарантийного фонда</w:t>
            </w:r>
          </w:p>
        </w:tc>
        <w:tc>
          <w:tcPr>
            <w:tcW w:w="2551" w:type="dxa"/>
          </w:tcPr>
          <w:p w14:paraId="442DF2D1" w14:textId="77777777" w:rsidR="00E42B02" w:rsidRPr="00F7665B" w:rsidDel="00666838" w:rsidRDefault="00E42B02" w:rsidP="003E7A39">
            <w:pPr>
              <w:tabs>
                <w:tab w:val="left" w:pos="851"/>
              </w:tabs>
            </w:pPr>
            <w:r w:rsidRPr="00F7665B">
              <w:t>БИК ПБР</w:t>
            </w:r>
          </w:p>
        </w:tc>
      </w:tr>
      <w:tr w:rsidR="00E42B02" w:rsidRPr="00F7665B" w14:paraId="63688208" w14:textId="77777777" w:rsidTr="003E7A39">
        <w:tc>
          <w:tcPr>
            <w:tcW w:w="1838" w:type="dxa"/>
            <w:vMerge/>
          </w:tcPr>
          <w:p w14:paraId="0A6EB0B7" w14:textId="77777777" w:rsidR="00E42B02" w:rsidRPr="00F7665B" w:rsidRDefault="00E42B02" w:rsidP="003E7A39">
            <w:pPr>
              <w:tabs>
                <w:tab w:val="left" w:pos="851"/>
              </w:tabs>
            </w:pPr>
          </w:p>
        </w:tc>
        <w:tc>
          <w:tcPr>
            <w:tcW w:w="5245" w:type="dxa"/>
          </w:tcPr>
          <w:p w14:paraId="537E10C8" w14:textId="77777777" w:rsidR="00E42B02" w:rsidRPr="00F7665B" w:rsidRDefault="00E42B02" w:rsidP="003E7A39">
            <w:pPr>
              <w:tabs>
                <w:tab w:val="left" w:pos="851"/>
              </w:tabs>
            </w:pPr>
            <w:r w:rsidRPr="00F7665B">
              <w:t>Покрытие за счет средств гарантийного фонда</w:t>
            </w:r>
          </w:p>
        </w:tc>
        <w:tc>
          <w:tcPr>
            <w:tcW w:w="2551" w:type="dxa"/>
          </w:tcPr>
          <w:p w14:paraId="26569A41" w14:textId="77777777" w:rsidR="00E42B02" w:rsidRPr="00F7665B" w:rsidRDefault="00E42B02" w:rsidP="003E7A39">
            <w:pPr>
              <w:tabs>
                <w:tab w:val="left" w:pos="851"/>
              </w:tabs>
            </w:pPr>
            <w:r w:rsidRPr="00F7665B">
              <w:t>«</w:t>
            </w:r>
            <w:r w:rsidRPr="00F7665B">
              <w:rPr>
                <w:rStyle w:val="aff7"/>
              </w:rPr>
              <w:t>Автоматическое обеспечение покрытия недостающей суммы»</w:t>
            </w:r>
          </w:p>
        </w:tc>
      </w:tr>
      <w:tr w:rsidR="00E42B02" w:rsidRPr="00F7665B" w14:paraId="1046E8E0" w14:textId="77777777" w:rsidTr="003E7A39">
        <w:tc>
          <w:tcPr>
            <w:tcW w:w="1838" w:type="dxa"/>
            <w:vMerge/>
          </w:tcPr>
          <w:p w14:paraId="3B51659E" w14:textId="77777777" w:rsidR="00E42B02" w:rsidRPr="00F7665B" w:rsidRDefault="00E42B02" w:rsidP="003E7A39">
            <w:pPr>
              <w:tabs>
                <w:tab w:val="left" w:pos="851"/>
              </w:tabs>
            </w:pPr>
          </w:p>
        </w:tc>
        <w:tc>
          <w:tcPr>
            <w:tcW w:w="5245" w:type="dxa"/>
          </w:tcPr>
          <w:p w14:paraId="3CB429C7" w14:textId="77777777" w:rsidR="00E42B02" w:rsidRPr="00F7665B" w:rsidRDefault="00E42B02" w:rsidP="003E7A39">
            <w:pPr>
              <w:tabs>
                <w:tab w:val="left" w:pos="851"/>
              </w:tabs>
            </w:pPr>
            <w:r w:rsidRPr="00F7665B">
              <w:t>Номер счета гарантийного фонда</w:t>
            </w:r>
          </w:p>
        </w:tc>
        <w:tc>
          <w:tcPr>
            <w:tcW w:w="2551" w:type="dxa"/>
          </w:tcPr>
          <w:p w14:paraId="66B386CA" w14:textId="77777777" w:rsidR="00E42B02" w:rsidRPr="00F7665B" w:rsidRDefault="00E42B02" w:rsidP="003E7A39">
            <w:pPr>
              <w:tabs>
                <w:tab w:val="left" w:pos="851"/>
              </w:tabs>
            </w:pPr>
            <w:r w:rsidRPr="00F7665B">
              <w:t>номер счета</w:t>
            </w:r>
          </w:p>
        </w:tc>
      </w:tr>
      <w:tr w:rsidR="00E42B02" w:rsidRPr="00F7665B" w14:paraId="102A3865" w14:textId="77777777" w:rsidTr="003E7A39">
        <w:tc>
          <w:tcPr>
            <w:tcW w:w="1838" w:type="dxa"/>
            <w:vMerge/>
          </w:tcPr>
          <w:p w14:paraId="0B6085A9" w14:textId="77777777" w:rsidR="00E42B02" w:rsidRPr="00F7665B" w:rsidRDefault="00E42B02" w:rsidP="003E7A39">
            <w:pPr>
              <w:tabs>
                <w:tab w:val="left" w:pos="851"/>
              </w:tabs>
            </w:pPr>
          </w:p>
        </w:tc>
        <w:tc>
          <w:tcPr>
            <w:tcW w:w="5245" w:type="dxa"/>
          </w:tcPr>
          <w:p w14:paraId="10F46549" w14:textId="77777777" w:rsidR="00E42B02" w:rsidRPr="00F7665B" w:rsidRDefault="00E42B02" w:rsidP="003E7A39">
            <w:pPr>
              <w:tabs>
                <w:tab w:val="left" w:pos="851"/>
              </w:tabs>
            </w:pPr>
            <w:r w:rsidRPr="00F7665B">
              <w:t>Владелец гарантийного фонда</w:t>
            </w:r>
          </w:p>
        </w:tc>
        <w:tc>
          <w:tcPr>
            <w:tcW w:w="2551" w:type="dxa"/>
          </w:tcPr>
          <w:p w14:paraId="0ADE608A" w14:textId="77777777" w:rsidR="00E42B02" w:rsidRPr="00F7665B" w:rsidRDefault="00E42B02" w:rsidP="003E7A39">
            <w:pPr>
              <w:tabs>
                <w:tab w:val="left" w:pos="851"/>
              </w:tabs>
            </w:pPr>
            <w:r w:rsidRPr="00F7665B">
              <w:t>ВПС</w:t>
            </w:r>
          </w:p>
        </w:tc>
      </w:tr>
    </w:tbl>
    <w:p w14:paraId="3D015BCF" w14:textId="77777777" w:rsidR="00E42B02" w:rsidRPr="00F7665B" w:rsidRDefault="00E42B02" w:rsidP="00E42B02">
      <w:pPr>
        <w:pStyle w:val="aa"/>
        <w:rPr>
          <w:szCs w:val="24"/>
        </w:rPr>
      </w:pPr>
      <w:r w:rsidRPr="00F7665B">
        <w:rPr>
          <w:szCs w:val="24"/>
        </w:rPr>
        <w:t xml:space="preserve">Если на счетах отдельных участников недостаточно денежных средств для исполнения соответствующего распоряжения из состава реестра клиринговых позиций, исполнение распоряжений может быть проведено с использованием средств на счете </w:t>
      </w:r>
      <w:r w:rsidRPr="00F7665B">
        <w:t>клирингового банковского счета коллективного клирингового обеспечения (гарантийный фонд), с клирингового банковского счета для исполнения обязательств, индивидуального клирингового и иного обеспечения, перевод денежных средств со счета гарантийного фонда платежной системы (далее – гарантийный фонд)</w:t>
      </w:r>
      <w:r w:rsidRPr="00F7665B">
        <w:rPr>
          <w:szCs w:val="24"/>
        </w:rPr>
        <w:t>.</w:t>
      </w:r>
    </w:p>
    <w:p w14:paraId="782BDAB4" w14:textId="77777777" w:rsidR="00E42B02" w:rsidRPr="00F7665B" w:rsidRDefault="00E42B02" w:rsidP="00E42B02">
      <w:pPr>
        <w:pStyle w:val="aa"/>
        <w:rPr>
          <w:szCs w:val="24"/>
        </w:rPr>
      </w:pPr>
      <w:r w:rsidRPr="00F7665B">
        <w:rPr>
          <w:szCs w:val="24"/>
        </w:rPr>
        <w:t>Порядок использования средств гарантийного фонда определяется значением признака клиринговой схемы.</w:t>
      </w:r>
    </w:p>
    <w:p w14:paraId="457228AC" w14:textId="77777777" w:rsidR="00E42B02" w:rsidRPr="00F7665B" w:rsidRDefault="00E42B02" w:rsidP="00E42B02">
      <w:pPr>
        <w:pStyle w:val="aa"/>
        <w:rPr>
          <w:szCs w:val="24"/>
        </w:rPr>
      </w:pPr>
      <w:r w:rsidRPr="00F7665B">
        <w:rPr>
          <w:szCs w:val="24"/>
        </w:rPr>
        <w:t>ПС БР проверяет возможность исполнения распоряжений в составе РКП незамедлительно после получения РКП или после указанного в РКП времени начала проверки достаточности денежных средств для исполнения распоряжений («Исполнить не ранее, чем»).</w:t>
      </w:r>
    </w:p>
    <w:p w14:paraId="478F1CEF" w14:textId="77777777" w:rsidR="00E42B02" w:rsidRPr="00F7665B" w:rsidRDefault="00E42B02" w:rsidP="00E42B02">
      <w:pPr>
        <w:pStyle w:val="aa"/>
        <w:rPr>
          <w:szCs w:val="24"/>
        </w:rPr>
      </w:pPr>
      <w:r w:rsidRPr="00F7665B">
        <w:rPr>
          <w:szCs w:val="24"/>
        </w:rPr>
        <w:t>Если после первой попытки проверки достаточности денежных средств для исполнения распоряжений в составе РКП не все распоряжения были исполнены, РКП (или часть распоряжений в составе реестра) помещаются во внутридневную очередь с возможным исполнением по мере поступления денежных средств.</w:t>
      </w:r>
    </w:p>
    <w:p w14:paraId="5855DD7B" w14:textId="77777777" w:rsidR="00E42B02" w:rsidRPr="00F7665B" w:rsidRDefault="00E42B02" w:rsidP="00E42B02">
      <w:pPr>
        <w:pStyle w:val="30"/>
      </w:pPr>
      <w:bookmarkStart w:id="407" w:name="_Toc9856272"/>
      <w:bookmarkStart w:id="408" w:name="_Toc10823731"/>
      <w:r w:rsidRPr="00F7665B">
        <w:lastRenderedPageBreak/>
        <w:t>Схема 1. Успешное исполнение распоряжений из состава РКП</w:t>
      </w:r>
      <w:bookmarkEnd w:id="407"/>
      <w:bookmarkEnd w:id="408"/>
    </w:p>
    <w:bookmarkEnd w:id="406"/>
    <w:p w14:paraId="3E933E67" w14:textId="0FFB29A8" w:rsidR="00E42B02" w:rsidRPr="00F7665B" w:rsidRDefault="00E42B02" w:rsidP="00E42B02">
      <w:pPr>
        <w:rPr>
          <w:szCs w:val="24"/>
        </w:rPr>
      </w:pPr>
      <w:r w:rsidRPr="00F7665B">
        <w:object w:dxaOrig="14761" w:dyaOrig="7291" w14:anchorId="708568B4">
          <v:shape id="_x0000_i1092" type="#_x0000_t75" style="width:481.95pt;height:237.5pt" o:ole="">
            <v:imagedata r:id="rId152" o:title=""/>
          </v:shape>
          <o:OLEObject Type="Embed" ProgID="Visio.Drawing.15" ShapeID="_x0000_i1092" DrawAspect="Content" ObjectID="_1622971339" r:id="rId153"/>
        </w:object>
      </w:r>
    </w:p>
    <w:p w14:paraId="31CDBF60" w14:textId="77777777" w:rsidR="00E42B02" w:rsidRPr="00F7665B" w:rsidRDefault="00E42B02" w:rsidP="00E42B02">
      <w:pPr>
        <w:pStyle w:val="9"/>
      </w:pPr>
      <w:bookmarkStart w:id="409" w:name="_Toc469056045"/>
      <w:r w:rsidRPr="00F7665B">
        <w:t>Описание</w:t>
      </w:r>
    </w:p>
    <w:p w14:paraId="3D338411" w14:textId="77777777" w:rsidR="00E42B02" w:rsidRPr="00F7665B" w:rsidRDefault="00E42B02" w:rsidP="00E42B02">
      <w:pPr>
        <w:pStyle w:val="aa"/>
        <w:rPr>
          <w:szCs w:val="24"/>
        </w:rPr>
      </w:pPr>
      <w:r w:rsidRPr="00F7665B">
        <w:rPr>
          <w:szCs w:val="24"/>
        </w:rPr>
        <w:t xml:space="preserve">Обработка реестра клиринговых позиций, полученного от ВПС, клиринговой организации. </w:t>
      </w:r>
    </w:p>
    <w:p w14:paraId="7C5E50DF" w14:textId="77777777" w:rsidR="00E42B02" w:rsidRPr="00F7665B" w:rsidRDefault="00E42B02" w:rsidP="00E42B02">
      <w:pPr>
        <w:pStyle w:val="9"/>
      </w:pPr>
      <w:r w:rsidRPr="00F7665B">
        <w:t>Применяемые форматы сообщений Альбома ISO 20022 для ПС БР</w:t>
      </w:r>
    </w:p>
    <w:p w14:paraId="49516CE7" w14:textId="77777777" w:rsidR="00E42B02" w:rsidRPr="00F7665B" w:rsidRDefault="00E42B02" w:rsidP="00B71D54">
      <w:pPr>
        <w:pStyle w:val="af"/>
        <w:numPr>
          <w:ilvl w:val="0"/>
          <w:numId w:val="45"/>
        </w:numPr>
      </w:pPr>
      <w:r w:rsidRPr="00F7665B">
        <w:t>Реестр клиринговых позиций ВПС, клиринговой организации (cbrf.001 ClearingPositionsRegistryfromEPS);</w:t>
      </w:r>
    </w:p>
    <w:p w14:paraId="53CBB75A" w14:textId="77777777" w:rsidR="00E42B02" w:rsidRPr="00F7665B" w:rsidRDefault="00E42B02" w:rsidP="00B71D54">
      <w:pPr>
        <w:pStyle w:val="af"/>
        <w:numPr>
          <w:ilvl w:val="0"/>
          <w:numId w:val="45"/>
        </w:numPr>
      </w:pPr>
      <w:r w:rsidRPr="00F7665B">
        <w:t>Извещение о результатах обработки РКП ВПС, клиринговой организации (camt.006 ClearingPositionsRegistryReport);</w:t>
      </w:r>
    </w:p>
    <w:p w14:paraId="4945E4F1" w14:textId="77777777" w:rsidR="00E42B02" w:rsidRPr="00F7665B" w:rsidRDefault="00E42B02" w:rsidP="00B71D54">
      <w:pPr>
        <w:pStyle w:val="af"/>
        <w:numPr>
          <w:ilvl w:val="0"/>
          <w:numId w:val="45"/>
        </w:numPr>
      </w:pPr>
      <w:r w:rsidRPr="00F7665B">
        <w:t xml:space="preserve">Поручение о межбанковском переводе денежных средств (pacs.009 </w:t>
      </w:r>
      <w:r w:rsidRPr="00F7665B">
        <w:rPr>
          <w:szCs w:val="24"/>
        </w:rPr>
        <w:t>FICreditTransfer)</w:t>
      </w:r>
      <w:r w:rsidRPr="00F7665B">
        <w:t>;</w:t>
      </w:r>
    </w:p>
    <w:p w14:paraId="196CC4F3" w14:textId="77777777" w:rsidR="00E42B02" w:rsidRPr="00F7665B" w:rsidRDefault="00E42B02" w:rsidP="00B71D54">
      <w:pPr>
        <w:pStyle w:val="af"/>
        <w:numPr>
          <w:ilvl w:val="0"/>
          <w:numId w:val="45"/>
        </w:numPr>
      </w:pPr>
      <w:r w:rsidRPr="00F7665B">
        <w:t>Поручение о межбанковском прямом дебете (pacs.010 FIDirectDebit);</w:t>
      </w:r>
    </w:p>
    <w:p w14:paraId="7CCC581E" w14:textId="77777777" w:rsidR="00E42B02" w:rsidRPr="00F7665B" w:rsidRDefault="00E42B02" w:rsidP="00E42B02">
      <w:pPr>
        <w:pStyle w:val="9"/>
      </w:pPr>
      <w:r w:rsidRPr="00F7665B">
        <w:t>Условия применения</w:t>
      </w:r>
    </w:p>
    <w:p w14:paraId="465D7FCB" w14:textId="77777777" w:rsidR="00E42B02" w:rsidRPr="00F7665B" w:rsidRDefault="00E42B02" w:rsidP="00E42B02">
      <w:pPr>
        <w:pStyle w:val="aa"/>
        <w:rPr>
          <w:szCs w:val="24"/>
        </w:rPr>
      </w:pPr>
      <w:r w:rsidRPr="00F7665B">
        <w:rPr>
          <w:szCs w:val="24"/>
        </w:rPr>
        <w:t>ВПС, клиринговая организация направляет для исполнения в ПС БР реестр клиринговых позиций.</w:t>
      </w:r>
    </w:p>
    <w:p w14:paraId="0BFC6332" w14:textId="77777777" w:rsidR="00E42B02" w:rsidRPr="00F7665B" w:rsidRDefault="00E42B02" w:rsidP="00E42B02">
      <w:pPr>
        <w:pStyle w:val="9"/>
      </w:pPr>
      <w:r w:rsidRPr="00F7665B">
        <w:t>Последовательность обмена</w:t>
      </w:r>
    </w:p>
    <w:p w14:paraId="6C761D79" w14:textId="77777777" w:rsidR="00E42B02" w:rsidRPr="00F7665B" w:rsidRDefault="00E42B02" w:rsidP="00B71D54">
      <w:pPr>
        <w:pStyle w:val="af"/>
        <w:numPr>
          <w:ilvl w:val="0"/>
          <w:numId w:val="46"/>
        </w:numPr>
      </w:pPr>
      <w:r w:rsidRPr="00F7665B">
        <w:t>ВПС направляет в ПС БР сообщение Реестр клиринговых позиций ВПС, клиринговой организации</w:t>
      </w:r>
      <w:r w:rsidRPr="00F7665B">
        <w:rPr>
          <w:rFonts w:eastAsia="Arial"/>
        </w:rPr>
        <w:t xml:space="preserve"> cbrf.001 ClearingPositionsRegistryfromEPS</w:t>
      </w:r>
      <w:r w:rsidRPr="00F7665B">
        <w:t>, которое содержит в своем составе распоряжения по переводу денежных средств на счета (со счетов) участников ВПС, открытых в Банке России.</w:t>
      </w:r>
    </w:p>
    <w:p w14:paraId="0A55A086" w14:textId="3179DC96" w:rsidR="00E42B02" w:rsidRPr="00F7665B" w:rsidRDefault="00E42B02" w:rsidP="00B71D54">
      <w:pPr>
        <w:pStyle w:val="af"/>
        <w:numPr>
          <w:ilvl w:val="0"/>
          <w:numId w:val="46"/>
        </w:numPr>
      </w:pPr>
      <w:r w:rsidRPr="00F7665B">
        <w:t>ПС БР осуществляет контроль подлинности, структурный контроль, контроль уникальности полученного сообщения, проверку реквизитов РКП (включая каждое распоряжение в его составе). По итогам проверки в адрес ВПС направляется Извещение о результатах обработки РКП ВПС, клиринговой организации (</w:t>
      </w:r>
      <w:r w:rsidRPr="00F7665B">
        <w:rPr>
          <w:rFonts w:ascii="Times" w:hAnsi="Times" w:cs="Times"/>
        </w:rPr>
        <w:t>camt.006</w:t>
      </w:r>
      <w:r w:rsidRPr="00F7665B">
        <w:t xml:space="preserve"> </w:t>
      </w:r>
      <w:r w:rsidRPr="00F7665B">
        <w:rPr>
          <w:rFonts w:ascii="Times" w:hAnsi="Times" w:cs="Times"/>
        </w:rPr>
        <w:t>ClearingPositionsRegistry</w:t>
      </w:r>
      <w:r w:rsidRPr="00F7665B">
        <w:rPr>
          <w:rFonts w:ascii="Times" w:hAnsi="Times" w:cs="Times"/>
          <w:lang w:val="en-US"/>
        </w:rPr>
        <w:t>Report</w:t>
      </w:r>
      <w:r w:rsidRPr="00F7665B">
        <w:t xml:space="preserve">) с признаком «первоначальный». ПС БР осуществляет </w:t>
      </w:r>
      <w:r w:rsidRPr="00F7665B">
        <w:lastRenderedPageBreak/>
        <w:t>контроль лимитов, проверку условий и контроль достаточности денежных средств для исполнения распоряжений в составе РКП.</w:t>
      </w:r>
    </w:p>
    <w:p w14:paraId="11FBE802" w14:textId="77777777" w:rsidR="00E42B02" w:rsidRPr="00F7665B" w:rsidRDefault="00E42B02" w:rsidP="00B71D54">
      <w:pPr>
        <w:pStyle w:val="af"/>
        <w:numPr>
          <w:ilvl w:val="0"/>
          <w:numId w:val="46"/>
        </w:numPr>
      </w:pPr>
      <w:r w:rsidRPr="00F7665B">
        <w:t>В случае успешного завершения контроля и приема к исполнению распоряжений ПС БР исполняет каждое распоряжение в составе РКП, в соответствии с правилами, установленными в рамках указанной клиринговой схемы (индивидуально или по правилу «все или ничего»).</w:t>
      </w:r>
    </w:p>
    <w:p w14:paraId="08005877" w14:textId="77777777" w:rsidR="00E42B02" w:rsidRPr="00F7665B" w:rsidRDefault="00E42B02" w:rsidP="00B71D54">
      <w:pPr>
        <w:pStyle w:val="af"/>
        <w:numPr>
          <w:ilvl w:val="0"/>
          <w:numId w:val="46"/>
        </w:numPr>
      </w:pPr>
      <w:r w:rsidRPr="00F7665B">
        <w:t>По завершению исполнения ПС БР уведомляет ВПС о статусах индивидуальных распоряжений путем направления ЭС Извещение о результатах обработки РКП ВПС, клиринговой организации (</w:t>
      </w:r>
      <w:r w:rsidRPr="00F7665B">
        <w:rPr>
          <w:rFonts w:ascii="Times" w:hAnsi="Times" w:cs="Times"/>
        </w:rPr>
        <w:t>camt.006</w:t>
      </w:r>
      <w:r w:rsidRPr="00F7665B">
        <w:t xml:space="preserve"> </w:t>
      </w:r>
      <w:r w:rsidRPr="00F7665B">
        <w:rPr>
          <w:rFonts w:ascii="Times" w:hAnsi="Times" w:cs="Times"/>
        </w:rPr>
        <w:t>ClearingPositionsRegistry</w:t>
      </w:r>
      <w:r w:rsidRPr="00F7665B">
        <w:rPr>
          <w:rFonts w:ascii="Times" w:hAnsi="Times" w:cs="Times"/>
          <w:lang w:val="en-US"/>
        </w:rPr>
        <w:t>Report</w:t>
      </w:r>
      <w:r w:rsidRPr="00F7665B">
        <w:t>) с признаком «в течение дня», содержащее результаты обработки распоряжений из состава РКП.</w:t>
      </w:r>
    </w:p>
    <w:p w14:paraId="104E8881" w14:textId="77777777" w:rsidR="00E42B02" w:rsidRPr="00F7665B" w:rsidRDefault="00E42B02" w:rsidP="00B71D54">
      <w:pPr>
        <w:pStyle w:val="af"/>
        <w:numPr>
          <w:ilvl w:val="0"/>
          <w:numId w:val="46"/>
        </w:numPr>
      </w:pPr>
      <w:r w:rsidRPr="00F7665B">
        <w:t>ПС БР подтверждает успешное выполнение процедур приема к исполнению и исполнение распоряжения Участнику ПС БР, являющемуся Банком плательщика, путем направления исполненного Поручения о межбанковском прямом дебете (pacs.010 FIDirectDebit), содержащего информацию о дате исполнения распоряжения в ПС БР;</w:t>
      </w:r>
    </w:p>
    <w:p w14:paraId="2FD763FA" w14:textId="77777777" w:rsidR="00E42B02" w:rsidRPr="00F7665B" w:rsidRDefault="00E42B02" w:rsidP="00B71D54">
      <w:pPr>
        <w:pStyle w:val="af"/>
        <w:numPr>
          <w:ilvl w:val="0"/>
          <w:numId w:val="46"/>
        </w:numPr>
      </w:pPr>
      <w:r w:rsidRPr="00F7665B">
        <w:t>ПС БР подтверждает успешное выполнение процедур приема к исполнению и исполнение распоряжения Участнику ПС БР, являющемуся Банком получателя, путем направления исполненного Поручения о межбанковском переводе денежных средств</w:t>
      </w:r>
      <w:r w:rsidRPr="00F7665B" w:rsidDel="002C43E0">
        <w:t xml:space="preserve"> </w:t>
      </w:r>
      <w:r w:rsidRPr="00F7665B">
        <w:t>(pacs.009 FICreditTransfer), содержащего информацию о дате исполнения распоряжения в ПС БР.</w:t>
      </w:r>
    </w:p>
    <w:p w14:paraId="7523409D" w14:textId="77777777" w:rsidR="00E42B02" w:rsidRPr="00F7665B" w:rsidRDefault="00E42B02" w:rsidP="00B71D54">
      <w:pPr>
        <w:pStyle w:val="af"/>
        <w:numPr>
          <w:ilvl w:val="0"/>
          <w:numId w:val="46"/>
        </w:numPr>
      </w:pPr>
      <w:r w:rsidRPr="00F7665B">
        <w:t>В конце дня ПС БР направляет в адрес ВПС Извещение о результатах обработки РКП ВПС, клиринговой организации (</w:t>
      </w:r>
      <w:r w:rsidRPr="00F7665B">
        <w:rPr>
          <w:rFonts w:ascii="Times" w:hAnsi="Times" w:cs="Times"/>
        </w:rPr>
        <w:t>camt.006</w:t>
      </w:r>
      <w:r w:rsidRPr="00F7665B">
        <w:t xml:space="preserve"> </w:t>
      </w:r>
      <w:r w:rsidRPr="00F7665B">
        <w:rPr>
          <w:rFonts w:ascii="Times" w:hAnsi="Times" w:cs="Times"/>
        </w:rPr>
        <w:t>ClearingPositionsRegistry</w:t>
      </w:r>
      <w:r w:rsidRPr="00F7665B">
        <w:rPr>
          <w:rFonts w:ascii="Times" w:hAnsi="Times" w:cs="Times"/>
          <w:lang w:val="en-US"/>
        </w:rPr>
        <w:t>Report</w:t>
      </w:r>
      <w:r w:rsidRPr="00F7665B">
        <w:t>) с признаком «окончательный», в которое включает информацию о результатах исполнения всех распоряжения из состава РКП по итогам операционного дня.</w:t>
      </w:r>
    </w:p>
    <w:p w14:paraId="6472BC39" w14:textId="77777777" w:rsidR="00E42B02" w:rsidRPr="00F7665B" w:rsidRDefault="00E42B02" w:rsidP="00E42B02">
      <w:pPr>
        <w:pStyle w:val="30"/>
      </w:pPr>
      <w:bookmarkStart w:id="410" w:name="_Toc10823732"/>
      <w:r w:rsidRPr="00F7665B">
        <w:t xml:space="preserve">Схема 2. Распоряжения из состава РКП не </w:t>
      </w:r>
      <w:bookmarkEnd w:id="409"/>
      <w:r w:rsidRPr="00F7665B">
        <w:t>могут быть исполнены</w:t>
      </w:r>
      <w:bookmarkEnd w:id="410"/>
    </w:p>
    <w:p w14:paraId="20ABB3D8" w14:textId="77777777" w:rsidR="00E42B02" w:rsidRPr="00F7665B" w:rsidRDefault="00E42B02" w:rsidP="00E42B02">
      <w:pPr>
        <w:jc w:val="center"/>
      </w:pPr>
    </w:p>
    <w:p w14:paraId="761F36D7" w14:textId="77777777" w:rsidR="00E42B02" w:rsidRPr="00F7665B" w:rsidRDefault="00E42B02" w:rsidP="00E42B02">
      <w:pPr>
        <w:jc w:val="center"/>
        <w:rPr>
          <w:szCs w:val="24"/>
        </w:rPr>
      </w:pPr>
      <w:r w:rsidRPr="00F7665B">
        <w:object w:dxaOrig="13200" w:dyaOrig="4681" w14:anchorId="490EC39E">
          <v:shape id="_x0000_i1093" type="#_x0000_t75" style="width:481.95pt;height:169.25pt" o:ole="">
            <v:imagedata r:id="rId154" o:title=""/>
          </v:shape>
          <o:OLEObject Type="Embed" ProgID="Visio.Drawing.15" ShapeID="_x0000_i1093" DrawAspect="Content" ObjectID="_1622971340" r:id="rId155"/>
        </w:object>
      </w:r>
    </w:p>
    <w:p w14:paraId="2687B9FD" w14:textId="77777777" w:rsidR="00E42B02" w:rsidRPr="00F7665B" w:rsidRDefault="00E42B02" w:rsidP="00E42B02">
      <w:pPr>
        <w:pStyle w:val="9"/>
      </w:pPr>
      <w:bookmarkStart w:id="411" w:name="_Toc469056046"/>
      <w:r w:rsidRPr="00F7665B">
        <w:t>Описание</w:t>
      </w:r>
    </w:p>
    <w:p w14:paraId="3FF6D755" w14:textId="77777777" w:rsidR="00E42B02" w:rsidRPr="00F7665B" w:rsidRDefault="00E42B02" w:rsidP="00E42B02">
      <w:pPr>
        <w:pStyle w:val="aa"/>
        <w:rPr>
          <w:szCs w:val="24"/>
        </w:rPr>
      </w:pPr>
      <w:r w:rsidRPr="00F7665B">
        <w:rPr>
          <w:szCs w:val="24"/>
        </w:rPr>
        <w:t>Контроль реестра клиринговых позиций, полученного от ВПС, клиринговой организации, завершился с ошибкой.</w:t>
      </w:r>
    </w:p>
    <w:p w14:paraId="7BAFA919" w14:textId="77777777" w:rsidR="00E42B02" w:rsidRPr="00F7665B" w:rsidRDefault="00E42B02" w:rsidP="00E42B02">
      <w:pPr>
        <w:pStyle w:val="9"/>
      </w:pPr>
      <w:r w:rsidRPr="00F7665B">
        <w:t>Применяемые форматы сообщений Альбома ISO 20022 для ПС БР</w:t>
      </w:r>
    </w:p>
    <w:p w14:paraId="1CF72064" w14:textId="77777777" w:rsidR="00E42B02" w:rsidRPr="00F7665B" w:rsidRDefault="00E42B02" w:rsidP="00B71D54">
      <w:pPr>
        <w:pStyle w:val="af"/>
        <w:numPr>
          <w:ilvl w:val="0"/>
          <w:numId w:val="47"/>
        </w:numPr>
      </w:pPr>
      <w:r w:rsidRPr="00F7665B">
        <w:lastRenderedPageBreak/>
        <w:t>Реестр клиринговых позиций ВПС, клиринговой организации (cbrf.001 ClearingPositionsRegistryfromEPS);</w:t>
      </w:r>
    </w:p>
    <w:p w14:paraId="4FA25CFE" w14:textId="77777777" w:rsidR="00E42B02" w:rsidRPr="00F7665B" w:rsidRDefault="00E42B02" w:rsidP="00B71D54">
      <w:pPr>
        <w:pStyle w:val="af"/>
        <w:numPr>
          <w:ilvl w:val="0"/>
          <w:numId w:val="47"/>
        </w:numPr>
      </w:pPr>
      <w:r w:rsidRPr="00F7665B">
        <w:t>Извещение о результатах контроля (cbrf.012 SystemStatusReport).</w:t>
      </w:r>
    </w:p>
    <w:p w14:paraId="22D64CC0" w14:textId="77777777" w:rsidR="00E42B02" w:rsidRPr="00F7665B" w:rsidRDefault="00E42B02" w:rsidP="00E42B02">
      <w:pPr>
        <w:pStyle w:val="9"/>
      </w:pPr>
      <w:r w:rsidRPr="00F7665B">
        <w:t>Условия применения</w:t>
      </w:r>
    </w:p>
    <w:p w14:paraId="124B1860" w14:textId="77777777" w:rsidR="00E42B02" w:rsidRPr="00F7665B" w:rsidRDefault="00E42B02" w:rsidP="00E42B02">
      <w:pPr>
        <w:pStyle w:val="aa"/>
        <w:rPr>
          <w:szCs w:val="24"/>
        </w:rPr>
      </w:pPr>
      <w:r w:rsidRPr="00F7665B">
        <w:rPr>
          <w:szCs w:val="24"/>
        </w:rPr>
        <w:t>ВПС, клиринговая организация направляет для исполнения в ПС БР реестр клиринговых позиций.</w:t>
      </w:r>
    </w:p>
    <w:p w14:paraId="65F2DE4F" w14:textId="77777777" w:rsidR="00E42B02" w:rsidRPr="00F7665B" w:rsidRDefault="00E42B02" w:rsidP="00E42B02">
      <w:pPr>
        <w:pStyle w:val="9"/>
      </w:pPr>
      <w:r w:rsidRPr="00F7665B">
        <w:t>Последовательность обмена</w:t>
      </w:r>
    </w:p>
    <w:p w14:paraId="314768D2" w14:textId="77777777" w:rsidR="00E42B02" w:rsidRPr="00F7665B" w:rsidRDefault="00E42B02" w:rsidP="00B71D54">
      <w:pPr>
        <w:pStyle w:val="af"/>
        <w:numPr>
          <w:ilvl w:val="0"/>
          <w:numId w:val="48"/>
        </w:numPr>
      </w:pPr>
      <w:r w:rsidRPr="00F7665B">
        <w:t>ВПС направляет в ПС БР сообщение Реестр клиринговых позиций ВПС, клиринговой организации (</w:t>
      </w:r>
      <w:r w:rsidRPr="00F7665B">
        <w:rPr>
          <w:rFonts w:eastAsia="Arial"/>
        </w:rPr>
        <w:t>cbrf.001 ClearingPositionsRegistryfromEPS),</w:t>
      </w:r>
      <w:r w:rsidRPr="00F7665B">
        <w:t xml:space="preserve"> которое содержит в своем составе распоряжения о переводе денежных средств на счета (со счетов) участников ВПС, открытых в Банке России.</w:t>
      </w:r>
    </w:p>
    <w:p w14:paraId="1B8D1E40" w14:textId="26BA5991" w:rsidR="00E42B02" w:rsidRPr="00F7665B" w:rsidRDefault="00E42B02" w:rsidP="00B71D54">
      <w:pPr>
        <w:pStyle w:val="af"/>
        <w:numPr>
          <w:ilvl w:val="0"/>
          <w:numId w:val="48"/>
        </w:numPr>
      </w:pPr>
      <w:r w:rsidRPr="00F7665B">
        <w:t>ПС БР осуществляет контроль подлинности, структурный контроль, контроль уникальности, проверку реквизитов РКП (в том числе реквизитов распоряжений в составе РКП на соответствие НСИ ПС БР, клиринговой схеме) и в случае выявления ошибок в Реестр клиринговых позиций ВПС, клиринговой организации (</w:t>
      </w:r>
      <w:r w:rsidRPr="00F7665B">
        <w:rPr>
          <w:rFonts w:eastAsia="Arial"/>
        </w:rPr>
        <w:t>cbrf.001 ClearingPositionsRegistryfromEPS)</w:t>
      </w:r>
      <w:r w:rsidRPr="00F7665B">
        <w:t>в адрес ВПС направляется Извещение о результатах контроля (cbrf.012 SystemStatusReport) с указанием кода и описания ошибки, В случае выявления ошибок в распоряжениях в составе РКП, исполняемого по принципу «все или ничего», в адрес ВПС направляется Извещение о результатах обработки РКП ВПС, клиринговой организации (camt.006</w:t>
      </w:r>
      <w:r w:rsidR="00390700">
        <w:t xml:space="preserve"> </w:t>
      </w:r>
      <w:r w:rsidRPr="00F7665B">
        <w:t xml:space="preserve">ClearingPositionsRegistryReport) с признаком «окончательный» с указанием кода и описания ошибки. </w:t>
      </w:r>
    </w:p>
    <w:p w14:paraId="0FCE4E8D" w14:textId="77777777" w:rsidR="00E42B02" w:rsidRPr="00F7665B" w:rsidRDefault="00E42B02" w:rsidP="00B71D54">
      <w:pPr>
        <w:pStyle w:val="af"/>
        <w:numPr>
          <w:ilvl w:val="0"/>
          <w:numId w:val="48"/>
        </w:numPr>
      </w:pPr>
      <w:r w:rsidRPr="00F7665B">
        <w:t>В случае если РКП исполняется по принципу «все или ничего», то РКП</w:t>
      </w:r>
      <w:r w:rsidRPr="00F7665B">
        <w:rPr>
          <w:rFonts w:eastAsia="Arial"/>
          <w:szCs w:val="24"/>
        </w:rPr>
        <w:t xml:space="preserve"> cbrf.001 ClearingPositionsRegistryfromEPS</w:t>
      </w:r>
      <w:r w:rsidRPr="00F7665B">
        <w:rPr>
          <w:szCs w:val="24"/>
        </w:rPr>
        <w:t xml:space="preserve"> и входящие в его состав распоряжения исключаются из дальнейшей обработки.</w:t>
      </w:r>
    </w:p>
    <w:p w14:paraId="66F0C165" w14:textId="76F2F4AA" w:rsidR="00E42B02" w:rsidRPr="00F7665B" w:rsidRDefault="00E42B02" w:rsidP="003E7A39">
      <w:pPr>
        <w:pStyle w:val="af"/>
        <w:numPr>
          <w:ilvl w:val="0"/>
          <w:numId w:val="48"/>
        </w:numPr>
      </w:pPr>
      <w:r w:rsidRPr="00F7665B">
        <w:rPr>
          <w:szCs w:val="24"/>
        </w:rPr>
        <w:t>В случае если распоряжения из состава РКП исполняются на индивидуальной основе, то распоряжения, контроль реквизитов которых завершился с отрицательным результатом, исключаются из дальнейшей обработки, а распоряжения, контроль которых завершился успешно, исполняются в соответствии с порядком, приведенным в схеме 1.</w:t>
      </w:r>
    </w:p>
    <w:p w14:paraId="3D383002" w14:textId="77777777" w:rsidR="00E42B02" w:rsidRPr="00F7665B" w:rsidRDefault="00E42B02" w:rsidP="00E42B02">
      <w:pPr>
        <w:pStyle w:val="30"/>
      </w:pPr>
      <w:bookmarkStart w:id="412" w:name="_Toc10823733"/>
      <w:r w:rsidRPr="00F7665B">
        <w:t>Схема 3. Распоряжения из состава РКП не могут быть исполнены в связи с недостаточностью денежных средств на счетах Участников при этом использование гарантийного фонда не предусмотрено</w:t>
      </w:r>
      <w:bookmarkEnd w:id="411"/>
      <w:bookmarkEnd w:id="412"/>
    </w:p>
    <w:p w14:paraId="40B617DB" w14:textId="77777777" w:rsidR="00E42B02" w:rsidRPr="00F7665B" w:rsidRDefault="00E42B02" w:rsidP="00E42B02">
      <w:pPr>
        <w:rPr>
          <w:szCs w:val="24"/>
        </w:rPr>
      </w:pPr>
      <w:r w:rsidRPr="00F7665B">
        <w:rPr>
          <w:noProof/>
          <w:szCs w:val="24"/>
        </w:rPr>
        <w:t xml:space="preserve"> </w:t>
      </w:r>
    </w:p>
    <w:bookmarkStart w:id="413" w:name="_Toc469056047"/>
    <w:p w14:paraId="24BDF817" w14:textId="77777777" w:rsidR="00E42B02" w:rsidRPr="00F7665B" w:rsidRDefault="00E42B02" w:rsidP="00E42B02">
      <w:pPr>
        <w:pStyle w:val="9"/>
        <w:keepNext/>
      </w:pPr>
      <w:r w:rsidRPr="00F7665B">
        <w:object w:dxaOrig="14775" w:dyaOrig="10306" w14:anchorId="5673528C">
          <v:shape id="_x0000_i1094" type="#_x0000_t75" style="width:481.45pt;height:335.3pt" o:ole="">
            <v:imagedata r:id="rId156" o:title=""/>
          </v:shape>
          <o:OLEObject Type="Embed" ProgID="Visio.Drawing.15" ShapeID="_x0000_i1094" DrawAspect="Content" ObjectID="_1622971341" r:id="rId157"/>
        </w:object>
      </w:r>
    </w:p>
    <w:p w14:paraId="26E3416E" w14:textId="77777777" w:rsidR="00E42B02" w:rsidRPr="00F7665B" w:rsidRDefault="00E42B02" w:rsidP="00E42B02">
      <w:pPr>
        <w:pStyle w:val="9"/>
        <w:keepNext/>
      </w:pPr>
      <w:r w:rsidRPr="00F7665B">
        <w:t>Описание</w:t>
      </w:r>
    </w:p>
    <w:p w14:paraId="7751DFD7" w14:textId="77777777" w:rsidR="00E42B02" w:rsidRPr="00F7665B" w:rsidRDefault="00E42B02" w:rsidP="00E42B02">
      <w:pPr>
        <w:pStyle w:val="aa"/>
        <w:rPr>
          <w:szCs w:val="24"/>
        </w:rPr>
      </w:pPr>
      <w:r w:rsidRPr="00F7665B">
        <w:t>Распоряжения из состава РКП не могут быть исполнены в связи с недостаточностью денежных средств на счетах Участников, при этом</w:t>
      </w:r>
      <w:r w:rsidRPr="00F7665B" w:rsidDel="0049508D">
        <w:t xml:space="preserve"> </w:t>
      </w:r>
      <w:r w:rsidRPr="00F7665B">
        <w:t>использование гарантийного фонда не предусмотрено</w:t>
      </w:r>
      <w:r w:rsidRPr="00F7665B">
        <w:rPr>
          <w:szCs w:val="24"/>
        </w:rPr>
        <w:t xml:space="preserve">. </w:t>
      </w:r>
    </w:p>
    <w:p w14:paraId="1B0534DE" w14:textId="77777777" w:rsidR="00E42B02" w:rsidRPr="00F7665B" w:rsidRDefault="00E42B02" w:rsidP="00E42B02">
      <w:pPr>
        <w:pStyle w:val="9"/>
      </w:pPr>
      <w:r w:rsidRPr="00F7665B">
        <w:t>Применяемые форматы сообщений Альбома ISO 20022 для ПС БР</w:t>
      </w:r>
    </w:p>
    <w:p w14:paraId="31C9E292" w14:textId="77777777" w:rsidR="00E42B02" w:rsidRPr="00F7665B" w:rsidRDefault="00E42B02" w:rsidP="00B71D54">
      <w:pPr>
        <w:pStyle w:val="af"/>
        <w:numPr>
          <w:ilvl w:val="0"/>
          <w:numId w:val="49"/>
        </w:numPr>
      </w:pPr>
      <w:r w:rsidRPr="00F7665B">
        <w:t>Реестр клиринговых позиций ВПС, клиринговой организации (cbrf.001 ClearingPositionsRegistryfromEPS);</w:t>
      </w:r>
    </w:p>
    <w:p w14:paraId="2905BE2D" w14:textId="61A109BA" w:rsidR="00E42B02" w:rsidRPr="00F7665B" w:rsidRDefault="00E42B02" w:rsidP="00B71D54">
      <w:pPr>
        <w:pStyle w:val="af"/>
        <w:numPr>
          <w:ilvl w:val="0"/>
          <w:numId w:val="49"/>
        </w:numPr>
      </w:pPr>
      <w:r w:rsidRPr="00F7665B">
        <w:t>Извещение о результатах обработки РКП ВПС, клиринговой организации (camt.006 ClearingPositionsRegistryReport);</w:t>
      </w:r>
    </w:p>
    <w:p w14:paraId="5C5D9498" w14:textId="77777777" w:rsidR="00E42B02" w:rsidRPr="00F7665B" w:rsidRDefault="00E42B02" w:rsidP="00B71D54">
      <w:pPr>
        <w:pStyle w:val="af"/>
        <w:numPr>
          <w:ilvl w:val="0"/>
          <w:numId w:val="49"/>
        </w:numPr>
      </w:pPr>
      <w:r w:rsidRPr="00F7665B">
        <w:t xml:space="preserve">Поручение о межбанковском переводе денежных средств (pacs.009 </w:t>
      </w:r>
      <w:r w:rsidRPr="00F7665B">
        <w:rPr>
          <w:szCs w:val="24"/>
        </w:rPr>
        <w:t>FICreditTransfer)</w:t>
      </w:r>
      <w:r w:rsidRPr="00F7665B">
        <w:t>;</w:t>
      </w:r>
    </w:p>
    <w:p w14:paraId="0D1A79AB" w14:textId="77777777" w:rsidR="00E42B02" w:rsidRPr="00F7665B" w:rsidRDefault="00E42B02" w:rsidP="00B71D54">
      <w:pPr>
        <w:pStyle w:val="af"/>
        <w:numPr>
          <w:ilvl w:val="0"/>
          <w:numId w:val="49"/>
        </w:numPr>
      </w:pPr>
      <w:r w:rsidRPr="00F7665B">
        <w:t>Поручение о межбанковском прямом дебете (pacs.010 FIDirectDebit);</w:t>
      </w:r>
    </w:p>
    <w:p w14:paraId="4BBA3E8E" w14:textId="77777777" w:rsidR="00E42B02" w:rsidRPr="00F7665B" w:rsidRDefault="00E42B02" w:rsidP="00B71D54">
      <w:pPr>
        <w:pStyle w:val="af"/>
        <w:numPr>
          <w:ilvl w:val="0"/>
          <w:numId w:val="49"/>
        </w:numPr>
      </w:pPr>
      <w:r w:rsidRPr="00F7665B">
        <w:t>Извещение о состоянии распоряжения (pacs.002 FIToFIPaymentStatusReport).</w:t>
      </w:r>
    </w:p>
    <w:p w14:paraId="42FEB895" w14:textId="77777777" w:rsidR="00E42B02" w:rsidRPr="00F7665B" w:rsidRDefault="00E42B02" w:rsidP="00E42B02">
      <w:pPr>
        <w:pStyle w:val="9"/>
      </w:pPr>
      <w:r w:rsidRPr="00F7665B">
        <w:t>Условия применения</w:t>
      </w:r>
    </w:p>
    <w:p w14:paraId="40FC14A7" w14:textId="77777777" w:rsidR="00E42B02" w:rsidRPr="00F7665B" w:rsidRDefault="00E42B02" w:rsidP="00E42B02">
      <w:pPr>
        <w:pStyle w:val="aa"/>
        <w:rPr>
          <w:szCs w:val="24"/>
        </w:rPr>
      </w:pPr>
      <w:r w:rsidRPr="00F7665B">
        <w:rPr>
          <w:szCs w:val="24"/>
        </w:rPr>
        <w:t>ВПС, клиринговая организация направляет для исполнения в ПС БР реестр клиринговых позиций.</w:t>
      </w:r>
    </w:p>
    <w:p w14:paraId="21B1336B" w14:textId="77777777" w:rsidR="00E42B02" w:rsidRPr="00F7665B" w:rsidRDefault="00E42B02" w:rsidP="00E42B02">
      <w:pPr>
        <w:pStyle w:val="9"/>
      </w:pPr>
      <w:r w:rsidRPr="00F7665B">
        <w:t>Последовательность обмена</w:t>
      </w:r>
    </w:p>
    <w:p w14:paraId="260E672A" w14:textId="79FF1B07" w:rsidR="00E42B02" w:rsidRPr="00F7665B" w:rsidRDefault="00E42B02" w:rsidP="00B71D54">
      <w:pPr>
        <w:pStyle w:val="af"/>
        <w:numPr>
          <w:ilvl w:val="0"/>
          <w:numId w:val="50"/>
        </w:numPr>
      </w:pPr>
      <w:r w:rsidRPr="00F7665B">
        <w:t>ВПС направляет в ПС БР сообщение Реестр клиринговых позиций ВПС, клиринговой организации</w:t>
      </w:r>
      <w:r w:rsidRPr="00F7665B">
        <w:rPr>
          <w:rFonts w:eastAsia="Arial"/>
        </w:rPr>
        <w:t xml:space="preserve"> (cbrf.001 ClearingPositionsRegistryfromEPS)</w:t>
      </w:r>
      <w:r w:rsidRPr="00F7665B">
        <w:t>.</w:t>
      </w:r>
    </w:p>
    <w:p w14:paraId="11988130" w14:textId="77777777" w:rsidR="00E42B02" w:rsidRPr="00F7665B" w:rsidRDefault="00E42B02" w:rsidP="00B71D54">
      <w:pPr>
        <w:pStyle w:val="af"/>
        <w:numPr>
          <w:ilvl w:val="0"/>
          <w:numId w:val="50"/>
        </w:numPr>
      </w:pPr>
      <w:r w:rsidRPr="00F7665B">
        <w:lastRenderedPageBreak/>
        <w:t>ПС БР осуществляет контроль подлинности, структурный контроль, контроль уникальности полученного сообщения, проверку реквизитов РКП (включая каждое распоряжение в его составе). По итогам проверки в адрес ВПС направляется Извещение о результатах обработки РКП ВПС, клиринговой организации (</w:t>
      </w:r>
      <w:r w:rsidRPr="00F7665B">
        <w:rPr>
          <w:rFonts w:ascii="Times" w:hAnsi="Times" w:cs="Times"/>
        </w:rPr>
        <w:t>camt.006</w:t>
      </w:r>
      <w:r w:rsidRPr="00F7665B">
        <w:t xml:space="preserve"> </w:t>
      </w:r>
      <w:r w:rsidRPr="00F7665B">
        <w:rPr>
          <w:rFonts w:ascii="Times" w:hAnsi="Times" w:cs="Times"/>
        </w:rPr>
        <w:t>ClearingPositionsRegistry</w:t>
      </w:r>
      <w:r w:rsidRPr="00F7665B">
        <w:rPr>
          <w:rFonts w:ascii="Times" w:hAnsi="Times" w:cs="Times"/>
          <w:lang w:val="en-US"/>
        </w:rPr>
        <w:t>Report</w:t>
      </w:r>
      <w:r w:rsidRPr="00F7665B">
        <w:t>) с признаком «первоначальный».</w:t>
      </w:r>
    </w:p>
    <w:p w14:paraId="22A0DA7E" w14:textId="77777777" w:rsidR="00E42B02" w:rsidRPr="00F7665B" w:rsidRDefault="00E42B02" w:rsidP="00B71D54">
      <w:pPr>
        <w:pStyle w:val="af"/>
        <w:numPr>
          <w:ilvl w:val="0"/>
          <w:numId w:val="50"/>
        </w:numPr>
      </w:pPr>
      <w:r w:rsidRPr="00F7665B">
        <w:t>ПС БР осуществляет контроль лимитов, проверку условий и контроль достаточности денежных средств для исполнения распоряжений в составе РКП</w:t>
      </w:r>
    </w:p>
    <w:p w14:paraId="0FEAD544" w14:textId="0F7FA061" w:rsidR="00E42B02" w:rsidRPr="00F7665B" w:rsidRDefault="00E42B02" w:rsidP="00B71D54">
      <w:pPr>
        <w:pStyle w:val="af"/>
        <w:numPr>
          <w:ilvl w:val="0"/>
          <w:numId w:val="50"/>
        </w:numPr>
      </w:pPr>
      <w:r w:rsidRPr="00F7665B">
        <w:t>Если часть распоряжений не может быть исполнена по причине нарушения лимитов или недостаточности денежных средств, то такие распоряжения помещаются во внутридневную очередь. А по распоряжениям, прошедшим контроль лимитов, проверку условий и контроль достаточности денежных средств, осуществляется резервирование денежных средств с помещением в очередь распоряжений, ожидающих выполнения условий.</w:t>
      </w:r>
    </w:p>
    <w:p w14:paraId="3F043BBD" w14:textId="0187E58A" w:rsidR="00E42B02" w:rsidRPr="00F7665B" w:rsidRDefault="00E42B02" w:rsidP="00B71D54">
      <w:pPr>
        <w:pStyle w:val="af"/>
        <w:numPr>
          <w:ilvl w:val="0"/>
          <w:numId w:val="50"/>
        </w:numPr>
      </w:pPr>
      <w:r w:rsidRPr="00F7665B">
        <w:t>ПС БР уведомляет ВПС о статусах распоряжений путем направления ЭС Извещение о результатах обработки РКП ВПС, клиринговой организации (camt.006 ClearingPositionsRegistryReport) с признаком «в течение дня» с информацией о помещении распоряжений во внутридневную очередь или в очередь распоряжений, ожидающих выполнения условий.</w:t>
      </w:r>
    </w:p>
    <w:p w14:paraId="207497AE" w14:textId="77777777" w:rsidR="00E42B02" w:rsidRPr="00F7665B" w:rsidRDefault="00E42B02" w:rsidP="00B71D54">
      <w:pPr>
        <w:pStyle w:val="af"/>
        <w:numPr>
          <w:ilvl w:val="0"/>
          <w:numId w:val="50"/>
        </w:numPr>
      </w:pPr>
      <w:r w:rsidRPr="00F7665B">
        <w:t>Участникам ПС БР - плательщикам, распоряжений, направляется Извещение о состоянии распоряжения (pacs.002 FIToFIPaymentStatusReport).</w:t>
      </w:r>
    </w:p>
    <w:p w14:paraId="33EBB5C5" w14:textId="557D936F" w:rsidR="00E42B02" w:rsidRPr="00F7665B" w:rsidRDefault="00E42B02" w:rsidP="00B71D54">
      <w:pPr>
        <w:pStyle w:val="af"/>
        <w:numPr>
          <w:ilvl w:val="0"/>
          <w:numId w:val="50"/>
        </w:numPr>
      </w:pPr>
      <w:r w:rsidRPr="00F7665B">
        <w:t>Если распоряжения до завершения операционного дня исполняются, ПС БР направляет ВПС ЭС Извещение о результатах обработки РКП ВПС, клиринговой организации (camt.006 ClearingPositionsRegistryReport) с признаком «в течение дня»</w:t>
      </w:r>
      <w:r w:rsidRPr="00F7665B">
        <w:rPr>
          <w:rFonts w:eastAsia="Arial"/>
        </w:rPr>
        <w:t>, содержащее результаты обработки реестра</w:t>
      </w:r>
      <w:r w:rsidRPr="00F7665B">
        <w:t>.</w:t>
      </w:r>
    </w:p>
    <w:p w14:paraId="74A90BF2" w14:textId="77777777" w:rsidR="00E42B02" w:rsidRPr="00F7665B" w:rsidRDefault="00E42B02" w:rsidP="00B71D54">
      <w:pPr>
        <w:pStyle w:val="af"/>
        <w:numPr>
          <w:ilvl w:val="0"/>
          <w:numId w:val="50"/>
        </w:numPr>
      </w:pPr>
      <w:r w:rsidRPr="00F7665B">
        <w:t>ПС БР подтверждает успешное выполнение процедур приема к исполнению и исполнение распоряжения Участнику ПС БР - плательщику путем направления исполненного Поручения о межбанковском прямом дебете (pacs.010 FIDirectDebit), содержащего информацию о дате исполнения распоряжения в ПС БР;</w:t>
      </w:r>
    </w:p>
    <w:p w14:paraId="143C4AC3" w14:textId="77777777" w:rsidR="00E42B02" w:rsidRPr="00F7665B" w:rsidRDefault="00E42B02" w:rsidP="00B71D54">
      <w:pPr>
        <w:pStyle w:val="af"/>
        <w:numPr>
          <w:ilvl w:val="0"/>
          <w:numId w:val="50"/>
        </w:numPr>
      </w:pPr>
      <w:r w:rsidRPr="00F7665B">
        <w:t>ПС БР подтверждает успешное выполнение процедур приема к исполнению и исполнение распоряжения Участнику ПС БР – получателю средств путем направления исполненного Поручения о межбанковском переводе денежных средств</w:t>
      </w:r>
      <w:r w:rsidRPr="00F7665B" w:rsidDel="002C43E0">
        <w:t xml:space="preserve"> </w:t>
      </w:r>
      <w:r w:rsidRPr="00F7665B">
        <w:t>(pacs.009 FICreditTransfer), содержащего информацию о дате исполнения распоряжения в ПС БР.</w:t>
      </w:r>
    </w:p>
    <w:p w14:paraId="680CDA74" w14:textId="77777777" w:rsidR="00E42B02" w:rsidRPr="004E1511" w:rsidRDefault="00E42B02" w:rsidP="00B71D54">
      <w:pPr>
        <w:pStyle w:val="af"/>
        <w:numPr>
          <w:ilvl w:val="0"/>
          <w:numId w:val="50"/>
        </w:numPr>
        <w:rPr>
          <w:rFonts w:eastAsia="Arial"/>
        </w:rPr>
      </w:pPr>
      <w:r w:rsidRPr="004E1511">
        <w:t xml:space="preserve">Распоряжения, не исполненные до конца операционного дня, аннулируются в ПС БР. </w:t>
      </w:r>
    </w:p>
    <w:p w14:paraId="50257625" w14:textId="77777777" w:rsidR="00E42B02" w:rsidRPr="004E1511" w:rsidRDefault="00E42B02" w:rsidP="00B71D54">
      <w:pPr>
        <w:pStyle w:val="af"/>
        <w:numPr>
          <w:ilvl w:val="0"/>
          <w:numId w:val="50"/>
        </w:numPr>
      </w:pPr>
      <w:r w:rsidRPr="004E1511">
        <w:t>В конце дня ПС БР направляет в адрес ВПС Извещение о результатах обработки РКП ВПС, клиринговой организации (</w:t>
      </w:r>
      <w:r w:rsidRPr="004E1511">
        <w:rPr>
          <w:rFonts w:ascii="Times" w:hAnsi="Times" w:cs="Times"/>
        </w:rPr>
        <w:t>camt.006</w:t>
      </w:r>
      <w:r w:rsidRPr="004E1511">
        <w:t xml:space="preserve"> </w:t>
      </w:r>
      <w:r w:rsidRPr="004E1511">
        <w:rPr>
          <w:rFonts w:ascii="Times" w:hAnsi="Times" w:cs="Times"/>
        </w:rPr>
        <w:t>ClearingPositionsRegistry</w:t>
      </w:r>
      <w:r w:rsidRPr="004E1511">
        <w:rPr>
          <w:rFonts w:ascii="Times" w:hAnsi="Times" w:cs="Times"/>
          <w:lang w:val="en-US"/>
        </w:rPr>
        <w:t>Report</w:t>
      </w:r>
      <w:r w:rsidRPr="004E1511">
        <w:t>) с признаком «окончательный», которое включает информацию о результатах исполнения или аннулирования по каждому распоряжению из состава РКП.</w:t>
      </w:r>
    </w:p>
    <w:p w14:paraId="483259C2" w14:textId="77777777" w:rsidR="00E42B02" w:rsidRPr="004E1511" w:rsidRDefault="00E42B02" w:rsidP="00B71D54">
      <w:pPr>
        <w:pStyle w:val="af"/>
        <w:numPr>
          <w:ilvl w:val="0"/>
          <w:numId w:val="50"/>
        </w:numPr>
        <w:rPr>
          <w:rFonts w:eastAsia="Arial"/>
        </w:rPr>
      </w:pPr>
      <w:r w:rsidRPr="004E1511">
        <w:t>Информация об аннулированных распоряжениях направляется и в адрес Участников ПС БР, являющимися Банками плательщика, в составе ЭС Извещение о состоянии распоряжения (pacs.002 FIToFIPaymentStatusReport).</w:t>
      </w:r>
    </w:p>
    <w:p w14:paraId="76339F9A" w14:textId="474612A3" w:rsidR="00E42B02" w:rsidRPr="00F7665B" w:rsidRDefault="00E42B02" w:rsidP="003E7A39">
      <w:pPr>
        <w:pStyle w:val="30"/>
      </w:pPr>
      <w:bookmarkStart w:id="414" w:name="_Toc10823734"/>
      <w:r w:rsidRPr="00F7665B">
        <w:lastRenderedPageBreak/>
        <w:t>Схема 4. Автоматическое использование денежных средств гарантийного фонда для РКП, распоряжения из состава которого исполняются на индивидуальной основе</w:t>
      </w:r>
      <w:bookmarkEnd w:id="413"/>
      <w:bookmarkEnd w:id="414"/>
    </w:p>
    <w:p w14:paraId="357EC8D6" w14:textId="77777777" w:rsidR="00E42B02" w:rsidRPr="00F7665B" w:rsidRDefault="00E42B02" w:rsidP="00E42B02">
      <w:pPr>
        <w:jc w:val="center"/>
      </w:pPr>
    </w:p>
    <w:p w14:paraId="5BEB972D" w14:textId="77777777" w:rsidR="00E42B02" w:rsidRPr="00F7665B" w:rsidRDefault="00E42B02" w:rsidP="00E42B02">
      <w:pPr>
        <w:jc w:val="center"/>
        <w:rPr>
          <w:szCs w:val="24"/>
        </w:rPr>
      </w:pPr>
      <w:r w:rsidRPr="00F7665B">
        <w:object w:dxaOrig="14775" w:dyaOrig="13936" w14:anchorId="2132B002">
          <v:shape id="_x0000_i1095" type="#_x0000_t75" style="width:481.45pt;height:454.55pt" o:ole="">
            <v:imagedata r:id="rId158" o:title=""/>
          </v:shape>
          <o:OLEObject Type="Embed" ProgID="Visio.Drawing.15" ShapeID="_x0000_i1095" DrawAspect="Content" ObjectID="_1622971342" r:id="rId159"/>
        </w:object>
      </w:r>
    </w:p>
    <w:p w14:paraId="78138697" w14:textId="77777777" w:rsidR="00E42B02" w:rsidRPr="00F7665B" w:rsidRDefault="00E42B02" w:rsidP="00E42B02">
      <w:pPr>
        <w:pStyle w:val="9"/>
      </w:pPr>
      <w:r w:rsidRPr="00F7665B">
        <w:t>Описание</w:t>
      </w:r>
    </w:p>
    <w:p w14:paraId="201F489E" w14:textId="77777777" w:rsidR="00E42B02" w:rsidRPr="00F7665B" w:rsidRDefault="00E42B02" w:rsidP="00E42B02">
      <w:pPr>
        <w:pStyle w:val="aa"/>
        <w:rPr>
          <w:szCs w:val="24"/>
        </w:rPr>
      </w:pPr>
      <w:r w:rsidRPr="00F7665B">
        <w:rPr>
          <w:szCs w:val="24"/>
        </w:rPr>
        <w:t>Для исполнения распоряжений из состава РКП может быть предусмотрено автоматическое использование средств гарантийного фонда, которое определено значением реквизита «клиринговая схема» в РКП, исполняемом на индивидуальной основе.</w:t>
      </w:r>
    </w:p>
    <w:p w14:paraId="6B318F51" w14:textId="77777777" w:rsidR="00E42B02" w:rsidRPr="00F7665B" w:rsidRDefault="00E42B02" w:rsidP="00E42B02">
      <w:pPr>
        <w:pStyle w:val="9"/>
      </w:pPr>
      <w:r w:rsidRPr="00F7665B">
        <w:t>Применяемые форматы сообщений Альбома ISO 20022 для ПС БР</w:t>
      </w:r>
    </w:p>
    <w:p w14:paraId="6753FFEC" w14:textId="77777777" w:rsidR="00E42B02" w:rsidRPr="00F7665B" w:rsidRDefault="00E42B02" w:rsidP="00B71D54">
      <w:pPr>
        <w:pStyle w:val="tablebullet1"/>
        <w:numPr>
          <w:ilvl w:val="0"/>
          <w:numId w:val="3"/>
        </w:numPr>
      </w:pPr>
      <w:r w:rsidRPr="00F7665B">
        <w:rPr>
          <w:rFonts w:eastAsia="Arial"/>
        </w:rPr>
        <w:t>Реестр клиринговых позиций ВПС, клиринговой организации</w:t>
      </w:r>
      <w:r w:rsidRPr="00F7665B">
        <w:t xml:space="preserve"> (</w:t>
      </w:r>
      <w:r w:rsidRPr="00F7665B">
        <w:rPr>
          <w:rFonts w:eastAsia="Arial"/>
        </w:rPr>
        <w:t>cbrf.001 ClearingPositionsRegistryfromEPS</w:t>
      </w:r>
      <w:r w:rsidRPr="00F7665B">
        <w:t>);</w:t>
      </w:r>
    </w:p>
    <w:p w14:paraId="1C8DF759" w14:textId="77777777" w:rsidR="00E42B02" w:rsidRPr="00F7665B" w:rsidRDefault="00E42B02" w:rsidP="00B71D54">
      <w:pPr>
        <w:pStyle w:val="tablebullet1"/>
        <w:numPr>
          <w:ilvl w:val="0"/>
          <w:numId w:val="3"/>
        </w:numPr>
      </w:pPr>
      <w:r w:rsidRPr="00F7665B">
        <w:rPr>
          <w:rFonts w:eastAsia="Arial"/>
        </w:rPr>
        <w:lastRenderedPageBreak/>
        <w:t>Извещение о результатах обработки РКП ВПС, клиринговой организации (camt.006 ClearingPositionsRegistryReport);</w:t>
      </w:r>
    </w:p>
    <w:p w14:paraId="0D56D96B" w14:textId="77777777" w:rsidR="00E42B02" w:rsidRPr="00F7665B" w:rsidRDefault="00E42B02" w:rsidP="00B71D54">
      <w:pPr>
        <w:pStyle w:val="aa"/>
        <w:numPr>
          <w:ilvl w:val="0"/>
          <w:numId w:val="3"/>
        </w:numPr>
      </w:pPr>
      <w:r w:rsidRPr="00F7665B">
        <w:t xml:space="preserve">Поручение о межбанковском переводе денежных средств (pacs.009 </w:t>
      </w:r>
      <w:r w:rsidRPr="00F7665B">
        <w:rPr>
          <w:szCs w:val="24"/>
        </w:rPr>
        <w:t>FICreditTransfer)</w:t>
      </w:r>
      <w:r w:rsidRPr="00F7665B">
        <w:t>;</w:t>
      </w:r>
    </w:p>
    <w:p w14:paraId="57DF874E" w14:textId="77777777" w:rsidR="00E42B02" w:rsidRPr="00F7665B" w:rsidRDefault="00E42B02" w:rsidP="00B71D54">
      <w:pPr>
        <w:pStyle w:val="tablebullet1"/>
        <w:numPr>
          <w:ilvl w:val="0"/>
          <w:numId w:val="3"/>
        </w:numPr>
      </w:pPr>
      <w:r w:rsidRPr="00F7665B">
        <w:t>Поручение о межбанковском прямом дебете (pacs.010 FIDirectDebit);</w:t>
      </w:r>
    </w:p>
    <w:p w14:paraId="3556A656" w14:textId="77777777" w:rsidR="00E42B02" w:rsidRPr="00F7665B" w:rsidRDefault="00E42B02" w:rsidP="00B71D54">
      <w:pPr>
        <w:pStyle w:val="tablebullet1"/>
        <w:numPr>
          <w:ilvl w:val="0"/>
          <w:numId w:val="3"/>
        </w:numPr>
      </w:pPr>
      <w:r w:rsidRPr="00F7665B">
        <w:t>Поручение о межбанковском переводе клиентских средств (pacs.008 FIToFICustomerCreditTransferSingle).</w:t>
      </w:r>
    </w:p>
    <w:p w14:paraId="5837F367" w14:textId="77777777" w:rsidR="00E42B02" w:rsidRPr="00F7665B" w:rsidRDefault="00E42B02" w:rsidP="00E42B02">
      <w:pPr>
        <w:pStyle w:val="9"/>
      </w:pPr>
      <w:r w:rsidRPr="00F7665B">
        <w:t>Условия применения</w:t>
      </w:r>
    </w:p>
    <w:p w14:paraId="75819F2A" w14:textId="77777777" w:rsidR="00E42B02" w:rsidRPr="00F7665B" w:rsidRDefault="00E42B02" w:rsidP="00E42B02">
      <w:pPr>
        <w:pStyle w:val="aa"/>
        <w:rPr>
          <w:szCs w:val="24"/>
        </w:rPr>
      </w:pPr>
      <w:r w:rsidRPr="00F7665B">
        <w:rPr>
          <w:szCs w:val="24"/>
        </w:rPr>
        <w:t xml:space="preserve">ВПС, клиринговая организация, являющаяся Участником ПС БР, направляет для исполнения в ПС БР реестр клиринговых позиций, распоряжения из состава которого исполняются на индивидуальной основе и с использованием средств гарантийного фонда. </w:t>
      </w:r>
    </w:p>
    <w:p w14:paraId="08C40BEB" w14:textId="77777777" w:rsidR="00E42B02" w:rsidRPr="00F7665B" w:rsidRDefault="00E42B02" w:rsidP="00E42B02">
      <w:pPr>
        <w:pStyle w:val="9"/>
      </w:pPr>
      <w:r w:rsidRPr="00F7665B">
        <w:t>Последовательность обмена</w:t>
      </w:r>
    </w:p>
    <w:p w14:paraId="6409DB02" w14:textId="6645C30A" w:rsidR="00E42B02" w:rsidRPr="00F7665B" w:rsidRDefault="00E42B02" w:rsidP="00B71D54">
      <w:pPr>
        <w:pStyle w:val="af"/>
        <w:numPr>
          <w:ilvl w:val="0"/>
          <w:numId w:val="51"/>
        </w:numPr>
      </w:pPr>
      <w:r w:rsidRPr="00F7665B">
        <w:t>ВПС направляет в ПС БР сообщение Реестр клиринговых позиций ВПС, клиринговой организации</w:t>
      </w:r>
      <w:r w:rsidRPr="00F7665B">
        <w:rPr>
          <w:rFonts w:eastAsia="Arial"/>
        </w:rPr>
        <w:t xml:space="preserve"> (cbrf.001 ClearingPositionsRegistryfromEPS</w:t>
      </w:r>
      <w:r w:rsidRPr="00F7665B">
        <w:t>.</w:t>
      </w:r>
    </w:p>
    <w:p w14:paraId="6923D51C" w14:textId="77777777" w:rsidR="00E42B02" w:rsidRPr="00F7665B" w:rsidRDefault="00E42B02" w:rsidP="00B71D54">
      <w:pPr>
        <w:pStyle w:val="af"/>
        <w:numPr>
          <w:ilvl w:val="0"/>
          <w:numId w:val="51"/>
        </w:numPr>
      </w:pPr>
      <w:r w:rsidRPr="00F7665B">
        <w:t>ПС БР выполняет процедуры приема к исполнению РКП и входящих в его состав распоряжений, по исполнению распоряжений из состава РКП, для которых достаточно денежных средств, а также извещает ВПК, клиринговую организацию и участника – плательщика о недостаточности денежных средств в порядке, предусмотренном схемой 3.</w:t>
      </w:r>
    </w:p>
    <w:p w14:paraId="1EB376E7" w14:textId="77777777" w:rsidR="00E42B02" w:rsidRPr="00F7665B" w:rsidRDefault="00E42B02" w:rsidP="00B71D54">
      <w:pPr>
        <w:pStyle w:val="af"/>
        <w:numPr>
          <w:ilvl w:val="0"/>
          <w:numId w:val="51"/>
        </w:numPr>
      </w:pPr>
      <w:r w:rsidRPr="00F7665B">
        <w:t>ПС БР осуществляет контроль подлинности, структурный контроль, контроль уникальности полученного сообщения, проверку реквизитов РКП (включая каждое распоряжение в его составе). По итогам проверки в адрес ВПС направляется Извещение о результатах обработки РКП ВПС, клиринговой организации (</w:t>
      </w:r>
      <w:r w:rsidRPr="00F7665B">
        <w:rPr>
          <w:rFonts w:ascii="Times" w:hAnsi="Times" w:cs="Times"/>
        </w:rPr>
        <w:t>camt.006</w:t>
      </w:r>
      <w:r w:rsidRPr="00F7665B">
        <w:t xml:space="preserve"> </w:t>
      </w:r>
      <w:r w:rsidRPr="00F7665B">
        <w:rPr>
          <w:rFonts w:ascii="Times" w:hAnsi="Times" w:cs="Times"/>
        </w:rPr>
        <w:t>ClearingPositionsRegistry</w:t>
      </w:r>
      <w:r w:rsidRPr="00F7665B">
        <w:rPr>
          <w:rFonts w:ascii="Times" w:hAnsi="Times" w:cs="Times"/>
          <w:lang w:val="en-US"/>
        </w:rPr>
        <w:t>Report</w:t>
      </w:r>
      <w:r w:rsidRPr="00F7665B">
        <w:t>) с признаком «первоначальный».</w:t>
      </w:r>
    </w:p>
    <w:p w14:paraId="65E54CB0" w14:textId="77777777" w:rsidR="00E42B02" w:rsidRPr="00F7665B" w:rsidRDefault="00E42B02" w:rsidP="00B71D54">
      <w:pPr>
        <w:pStyle w:val="af"/>
        <w:numPr>
          <w:ilvl w:val="0"/>
          <w:numId w:val="51"/>
        </w:numPr>
      </w:pPr>
      <w:r w:rsidRPr="00F7665B">
        <w:t>ПС БР осуществляет контроль лимитов, проверку условий и контроль достаточности денежных средств для исполнения распоряжений в составе РКП</w:t>
      </w:r>
    </w:p>
    <w:p w14:paraId="28BBF4CC" w14:textId="21C18274" w:rsidR="00E42B02" w:rsidRPr="00F7665B" w:rsidRDefault="00E42B02" w:rsidP="00B71D54">
      <w:pPr>
        <w:pStyle w:val="af"/>
        <w:numPr>
          <w:ilvl w:val="0"/>
          <w:numId w:val="51"/>
        </w:numPr>
      </w:pPr>
      <w:r w:rsidRPr="00F7665B">
        <w:t>Если часть распоряжений не может быть исполнена по причине нарушения лимитов или недостаточности денежных средств, то такие распоряжения помещаются во внутридневную очередь. А распоряжения, прошедши</w:t>
      </w:r>
      <w:r w:rsidR="0043267E" w:rsidRPr="00F7665B">
        <w:t>е</w:t>
      </w:r>
      <w:r w:rsidRPr="00F7665B">
        <w:t xml:space="preserve"> контроль лимитов, проверку условий и контроль достаточности денежных средств, исполн</w:t>
      </w:r>
      <w:r w:rsidR="0043267E" w:rsidRPr="00F7665B">
        <w:t>яются</w:t>
      </w:r>
      <w:r w:rsidRPr="00F7665B">
        <w:t>.</w:t>
      </w:r>
    </w:p>
    <w:p w14:paraId="4DAB0F6C" w14:textId="1455E777" w:rsidR="00E42B02" w:rsidRPr="00F7665B" w:rsidRDefault="00E42B02" w:rsidP="00B71D54">
      <w:pPr>
        <w:pStyle w:val="af"/>
        <w:numPr>
          <w:ilvl w:val="0"/>
          <w:numId w:val="51"/>
        </w:numPr>
      </w:pPr>
      <w:r w:rsidRPr="00F7665B">
        <w:t>ПС БР уведомляет ВПС о статусах распоряжений путем направления ЭС Извещение о результатах обработки РКП ВПС, клиринговой организации (camt.006 ClearingPositionsRegistryReport) с признаком «в течение дня» с информацией об исполнении распоряжений или помещении распоряжений во внутридневную очередь.</w:t>
      </w:r>
    </w:p>
    <w:p w14:paraId="367B8FDB" w14:textId="36F4DD5B" w:rsidR="00E42B02" w:rsidRPr="00F7665B" w:rsidRDefault="00E42B02" w:rsidP="00B71D54">
      <w:pPr>
        <w:pStyle w:val="af"/>
        <w:numPr>
          <w:ilvl w:val="0"/>
          <w:numId w:val="51"/>
        </w:numPr>
      </w:pPr>
      <w:r w:rsidRPr="00F7665B">
        <w:t>Участникам ПС БР - плательщикам, распоряжения которы</w:t>
      </w:r>
      <w:r w:rsidR="003A712C" w:rsidRPr="00F7665B">
        <w:t>х</w:t>
      </w:r>
      <w:r w:rsidRPr="00F7665B">
        <w:t xml:space="preserve"> помещены во внутридневную очередь, направляется Извещение о состоянии распоряжения (pacs.002 FIToFIPaymentStatusReport).</w:t>
      </w:r>
    </w:p>
    <w:p w14:paraId="712D31ED" w14:textId="4C293F28" w:rsidR="00E42B02" w:rsidRPr="00F7665B" w:rsidRDefault="00E42B02" w:rsidP="00B71D54">
      <w:pPr>
        <w:pStyle w:val="af"/>
        <w:numPr>
          <w:ilvl w:val="0"/>
          <w:numId w:val="51"/>
        </w:numPr>
      </w:pPr>
      <w:r w:rsidRPr="00F7665B">
        <w:t xml:space="preserve">Если до окончания операционного дня для исполнения части распоряжений по списанию денежных средств со счетов отдельных участников ВПС, имеющих дебетовую позицию, недостаточно денежных средств, ПС БР использует денежные средства гарантийного фонда при исполнении распоряжений из состава РКП путем программного формирования и исполнения Поручения о межбанковском переводе </w:t>
      </w:r>
      <w:r w:rsidRPr="00F7665B">
        <w:lastRenderedPageBreak/>
        <w:t>клиентских средств (pacs.008 FIToFICustomerCreditTransferSingle) о списании со счета гарантийного фонда недостающей суммы по каждому такому распоряжению из состава РКП.</w:t>
      </w:r>
    </w:p>
    <w:p w14:paraId="6DE13580" w14:textId="6FBECE74" w:rsidR="00E42B02" w:rsidRPr="00F7665B" w:rsidRDefault="00E42B02" w:rsidP="00B71D54">
      <w:pPr>
        <w:pStyle w:val="af"/>
        <w:numPr>
          <w:ilvl w:val="0"/>
          <w:numId w:val="51"/>
        </w:numPr>
      </w:pPr>
      <w:r w:rsidRPr="00F7665B">
        <w:t xml:space="preserve">ПС БР уведомляет ВПС об использовании гарантийного фонда при исполнении распоряжений из состава РКП, направляя отчет о статусах индивидуальных распоряжений в ЭС </w:t>
      </w:r>
      <w:r w:rsidRPr="00F7665B">
        <w:rPr>
          <w:rFonts w:eastAsia="Arial"/>
        </w:rPr>
        <w:t>camt.006 RegisterProcessingResults</w:t>
      </w:r>
      <w:r w:rsidRPr="00F7665B">
        <w:t>, а также программно сформированные и исполненные Поручения о межбанковском переводе клиентских средств (pacs.008 FIToFICustomerCreditTransferSingle), если для покрытия недостающей суммы на счетах Участников ПС БР-Банках получателя были использованы средства гарантийного фонда.</w:t>
      </w:r>
    </w:p>
    <w:p w14:paraId="73CE589F" w14:textId="560AE7A4" w:rsidR="00E42B02" w:rsidRPr="00F7665B" w:rsidRDefault="00E42B02" w:rsidP="00B71D54">
      <w:pPr>
        <w:pStyle w:val="af"/>
        <w:numPr>
          <w:ilvl w:val="0"/>
          <w:numId w:val="51"/>
        </w:numPr>
      </w:pPr>
      <w:r w:rsidRPr="00F7665B">
        <w:t>ПС БР подтверждает успешное выполнение процедур приема к исполнению и исполнение распоряжения Участнику ПС БР - Плательщику путем направления исполненного Поручения о межбанковском прямом дебете (pacs.010 FIDirectDebit), содержащего информацию о дате исполнения распоряжения в ПС БР, а также программно сформированное и исполненное Поручение о межбанковском переводе клиентских</w:t>
      </w:r>
      <w:r w:rsidR="00390700">
        <w:t xml:space="preserve"> </w:t>
      </w:r>
      <w:r w:rsidRPr="00F7665B">
        <w:t xml:space="preserve">средств (pacs.008 </w:t>
      </w:r>
      <w:r w:rsidRPr="00F7665B">
        <w:rPr>
          <w:szCs w:val="24"/>
        </w:rPr>
        <w:t>FIToFICustomerCreditTransferSingle</w:t>
      </w:r>
      <w:r w:rsidRPr="00F7665B">
        <w:t>), если для покрытия недостающей суммы были использованы средства гарантийного фонда;</w:t>
      </w:r>
    </w:p>
    <w:p w14:paraId="59F99ED2" w14:textId="7607F2C1" w:rsidR="00E42B02" w:rsidRPr="00F7665B" w:rsidRDefault="00E42B02" w:rsidP="00B71D54">
      <w:pPr>
        <w:pStyle w:val="af"/>
        <w:numPr>
          <w:ilvl w:val="0"/>
          <w:numId w:val="51"/>
        </w:numPr>
      </w:pPr>
      <w:r w:rsidRPr="00F7665B">
        <w:t>ПС БР подтверждает успешное выполнение процедур приема к исполнению и исполнение распоряжения Участнику ПС БР – Получателю средств путем направления исполненного Поручения о межбанковском переводе денежных средств</w:t>
      </w:r>
      <w:r w:rsidRPr="00F7665B" w:rsidDel="002C43E0">
        <w:t xml:space="preserve"> </w:t>
      </w:r>
      <w:r w:rsidRPr="00F7665B">
        <w:t>(pacs.009 FICreditTransfer), содержащего информацию о дате исполнения распоряжения в ПС БР.</w:t>
      </w:r>
    </w:p>
    <w:p w14:paraId="635E8918" w14:textId="3D7C619A" w:rsidR="00E42B02" w:rsidRPr="00F7665B" w:rsidRDefault="00E42B02" w:rsidP="00B71D54">
      <w:pPr>
        <w:pStyle w:val="af"/>
        <w:numPr>
          <w:ilvl w:val="0"/>
          <w:numId w:val="51"/>
        </w:numPr>
      </w:pPr>
      <w:r w:rsidRPr="00F7665B">
        <w:t>В конце дня ПС БР направляет в адрес ВПС Извещение о результатах обработки РКП ВПС, клиринговой организации (</w:t>
      </w:r>
      <w:r w:rsidRPr="00F7665B">
        <w:rPr>
          <w:rFonts w:ascii="Times" w:hAnsi="Times" w:cs="Times"/>
        </w:rPr>
        <w:t>camt.006</w:t>
      </w:r>
      <w:r w:rsidRPr="00F7665B">
        <w:t xml:space="preserve"> </w:t>
      </w:r>
      <w:r w:rsidRPr="00F7665B">
        <w:rPr>
          <w:rFonts w:ascii="Times" w:hAnsi="Times" w:cs="Times"/>
        </w:rPr>
        <w:t>ClearingPositionsRegistry</w:t>
      </w:r>
      <w:r w:rsidRPr="00F7665B">
        <w:rPr>
          <w:rFonts w:ascii="Times" w:hAnsi="Times" w:cs="Times"/>
          <w:lang w:val="en-US"/>
        </w:rPr>
        <w:t>Report</w:t>
      </w:r>
      <w:r w:rsidRPr="00F7665B">
        <w:t>) с признаком «окончательный», в которое включает информацию о результатах исполнения всех распоряжени</w:t>
      </w:r>
      <w:r w:rsidR="00C844D1" w:rsidRPr="00F7665B">
        <w:t>й</w:t>
      </w:r>
      <w:r w:rsidRPr="00F7665B">
        <w:t xml:space="preserve"> из состава РКП по итогам операционного дня.</w:t>
      </w:r>
    </w:p>
    <w:p w14:paraId="3CBE3709" w14:textId="77777777" w:rsidR="00E42B02" w:rsidRPr="00F7665B" w:rsidRDefault="00E42B02" w:rsidP="00E42B02">
      <w:pPr>
        <w:pStyle w:val="af"/>
        <w:ind w:left="720"/>
      </w:pPr>
    </w:p>
    <w:p w14:paraId="30F6D9EB" w14:textId="32E80E0C" w:rsidR="00E42B02" w:rsidRPr="00F7665B" w:rsidRDefault="00E42B02" w:rsidP="00E42B02">
      <w:pPr>
        <w:pStyle w:val="30"/>
        <w:keepLines/>
      </w:pPr>
      <w:bookmarkStart w:id="415" w:name="_Toc469056048"/>
      <w:bookmarkStart w:id="416" w:name="_Toc10823735"/>
      <w:r w:rsidRPr="00F7665B">
        <w:lastRenderedPageBreak/>
        <w:t>Схема 5. Автоматическое использование средств гарантийного фонда на основании управляющего сообщения ВПС для исполнения распоряжений из состава РКП, исполняемого по принципу «все или ничего»</w:t>
      </w:r>
      <w:bookmarkEnd w:id="415"/>
      <w:bookmarkEnd w:id="416"/>
    </w:p>
    <w:p w14:paraId="0912D7FA" w14:textId="77777777" w:rsidR="00E42B02" w:rsidRPr="00F7665B" w:rsidRDefault="00E42B02" w:rsidP="00E42B02">
      <w:r w:rsidRPr="00F7665B">
        <w:t xml:space="preserve"> </w:t>
      </w:r>
      <w:r w:rsidRPr="00F7665B">
        <w:object w:dxaOrig="14775" w:dyaOrig="15796" w14:anchorId="30970CD4">
          <v:shape id="_x0000_i1096" type="#_x0000_t75" style="width:481.45pt;height:514.75pt" o:ole="">
            <v:imagedata r:id="rId160" o:title=""/>
          </v:shape>
          <o:OLEObject Type="Embed" ProgID="Visio.Drawing.15" ShapeID="_x0000_i1096" DrawAspect="Content" ObjectID="_1622971343" r:id="rId161"/>
        </w:object>
      </w:r>
    </w:p>
    <w:p w14:paraId="61A8940B" w14:textId="77777777" w:rsidR="00E42B02" w:rsidRPr="00F7665B" w:rsidRDefault="00E42B02" w:rsidP="00E42B02">
      <w:pPr>
        <w:pStyle w:val="9"/>
      </w:pPr>
      <w:r w:rsidRPr="00F7665B">
        <w:t>Описание</w:t>
      </w:r>
    </w:p>
    <w:p w14:paraId="1B446422" w14:textId="77777777" w:rsidR="00E42B02" w:rsidRPr="00F7665B" w:rsidRDefault="00E42B02" w:rsidP="00E42B02">
      <w:pPr>
        <w:pStyle w:val="aa"/>
        <w:rPr>
          <w:szCs w:val="24"/>
        </w:rPr>
      </w:pPr>
      <w:r w:rsidRPr="00F7665B">
        <w:rPr>
          <w:szCs w:val="24"/>
        </w:rPr>
        <w:t>Для исполнения распоряжений из состава РКП может быть предусмотрено автоматическое использование средств гарантийного фонда, которое определено значением реквизита «клиринговая схема» в РКП, исполняемом по принципу «все или ничего».</w:t>
      </w:r>
    </w:p>
    <w:p w14:paraId="29C222AD" w14:textId="77777777" w:rsidR="00E42B02" w:rsidRPr="00F7665B" w:rsidRDefault="00E42B02" w:rsidP="00E42B02">
      <w:pPr>
        <w:pStyle w:val="9"/>
      </w:pPr>
      <w:r w:rsidRPr="00F7665B">
        <w:lastRenderedPageBreak/>
        <w:t>Применяемые форматы сообщений Альбома ISO 20022 для ПС БР</w:t>
      </w:r>
    </w:p>
    <w:p w14:paraId="17B914C7" w14:textId="77777777" w:rsidR="00E42B02" w:rsidRPr="00F7665B" w:rsidRDefault="00E42B02" w:rsidP="00B71D54">
      <w:pPr>
        <w:pStyle w:val="tablebullet1"/>
        <w:numPr>
          <w:ilvl w:val="0"/>
          <w:numId w:val="3"/>
        </w:numPr>
      </w:pPr>
      <w:r w:rsidRPr="00F7665B">
        <w:rPr>
          <w:rFonts w:eastAsia="Arial"/>
        </w:rPr>
        <w:t>Реестр клиринговых позиций ВПС, клиринговой организации</w:t>
      </w:r>
      <w:r w:rsidRPr="00F7665B">
        <w:t xml:space="preserve"> (</w:t>
      </w:r>
      <w:r w:rsidRPr="00F7665B">
        <w:rPr>
          <w:rFonts w:eastAsia="Arial"/>
        </w:rPr>
        <w:t>cbrf.001 ClearingPositionsRegistryfromEPS</w:t>
      </w:r>
      <w:r w:rsidRPr="00F7665B">
        <w:t>);</w:t>
      </w:r>
    </w:p>
    <w:p w14:paraId="325EC62C" w14:textId="77777777" w:rsidR="00E42B02" w:rsidRPr="00F7665B" w:rsidRDefault="00E42B02" w:rsidP="00B71D54">
      <w:pPr>
        <w:pStyle w:val="tablebullet1"/>
        <w:numPr>
          <w:ilvl w:val="0"/>
          <w:numId w:val="3"/>
        </w:numPr>
      </w:pPr>
      <w:r w:rsidRPr="00F7665B">
        <w:rPr>
          <w:rFonts w:eastAsia="Arial"/>
        </w:rPr>
        <w:t xml:space="preserve">Извещение о результатах обработки РКП ВПС, клиринговой организации (camt.006 ClearingPositionsRegistryReport); </w:t>
      </w:r>
    </w:p>
    <w:p w14:paraId="78E56271" w14:textId="77777777" w:rsidR="00E42B02" w:rsidRPr="00F7665B" w:rsidRDefault="00E42B02" w:rsidP="00B71D54">
      <w:pPr>
        <w:pStyle w:val="tablebullet1"/>
        <w:numPr>
          <w:ilvl w:val="0"/>
          <w:numId w:val="3"/>
        </w:numPr>
      </w:pPr>
      <w:r w:rsidRPr="00F7665B">
        <w:rPr>
          <w:rFonts w:eastAsia="Arial"/>
        </w:rPr>
        <w:t>Подтверждение выполнения условия для условного распоряжения (cbrf.009.001.01 ConditionalInstructionConfirmation);</w:t>
      </w:r>
    </w:p>
    <w:p w14:paraId="12FE8ECD" w14:textId="77777777" w:rsidR="00E42B02" w:rsidRPr="00F7665B" w:rsidRDefault="00E42B02" w:rsidP="00B71D54">
      <w:pPr>
        <w:pStyle w:val="tablebullet1"/>
        <w:numPr>
          <w:ilvl w:val="0"/>
          <w:numId w:val="3"/>
        </w:numPr>
      </w:pPr>
      <w:r w:rsidRPr="00F7665B">
        <w:t>Извещение о результатах контроля (cbrf.012 SystemStatusReport);</w:t>
      </w:r>
    </w:p>
    <w:p w14:paraId="4AB90ACA" w14:textId="77777777" w:rsidR="00E42B02" w:rsidRPr="00F7665B" w:rsidRDefault="00E42B02" w:rsidP="00B71D54">
      <w:pPr>
        <w:pStyle w:val="aa"/>
        <w:numPr>
          <w:ilvl w:val="0"/>
          <w:numId w:val="3"/>
        </w:numPr>
      </w:pPr>
      <w:r w:rsidRPr="00F7665B">
        <w:t xml:space="preserve">Поручение о межбанковском переводе денежных средств (pacs.009 </w:t>
      </w:r>
      <w:r w:rsidRPr="00F7665B">
        <w:rPr>
          <w:szCs w:val="24"/>
        </w:rPr>
        <w:t>FICreditTransfer)</w:t>
      </w:r>
      <w:r w:rsidRPr="00F7665B">
        <w:t>;</w:t>
      </w:r>
    </w:p>
    <w:p w14:paraId="37DFC9B1" w14:textId="77777777" w:rsidR="00E42B02" w:rsidRPr="00F7665B" w:rsidRDefault="00E42B02" w:rsidP="00B71D54">
      <w:pPr>
        <w:pStyle w:val="tablebullet1"/>
        <w:numPr>
          <w:ilvl w:val="0"/>
          <w:numId w:val="3"/>
        </w:numPr>
      </w:pPr>
      <w:r w:rsidRPr="00F7665B">
        <w:t>Поручение о межбанковском прямом дебете (pacs.010 FIDirectDebit);</w:t>
      </w:r>
    </w:p>
    <w:p w14:paraId="59C61545" w14:textId="1A002A3C" w:rsidR="00E42B02" w:rsidRPr="00F7665B" w:rsidRDefault="00E42B02" w:rsidP="00956B9F">
      <w:pPr>
        <w:pStyle w:val="tablebullet1"/>
        <w:numPr>
          <w:ilvl w:val="0"/>
          <w:numId w:val="3"/>
        </w:numPr>
      </w:pPr>
      <w:r w:rsidRPr="00F7665B">
        <w:t>Поручение о межбанковском переводе клиентских средств (pacs.008 FIToFICustomerCreditTransferSingle).</w:t>
      </w:r>
      <w:r w:rsidRPr="00F7665B">
        <w:rPr>
          <w:rFonts w:eastAsia="Arial"/>
        </w:rPr>
        <w:t xml:space="preserve"> </w:t>
      </w:r>
    </w:p>
    <w:p w14:paraId="1F2AF0A1" w14:textId="77777777" w:rsidR="00E42B02" w:rsidRPr="00F7665B" w:rsidRDefault="00E42B02" w:rsidP="00E42B02">
      <w:pPr>
        <w:pStyle w:val="9"/>
      </w:pPr>
      <w:r w:rsidRPr="00F7665B">
        <w:t>Условия применения</w:t>
      </w:r>
    </w:p>
    <w:p w14:paraId="4D5E0DEE" w14:textId="3E9DA0B8" w:rsidR="00E42B02" w:rsidRPr="00F7665B" w:rsidRDefault="00E42B02" w:rsidP="00E42B02">
      <w:pPr>
        <w:pStyle w:val="aa"/>
        <w:rPr>
          <w:szCs w:val="24"/>
        </w:rPr>
      </w:pPr>
      <w:r w:rsidRPr="00F7665B">
        <w:rPr>
          <w:szCs w:val="24"/>
        </w:rPr>
        <w:t xml:space="preserve">ВПС, клиринговая организация, являющаяся Участником ПС БР, направляет для исполнения в ПС БР реестр клиринговых позиций, распоряжения из состава которого исполняются по принципу «все или ничего» и с использованием средств гарантийного фонда. </w:t>
      </w:r>
    </w:p>
    <w:p w14:paraId="2C493B34" w14:textId="77777777" w:rsidR="00E42B02" w:rsidRPr="00F7665B" w:rsidRDefault="00E42B02" w:rsidP="00E42B02">
      <w:pPr>
        <w:pStyle w:val="9"/>
      </w:pPr>
      <w:r w:rsidRPr="00F7665B">
        <w:t>Последовательность обмена</w:t>
      </w:r>
    </w:p>
    <w:p w14:paraId="10710845" w14:textId="0B6FA918" w:rsidR="00E42B02" w:rsidRPr="00F7665B" w:rsidRDefault="00E42B02" w:rsidP="00B71D54">
      <w:pPr>
        <w:pStyle w:val="a2"/>
        <w:numPr>
          <w:ilvl w:val="1"/>
          <w:numId w:val="52"/>
        </w:numPr>
      </w:pPr>
      <w:r w:rsidRPr="00F7665B">
        <w:t>ВПС направляет в ПС БР сообщение Реестр клиринговых позиций ВПС, клиринговой организации cbrf.001 ClearingPositionsRegistryfromEPS.</w:t>
      </w:r>
    </w:p>
    <w:p w14:paraId="5B56F264" w14:textId="55B6C32D" w:rsidR="00E42B02" w:rsidRPr="00F7665B" w:rsidRDefault="00E42B02" w:rsidP="00B71D54">
      <w:pPr>
        <w:pStyle w:val="a2"/>
        <w:numPr>
          <w:ilvl w:val="1"/>
          <w:numId w:val="52"/>
        </w:numPr>
      </w:pPr>
      <w:r w:rsidRPr="00F7665B">
        <w:t>ПС БР выполняет процедуры приема к исполнению РКП и входящих в его состав распоряжений, по исполнению распоряжений из состава РКП, для которых достаточно денежных средств, а также извещает ВПК, клиринговую организацию и участника – плательщика о недостаточности денежных средств в порядке, предусмотренном схемой 3.</w:t>
      </w:r>
    </w:p>
    <w:p w14:paraId="319DD06E" w14:textId="77777777" w:rsidR="00E42B02" w:rsidRPr="00F7665B" w:rsidRDefault="00E42B02" w:rsidP="00B71D54">
      <w:pPr>
        <w:pStyle w:val="a2"/>
        <w:numPr>
          <w:ilvl w:val="1"/>
          <w:numId w:val="52"/>
        </w:numPr>
      </w:pPr>
      <w:r w:rsidRPr="00F7665B">
        <w:t xml:space="preserve">Если до окончания операционного дня для исполнения части распоряжений по списанию денежных средств со счетов отдельных участников ВПС, имеющих дебетовую позицию, недостаточно денежных средств, ВПС направляет в ПС БР ЭС </w:t>
      </w:r>
      <w:r w:rsidRPr="00F7665B">
        <w:rPr>
          <w:rFonts w:eastAsia="Arial"/>
          <w:szCs w:val="24"/>
        </w:rPr>
        <w:t>Подтверждение выполнения условия для условного распоряжения</w:t>
      </w:r>
      <w:r w:rsidRPr="00F7665B">
        <w:rPr>
          <w:rFonts w:eastAsia="Arial"/>
        </w:rPr>
        <w:t xml:space="preserve"> (</w:t>
      </w:r>
      <w:r w:rsidRPr="00F7665B">
        <w:rPr>
          <w:rFonts w:eastAsia="Arial"/>
          <w:szCs w:val="24"/>
        </w:rPr>
        <w:t>cbrf.009.001.01 ConditionalInstructionConfirmation</w:t>
      </w:r>
      <w:r w:rsidRPr="00F7665B">
        <w:rPr>
          <w:rFonts w:eastAsia="Arial"/>
        </w:rPr>
        <w:t>).</w:t>
      </w:r>
    </w:p>
    <w:p w14:paraId="0E51C73C" w14:textId="77777777" w:rsidR="00E42B02" w:rsidRPr="00F7665B" w:rsidRDefault="00E42B02" w:rsidP="00B71D54">
      <w:pPr>
        <w:pStyle w:val="a2"/>
        <w:numPr>
          <w:ilvl w:val="1"/>
          <w:numId w:val="52"/>
        </w:numPr>
      </w:pPr>
      <w:r w:rsidRPr="00F7665B">
        <w:t xml:space="preserve">В отношении поступившего ЭС </w:t>
      </w:r>
      <w:r w:rsidRPr="00F7665B">
        <w:rPr>
          <w:rFonts w:eastAsia="Arial"/>
          <w:szCs w:val="24"/>
          <w:lang w:val="en-US"/>
        </w:rPr>
        <w:t>cbrf</w:t>
      </w:r>
      <w:r w:rsidRPr="00F7665B">
        <w:rPr>
          <w:rFonts w:eastAsia="Arial"/>
          <w:szCs w:val="24"/>
        </w:rPr>
        <w:t xml:space="preserve">.009.001.01 </w:t>
      </w:r>
      <w:r w:rsidRPr="00F7665B">
        <w:rPr>
          <w:rFonts w:eastAsia="Arial"/>
          <w:szCs w:val="24"/>
          <w:lang w:val="en-US"/>
        </w:rPr>
        <w:t>ConditionalInstructionConfirmation</w:t>
      </w:r>
      <w:r w:rsidRPr="00F7665B">
        <w:rPr>
          <w:rFonts w:eastAsia="Arial"/>
          <w:szCs w:val="24"/>
        </w:rPr>
        <w:t xml:space="preserve"> ПС БР выполняет входной контроль и контроль реквизитов.</w:t>
      </w:r>
    </w:p>
    <w:p w14:paraId="7254EFE8" w14:textId="77777777" w:rsidR="00E42B02" w:rsidRPr="00F7665B" w:rsidRDefault="00E42B02" w:rsidP="00B71D54">
      <w:pPr>
        <w:pStyle w:val="a2"/>
        <w:numPr>
          <w:ilvl w:val="1"/>
          <w:numId w:val="52"/>
        </w:numPr>
      </w:pPr>
      <w:r w:rsidRPr="00F7665B">
        <w:t xml:space="preserve">При отрицательных результатах контроля ПС БР аннулирует ЭС </w:t>
      </w:r>
      <w:r w:rsidRPr="00F7665B">
        <w:rPr>
          <w:rFonts w:eastAsia="Arial"/>
          <w:szCs w:val="24"/>
          <w:lang w:val="en-US"/>
        </w:rPr>
        <w:t>cbrf</w:t>
      </w:r>
      <w:r w:rsidRPr="00F7665B">
        <w:rPr>
          <w:rFonts w:eastAsia="Arial"/>
          <w:szCs w:val="24"/>
        </w:rPr>
        <w:t xml:space="preserve">.009.001.01 </w:t>
      </w:r>
      <w:r w:rsidRPr="00F7665B">
        <w:rPr>
          <w:rFonts w:eastAsia="Arial"/>
          <w:szCs w:val="24"/>
          <w:lang w:val="en-US"/>
        </w:rPr>
        <w:t>ConditionalInstructionConfirmation</w:t>
      </w:r>
      <w:r w:rsidRPr="00F7665B">
        <w:rPr>
          <w:rFonts w:eastAsia="Arial"/>
          <w:szCs w:val="24"/>
        </w:rPr>
        <w:t xml:space="preserve">, о чем уведомляет ВПС путем направления </w:t>
      </w:r>
      <w:r w:rsidRPr="00F7665B">
        <w:t>Извещения о результатах контроля (cbrf.012 SystemStatusReport).</w:t>
      </w:r>
    </w:p>
    <w:p w14:paraId="3F849071" w14:textId="77777777" w:rsidR="00E42B02" w:rsidRPr="00F7665B" w:rsidRDefault="00E42B02" w:rsidP="00B71D54">
      <w:pPr>
        <w:pStyle w:val="a2"/>
        <w:numPr>
          <w:ilvl w:val="1"/>
          <w:numId w:val="52"/>
        </w:numPr>
      </w:pPr>
      <w:r w:rsidRPr="00F7665B">
        <w:t xml:space="preserve">При положительных результатах контроля ЭС </w:t>
      </w:r>
      <w:r w:rsidRPr="00F7665B">
        <w:rPr>
          <w:rFonts w:eastAsia="Arial"/>
          <w:szCs w:val="24"/>
          <w:lang w:val="en-US"/>
        </w:rPr>
        <w:t>cbrf</w:t>
      </w:r>
      <w:r w:rsidRPr="00F7665B">
        <w:rPr>
          <w:rFonts w:eastAsia="Arial"/>
          <w:szCs w:val="24"/>
        </w:rPr>
        <w:t xml:space="preserve">.009.001.01 </w:t>
      </w:r>
      <w:r w:rsidRPr="00F7665B">
        <w:rPr>
          <w:rFonts w:eastAsia="Arial"/>
          <w:szCs w:val="24"/>
          <w:lang w:val="en-US"/>
        </w:rPr>
        <w:t>ConditionalInstructionConfirmation</w:t>
      </w:r>
      <w:r w:rsidRPr="00F7665B">
        <w:rPr>
          <w:rFonts w:eastAsia="Arial"/>
          <w:szCs w:val="24"/>
        </w:rPr>
        <w:t xml:space="preserve"> </w:t>
      </w:r>
      <w:r w:rsidRPr="00F7665B">
        <w:t>ПС БР использует денежные средства гарантийного фонда при исполнении распоряжений из состава РКП путем программного формирования и исполнения Поручения о межбанковском переводе денежных средств о списании со счета гарантийного фонда недостающей суммы по каждому распоряжению из состава РКП.</w:t>
      </w:r>
    </w:p>
    <w:p w14:paraId="5BA60DF3" w14:textId="2AFBF746" w:rsidR="00E42B02" w:rsidRPr="00F7665B" w:rsidRDefault="00E42B02" w:rsidP="00B71D54">
      <w:pPr>
        <w:pStyle w:val="a2"/>
        <w:numPr>
          <w:ilvl w:val="1"/>
          <w:numId w:val="52"/>
        </w:numPr>
      </w:pPr>
      <w:r w:rsidRPr="00F7665B">
        <w:lastRenderedPageBreak/>
        <w:t xml:space="preserve">ПС БР уведомляет ВПС об использовании гарантийного фонда при исполнении распоряжений из состава РКП, направляя отчет о статусах индивидуальных распоряжений в ЭС </w:t>
      </w:r>
      <w:r w:rsidRPr="00F7665B">
        <w:rPr>
          <w:rFonts w:eastAsia="Arial"/>
        </w:rPr>
        <w:t xml:space="preserve">Извещение о результатах обработки РКП ВПС, клиринговой организации </w:t>
      </w:r>
      <w:r w:rsidRPr="00F7665B">
        <w:t>(</w:t>
      </w:r>
      <w:r w:rsidRPr="00F7665B">
        <w:rPr>
          <w:rFonts w:eastAsia="Arial"/>
        </w:rPr>
        <w:t>camt.006 ClearingPositionsRegistryReport)</w:t>
      </w:r>
      <w:r w:rsidRPr="00F7665B">
        <w:t xml:space="preserve">, а также программно сформированные и исполненные Поручение о межбанковском переводе клиентских средств (pacs.008 </w:t>
      </w:r>
      <w:r w:rsidRPr="00F7665B">
        <w:rPr>
          <w:szCs w:val="24"/>
        </w:rPr>
        <w:t>FIToFICustomerCreditTransferSingle</w:t>
      </w:r>
      <w:r w:rsidRPr="00F7665B">
        <w:t>), если для покрытия недостающей суммы на счетах Участников ПС БР-Банках получателя были использованы средства гарантийного фонда.</w:t>
      </w:r>
    </w:p>
    <w:p w14:paraId="0C720763" w14:textId="7B6561DB" w:rsidR="00E42B02" w:rsidRPr="00F7665B" w:rsidRDefault="00E42B02" w:rsidP="00B71D54">
      <w:pPr>
        <w:pStyle w:val="a2"/>
        <w:numPr>
          <w:ilvl w:val="1"/>
          <w:numId w:val="52"/>
        </w:numPr>
      </w:pPr>
      <w:r w:rsidRPr="00F7665B">
        <w:t>ПС БР подтверждает успешное выполнение процедур приема к исполнению и исполнение распоряжения Участнику ПС БР - Плательщику путем направления исполненного Поручения о межбанковском прямом дебете (pacs.010 FIDirectDebit), содержащего информацию о дате исполнения распоряжения в ПС БР, а также программно сформированное и исполненное Поручение о межбанковском переводе клиентских средств</w:t>
      </w:r>
      <w:r w:rsidR="00390700">
        <w:t xml:space="preserve"> </w:t>
      </w:r>
      <w:r w:rsidRPr="00F7665B">
        <w:t xml:space="preserve">(pacs.008 </w:t>
      </w:r>
      <w:r w:rsidRPr="00F7665B">
        <w:rPr>
          <w:szCs w:val="24"/>
        </w:rPr>
        <w:t>FIToFICustomerCreditTransferSingle</w:t>
      </w:r>
      <w:r w:rsidRPr="00F7665B">
        <w:t>), если для покрытия недостающей суммы были использованы средства гарантийного фонда.</w:t>
      </w:r>
    </w:p>
    <w:p w14:paraId="0D9207DB" w14:textId="77777777" w:rsidR="00E42B02" w:rsidRPr="00F7665B" w:rsidRDefault="00E42B02" w:rsidP="00B71D54">
      <w:pPr>
        <w:pStyle w:val="a2"/>
        <w:numPr>
          <w:ilvl w:val="1"/>
          <w:numId w:val="52"/>
        </w:numPr>
      </w:pPr>
      <w:r w:rsidRPr="00F7665B">
        <w:t>ПС БР подтверждает успешное выполнение процедур приема к исполнению и исполнение распоряжения Участнику ПС БР – Получателю средств путем направления исполненного Поручения о межбанковском переводе денежных средств</w:t>
      </w:r>
      <w:r w:rsidRPr="00F7665B" w:rsidDel="002C43E0">
        <w:t xml:space="preserve"> </w:t>
      </w:r>
      <w:r w:rsidRPr="00F7665B">
        <w:t>(pacs.009 FICreditTransfer), содержащего информацию о дате исполнения распоряжения в ПС БР.</w:t>
      </w:r>
    </w:p>
    <w:p w14:paraId="36441A73" w14:textId="77777777" w:rsidR="00E42B02" w:rsidRPr="00F7665B" w:rsidRDefault="00E42B02" w:rsidP="00B71D54">
      <w:pPr>
        <w:pStyle w:val="a2"/>
        <w:numPr>
          <w:ilvl w:val="1"/>
          <w:numId w:val="52"/>
        </w:numPr>
      </w:pPr>
      <w:r w:rsidRPr="00F7665B">
        <w:t xml:space="preserve">Распоряжения, не исполненные до конца операционного дня, аннулируются в ПС БР. </w:t>
      </w:r>
    </w:p>
    <w:p w14:paraId="6DB788F6" w14:textId="77777777" w:rsidR="00E42B02" w:rsidRPr="00F7665B" w:rsidRDefault="00E42B02" w:rsidP="00B71D54">
      <w:pPr>
        <w:pStyle w:val="a2"/>
        <w:numPr>
          <w:ilvl w:val="1"/>
          <w:numId w:val="52"/>
        </w:numPr>
      </w:pPr>
      <w:r w:rsidRPr="00F7665B">
        <w:t>В конце дня ПС БР направляет в адрес ВПС Извещение о результатах обработки РКП ВПС, клиринговой организации (camt.006 ClearingPositionsRegistryReport) с признаком «окончательный», которое включает информацию о результатах исполнения или аннулирования по каждому распоряжению из состава РКП.</w:t>
      </w:r>
    </w:p>
    <w:p w14:paraId="350E47BE" w14:textId="77777777" w:rsidR="00E42B02" w:rsidRPr="00F7665B" w:rsidRDefault="00E42B02" w:rsidP="00B71D54">
      <w:pPr>
        <w:pStyle w:val="a2"/>
        <w:numPr>
          <w:ilvl w:val="1"/>
          <w:numId w:val="52"/>
        </w:numPr>
      </w:pPr>
      <w:r w:rsidRPr="00F7665B">
        <w:t>Информация об аннулированных распоряжениях направляется и в адрес Участников ПС БР, являющимися Банками плательщика, в составе ЭС Извещение о состоянии распоряжения (pacs.002 FIToFIPaymentStatusReport).</w:t>
      </w:r>
    </w:p>
    <w:p w14:paraId="1F397E43" w14:textId="77777777" w:rsidR="00B20247" w:rsidRPr="00F7665B" w:rsidRDefault="00B20247" w:rsidP="000C2965">
      <w:pPr>
        <w:pStyle w:val="21"/>
      </w:pPr>
      <w:bookmarkStart w:id="417" w:name="_Toc10823736"/>
      <w:r w:rsidRPr="00F7665B">
        <w:lastRenderedPageBreak/>
        <w:t>Порядок обмена ЭС с подсистемой платежной системы Банка России, реализующей сервис быстрых платежей.</w:t>
      </w:r>
      <w:bookmarkEnd w:id="417"/>
    </w:p>
    <w:p w14:paraId="0C53857D" w14:textId="77777777" w:rsidR="007E7653" w:rsidRPr="00F7665B" w:rsidRDefault="007E7653" w:rsidP="007E7653">
      <w:pPr>
        <w:pStyle w:val="30"/>
      </w:pPr>
      <w:bookmarkStart w:id="418" w:name="_Toc10823737"/>
      <w:bookmarkStart w:id="419" w:name="_Toc462148227"/>
      <w:r w:rsidRPr="00F7665B">
        <w:t>Направление ЭС о состоянии ликвидности счета в ответ на запрос участника СБП</w:t>
      </w:r>
      <w:bookmarkEnd w:id="418"/>
    </w:p>
    <w:p w14:paraId="7B34B611" w14:textId="46D03F43" w:rsidR="007E7653" w:rsidRPr="00F7665B" w:rsidRDefault="00A15340" w:rsidP="007E7653">
      <w:r w:rsidRPr="00F7665B">
        <w:rPr>
          <w:noProof/>
          <w:szCs w:val="24"/>
          <w:lang w:eastAsia="ru-RU"/>
        </w:rPr>
        <w:drawing>
          <wp:inline distT="0" distB="0" distL="0" distR="0" wp14:anchorId="3E17C8D4" wp14:editId="31803E8A">
            <wp:extent cx="5934075" cy="3209925"/>
            <wp:effectExtent l="0" t="0" r="9525" b="9525"/>
            <wp:docPr id="12" name="Рисунок 12" descr="Y:\УФЭБС\Альбом УФЭБС под 595_П\Схемы по СБП\СБП-Участник\710-7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УФЭБС\Альбом УФЭБС под 595_П\Схемы по СБП\СБП-Участник\710-711.png"/>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934075" cy="3209925"/>
                    </a:xfrm>
                    <a:prstGeom prst="rect">
                      <a:avLst/>
                    </a:prstGeom>
                    <a:noFill/>
                    <a:ln>
                      <a:noFill/>
                    </a:ln>
                  </pic:spPr>
                </pic:pic>
              </a:graphicData>
            </a:graphic>
          </wp:inline>
        </w:drawing>
      </w:r>
    </w:p>
    <w:p w14:paraId="3039AA14" w14:textId="77777777" w:rsidR="007E7653" w:rsidRPr="00F7665B" w:rsidRDefault="007E7653" w:rsidP="007E7653">
      <w:pPr>
        <w:pStyle w:val="9"/>
        <w:rPr>
          <w:szCs w:val="24"/>
        </w:rPr>
      </w:pPr>
      <w:r w:rsidRPr="00F7665B">
        <w:rPr>
          <w:szCs w:val="24"/>
        </w:rPr>
        <w:t>Описание</w:t>
      </w:r>
    </w:p>
    <w:p w14:paraId="2F3E9D81" w14:textId="77777777" w:rsidR="007E7653" w:rsidRPr="00F7665B" w:rsidRDefault="007E7653" w:rsidP="007E7653">
      <w:pPr>
        <w:pStyle w:val="aa"/>
        <w:rPr>
          <w:szCs w:val="24"/>
        </w:rPr>
      </w:pPr>
      <w:r w:rsidRPr="00F7665B">
        <w:rPr>
          <w:szCs w:val="24"/>
        </w:rPr>
        <w:t>Направление ЭС о состоянии ликвидности счета в ответ на запрос участника СБП.</w:t>
      </w:r>
    </w:p>
    <w:p w14:paraId="102D2858" w14:textId="77777777" w:rsidR="007E7653" w:rsidRPr="00F7665B" w:rsidRDefault="007E7653" w:rsidP="007E7653">
      <w:pPr>
        <w:pStyle w:val="9"/>
        <w:rPr>
          <w:szCs w:val="24"/>
        </w:rPr>
      </w:pPr>
      <w:r w:rsidRPr="00F7665B">
        <w:rPr>
          <w:szCs w:val="24"/>
        </w:rPr>
        <w:t>Применяемые форматы сообщений ISO 20022</w:t>
      </w:r>
    </w:p>
    <w:p w14:paraId="2F718093" w14:textId="77777777" w:rsidR="007E7653" w:rsidRPr="00F7665B" w:rsidRDefault="007E7653" w:rsidP="00B71D54">
      <w:pPr>
        <w:pStyle w:val="af"/>
        <w:numPr>
          <w:ilvl w:val="0"/>
          <w:numId w:val="44"/>
        </w:numPr>
      </w:pPr>
      <w:r w:rsidRPr="00F7665B">
        <w:rPr>
          <w:rFonts w:ascii="Times" w:hAnsi="Times" w:cs="Times"/>
        </w:rPr>
        <w:t>Запрос информации о состоянии ликвидности в СБП (</w:t>
      </w:r>
      <w:r w:rsidRPr="00F7665B">
        <w:rPr>
          <w:rFonts w:ascii="Times" w:hAnsi="Times" w:cs="Times"/>
          <w:lang w:val="en-US"/>
        </w:rPr>
        <w:t>camt</w:t>
      </w:r>
      <w:r w:rsidRPr="00F7665B">
        <w:rPr>
          <w:rFonts w:ascii="Times" w:hAnsi="Times" w:cs="Times"/>
        </w:rPr>
        <w:t xml:space="preserve">.009 </w:t>
      </w:r>
      <w:r w:rsidRPr="00F7665B">
        <w:rPr>
          <w:rFonts w:ascii="Times" w:hAnsi="Times" w:cs="Times"/>
          <w:lang w:val="en-US"/>
        </w:rPr>
        <w:t>LiquidityInformationRequest</w:t>
      </w:r>
      <w:r w:rsidRPr="00F7665B">
        <w:rPr>
          <w:rFonts w:ascii="Times" w:hAnsi="Times" w:cs="Times"/>
        </w:rPr>
        <w:t>)</w:t>
      </w:r>
    </w:p>
    <w:p w14:paraId="305E619E" w14:textId="77777777" w:rsidR="007E7653" w:rsidRPr="00F7665B" w:rsidRDefault="007E7653" w:rsidP="00B71D54">
      <w:pPr>
        <w:pStyle w:val="af"/>
        <w:numPr>
          <w:ilvl w:val="0"/>
          <w:numId w:val="44"/>
        </w:numPr>
      </w:pPr>
      <w:r w:rsidRPr="00F7665B">
        <w:rPr>
          <w:szCs w:val="24"/>
        </w:rPr>
        <w:t>Извещение о результатах контроля ЭС (пакета ЭС)</w:t>
      </w:r>
      <w:r w:rsidRPr="00F7665B">
        <w:t xml:space="preserve"> до проведения контроля значений реквизитов (</w:t>
      </w:r>
      <w:r w:rsidRPr="00F7665B">
        <w:rPr>
          <w:szCs w:val="24"/>
        </w:rPr>
        <w:t>cbrf.012 SystemStatusReport</w:t>
      </w:r>
      <w:r w:rsidRPr="00F7665B">
        <w:t>)</w:t>
      </w:r>
    </w:p>
    <w:p w14:paraId="2FD3B88D" w14:textId="7DF9052C" w:rsidR="007E7653" w:rsidRPr="00F7665B" w:rsidRDefault="007E7653" w:rsidP="00B71D54">
      <w:pPr>
        <w:pStyle w:val="af"/>
        <w:numPr>
          <w:ilvl w:val="0"/>
          <w:numId w:val="44"/>
        </w:numPr>
      </w:pPr>
      <w:r w:rsidRPr="00F7665B">
        <w:rPr>
          <w:rFonts w:ascii="Times" w:hAnsi="Times" w:cs="Times"/>
        </w:rPr>
        <w:t>Извещение о состоянии ликвидности в СБП (с</w:t>
      </w:r>
      <w:r w:rsidRPr="00F7665B">
        <w:rPr>
          <w:rFonts w:ascii="Times" w:hAnsi="Times" w:cs="Times"/>
          <w:lang w:val="en-US"/>
        </w:rPr>
        <w:t>brf</w:t>
      </w:r>
      <w:r w:rsidRPr="00F7665B">
        <w:rPr>
          <w:rFonts w:ascii="Times" w:hAnsi="Times" w:cs="Times"/>
        </w:rPr>
        <w:t xml:space="preserve">.016 </w:t>
      </w:r>
      <w:r w:rsidRPr="00F7665B">
        <w:rPr>
          <w:rFonts w:ascii="Times" w:hAnsi="Times" w:cs="Times"/>
          <w:lang w:val="en-US"/>
        </w:rPr>
        <w:t>FPSLiquidityReport</w:t>
      </w:r>
      <w:r w:rsidRPr="00F7665B">
        <w:rPr>
          <w:rFonts w:ascii="Times" w:hAnsi="Times" w:cs="Times"/>
        </w:rPr>
        <w:t>)</w:t>
      </w:r>
    </w:p>
    <w:p w14:paraId="685BBE01" w14:textId="77777777" w:rsidR="007E7653" w:rsidRPr="00F7665B" w:rsidRDefault="007E7653" w:rsidP="007E7653">
      <w:pPr>
        <w:pStyle w:val="9"/>
        <w:rPr>
          <w:szCs w:val="24"/>
        </w:rPr>
      </w:pPr>
      <w:r w:rsidRPr="00F7665B">
        <w:rPr>
          <w:szCs w:val="24"/>
        </w:rPr>
        <w:t>Последовательность обмена</w:t>
      </w:r>
    </w:p>
    <w:p w14:paraId="229522D4" w14:textId="77777777" w:rsidR="007E7653" w:rsidRPr="00F7665B" w:rsidRDefault="007E7653" w:rsidP="00B71D54">
      <w:pPr>
        <w:pStyle w:val="af"/>
        <w:numPr>
          <w:ilvl w:val="0"/>
          <w:numId w:val="24"/>
        </w:numPr>
      </w:pPr>
      <w:r w:rsidRPr="00F7665B">
        <w:t xml:space="preserve">Участник ПС БР </w:t>
      </w:r>
      <w:r w:rsidRPr="00F7665B">
        <w:rPr>
          <w:szCs w:val="24"/>
        </w:rPr>
        <w:t xml:space="preserve">направляет в подсистему СБП </w:t>
      </w:r>
      <w:r w:rsidRPr="00F7665B">
        <w:rPr>
          <w:rFonts w:ascii="Times" w:hAnsi="Times" w:cs="Times"/>
        </w:rPr>
        <w:t>запрос информации о состоянии ликвидности в СБП (</w:t>
      </w:r>
      <w:r w:rsidRPr="00F7665B">
        <w:rPr>
          <w:rFonts w:ascii="Times" w:hAnsi="Times" w:cs="Times"/>
          <w:lang w:val="en-US"/>
        </w:rPr>
        <w:t>camt</w:t>
      </w:r>
      <w:r w:rsidRPr="00F7665B">
        <w:rPr>
          <w:rFonts w:ascii="Times" w:hAnsi="Times" w:cs="Times"/>
        </w:rPr>
        <w:t xml:space="preserve">.009 </w:t>
      </w:r>
      <w:r w:rsidRPr="00F7665B">
        <w:rPr>
          <w:rFonts w:ascii="Times" w:hAnsi="Times" w:cs="Times"/>
          <w:lang w:val="en-US"/>
        </w:rPr>
        <w:t>LiquidityInformationRequest</w:t>
      </w:r>
      <w:r w:rsidRPr="00F7665B">
        <w:rPr>
          <w:rFonts w:ascii="Times" w:hAnsi="Times" w:cs="Times"/>
        </w:rPr>
        <w:t>)</w:t>
      </w:r>
      <w:r w:rsidRPr="00F7665B">
        <w:rPr>
          <w:szCs w:val="24"/>
        </w:rPr>
        <w:t>.</w:t>
      </w:r>
    </w:p>
    <w:p w14:paraId="4E65D929" w14:textId="77777777" w:rsidR="007E7653" w:rsidRPr="00F7665B" w:rsidRDefault="007E7653" w:rsidP="007E7653">
      <w:pPr>
        <w:pStyle w:val="tablebullet1"/>
      </w:pPr>
      <w:r w:rsidRPr="00F7665B">
        <w:t>СБП проверяет сообщение и выявляет ошибки в случае их наличия.</w:t>
      </w:r>
    </w:p>
    <w:p w14:paraId="3448D1F0" w14:textId="77777777" w:rsidR="007E7653" w:rsidRPr="00F7665B" w:rsidRDefault="007E7653" w:rsidP="00B71D54">
      <w:pPr>
        <w:pStyle w:val="af"/>
        <w:numPr>
          <w:ilvl w:val="0"/>
          <w:numId w:val="24"/>
        </w:numPr>
      </w:pPr>
      <w:r w:rsidRPr="00F7665B">
        <w:t xml:space="preserve">В случае обнаружения ошибок СБП уведомляет участника о выявленной ошибке путем отправки сообщения </w:t>
      </w:r>
      <w:r w:rsidRPr="00F7665B">
        <w:rPr>
          <w:lang w:val="en-US"/>
        </w:rPr>
        <w:t>cbrf</w:t>
      </w:r>
      <w:r w:rsidRPr="00F7665B">
        <w:t>.012 SystemStatusReport</w:t>
      </w:r>
    </w:p>
    <w:p w14:paraId="68AAA812" w14:textId="0D29218E" w:rsidR="007E7653" w:rsidRPr="00F7665B" w:rsidRDefault="007E7653" w:rsidP="00B71D54">
      <w:pPr>
        <w:pStyle w:val="af"/>
        <w:numPr>
          <w:ilvl w:val="0"/>
          <w:numId w:val="24"/>
        </w:numPr>
      </w:pPr>
      <w:r w:rsidRPr="00F7665B">
        <w:rPr>
          <w:szCs w:val="24"/>
        </w:rPr>
        <w:t>При успешном завершении контроля подсистема СБП передает участнику извещение</w:t>
      </w:r>
      <w:r w:rsidRPr="00F7665B">
        <w:rPr>
          <w:rFonts w:ascii="Times" w:hAnsi="Times" w:cs="Times"/>
        </w:rPr>
        <w:t xml:space="preserve"> о состоянии ликвидности в СБП (с</w:t>
      </w:r>
      <w:r w:rsidRPr="00F7665B">
        <w:rPr>
          <w:rFonts w:ascii="Times" w:hAnsi="Times" w:cs="Times"/>
          <w:lang w:val="en-US"/>
        </w:rPr>
        <w:t>brf</w:t>
      </w:r>
      <w:r w:rsidRPr="00F7665B">
        <w:rPr>
          <w:rFonts w:ascii="Times" w:hAnsi="Times" w:cs="Times"/>
        </w:rPr>
        <w:t xml:space="preserve">.016 </w:t>
      </w:r>
      <w:r w:rsidRPr="00F7665B">
        <w:rPr>
          <w:rFonts w:ascii="Times" w:hAnsi="Times" w:cs="Times"/>
          <w:lang w:val="en-US"/>
        </w:rPr>
        <w:t>FPSLiquidityReport</w:t>
      </w:r>
      <w:r w:rsidRPr="00F7665B">
        <w:rPr>
          <w:rFonts w:ascii="Times" w:hAnsi="Times" w:cs="Times"/>
        </w:rPr>
        <w:t>)</w:t>
      </w:r>
      <w:r w:rsidRPr="00F7665B">
        <w:rPr>
          <w:szCs w:val="24"/>
        </w:rPr>
        <w:t>, содержащее:</w:t>
      </w:r>
    </w:p>
    <w:p w14:paraId="75FEAA1B" w14:textId="77777777" w:rsidR="007E7653" w:rsidRPr="00F7665B" w:rsidRDefault="007E7653" w:rsidP="00A10F60">
      <w:pPr>
        <w:pStyle w:val="af"/>
        <w:numPr>
          <w:ilvl w:val="0"/>
          <w:numId w:val="53"/>
        </w:numPr>
        <w:ind w:left="1134"/>
      </w:pPr>
      <w:r w:rsidRPr="00F7665B">
        <w:rPr>
          <w:szCs w:val="24"/>
        </w:rPr>
        <w:t>позицию в СБП на начало ОД подсистемы СБП;</w:t>
      </w:r>
    </w:p>
    <w:p w14:paraId="45D0B968" w14:textId="77777777" w:rsidR="007E7653" w:rsidRPr="00F7665B" w:rsidRDefault="007E7653" w:rsidP="00A10F60">
      <w:pPr>
        <w:pStyle w:val="af"/>
        <w:numPr>
          <w:ilvl w:val="0"/>
          <w:numId w:val="53"/>
        </w:numPr>
        <w:ind w:left="1134"/>
      </w:pPr>
      <w:r w:rsidRPr="00F7665B">
        <w:rPr>
          <w:szCs w:val="24"/>
        </w:rPr>
        <w:t>информацию о платежах, совершенных в СБП, в виде оборотов по счету участника;</w:t>
      </w:r>
    </w:p>
    <w:p w14:paraId="73659E53" w14:textId="77777777" w:rsidR="007E7653" w:rsidRPr="00F7665B" w:rsidRDefault="007E7653" w:rsidP="00A10F60">
      <w:pPr>
        <w:pStyle w:val="af"/>
        <w:numPr>
          <w:ilvl w:val="0"/>
          <w:numId w:val="53"/>
        </w:numPr>
        <w:ind w:left="1134"/>
      </w:pPr>
      <w:r w:rsidRPr="00F7665B">
        <w:lastRenderedPageBreak/>
        <w:t>и</w:t>
      </w:r>
      <w:r w:rsidRPr="00F7665B">
        <w:rPr>
          <w:szCs w:val="24"/>
        </w:rPr>
        <w:t>нформация о перераспределении ликвидности из ЦК ПС в СБП, из СБП в ЦК ПС с начала ОД подсистемы СБП;</w:t>
      </w:r>
    </w:p>
    <w:p w14:paraId="1C77C44D" w14:textId="77777777" w:rsidR="007E7653" w:rsidRPr="00F7665B" w:rsidRDefault="007E7653" w:rsidP="00A10F60">
      <w:pPr>
        <w:pStyle w:val="af"/>
        <w:numPr>
          <w:ilvl w:val="0"/>
          <w:numId w:val="53"/>
        </w:numPr>
        <w:ind w:left="1134"/>
      </w:pPr>
      <w:r w:rsidRPr="00F7665B">
        <w:rPr>
          <w:szCs w:val="24"/>
        </w:rPr>
        <w:t>текущую позицию в СБП;</w:t>
      </w:r>
    </w:p>
    <w:p w14:paraId="39B2720C" w14:textId="77777777" w:rsidR="007E7653" w:rsidRPr="00F7665B" w:rsidRDefault="007E7653" w:rsidP="00A10F60">
      <w:pPr>
        <w:pStyle w:val="af"/>
        <w:numPr>
          <w:ilvl w:val="0"/>
          <w:numId w:val="53"/>
        </w:numPr>
        <w:ind w:left="1134"/>
      </w:pPr>
      <w:r w:rsidRPr="00F7665B">
        <w:rPr>
          <w:szCs w:val="24"/>
        </w:rPr>
        <w:t>последнее установленное значение ЛСБП.</w:t>
      </w:r>
      <w:r w:rsidRPr="00F7665B">
        <w:rPr>
          <w:szCs w:val="24"/>
        </w:rPr>
        <w:tab/>
      </w:r>
    </w:p>
    <w:p w14:paraId="0DCE196B" w14:textId="77777777" w:rsidR="007E7653" w:rsidRPr="00F7665B" w:rsidRDefault="007E7653" w:rsidP="007E7653">
      <w:pPr>
        <w:pStyle w:val="30"/>
      </w:pPr>
      <w:bookmarkStart w:id="420" w:name="_Toc10823738"/>
      <w:r w:rsidRPr="00F7665B">
        <w:t>Направление автоматической рассылки ЭС о состоянии ликвидности счета участника СБП.</w:t>
      </w:r>
      <w:bookmarkEnd w:id="420"/>
    </w:p>
    <w:p w14:paraId="36B1D64B" w14:textId="0D46A3FC" w:rsidR="007E7653" w:rsidRPr="00F7665B" w:rsidRDefault="00A15340" w:rsidP="007E7653">
      <w:r w:rsidRPr="00F7665B">
        <w:rPr>
          <w:noProof/>
          <w:lang w:eastAsia="ru-RU"/>
        </w:rPr>
        <w:drawing>
          <wp:inline distT="0" distB="0" distL="0" distR="0" wp14:anchorId="6A0D9FC9" wp14:editId="27B7C66D">
            <wp:extent cx="5514975" cy="2505075"/>
            <wp:effectExtent l="0" t="0" r="9525" b="9525"/>
            <wp:docPr id="4" name="Рисунок 4" descr="Y:\УФЭБС\Альбом УФЭБС под 595_П\Схемы по СБП\СБП-Участник\711 автома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УФЭБС\Альбом УФЭБС под 595_П\Схемы по СБП\СБП-Участник\711 автомат.png"/>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514975" cy="2505075"/>
                    </a:xfrm>
                    <a:prstGeom prst="rect">
                      <a:avLst/>
                    </a:prstGeom>
                    <a:noFill/>
                    <a:ln>
                      <a:noFill/>
                    </a:ln>
                  </pic:spPr>
                </pic:pic>
              </a:graphicData>
            </a:graphic>
          </wp:inline>
        </w:drawing>
      </w:r>
    </w:p>
    <w:p w14:paraId="5F76CC77" w14:textId="77777777" w:rsidR="007E7653" w:rsidRPr="00F7665B" w:rsidRDefault="007E7653" w:rsidP="007E7653">
      <w:pPr>
        <w:pStyle w:val="9"/>
        <w:rPr>
          <w:szCs w:val="24"/>
        </w:rPr>
      </w:pPr>
      <w:r w:rsidRPr="00F7665B">
        <w:rPr>
          <w:szCs w:val="24"/>
        </w:rPr>
        <w:t>Описание</w:t>
      </w:r>
    </w:p>
    <w:p w14:paraId="6B8EED89" w14:textId="77777777" w:rsidR="007E7653" w:rsidRPr="00F7665B" w:rsidRDefault="007E7653" w:rsidP="007E7653">
      <w:pPr>
        <w:pStyle w:val="aa"/>
        <w:rPr>
          <w:szCs w:val="24"/>
        </w:rPr>
      </w:pPr>
      <w:r w:rsidRPr="00F7665B">
        <w:rPr>
          <w:szCs w:val="24"/>
        </w:rPr>
        <w:t>Направление ЭС о состоянии ликвидности счета автоматически по событиям.</w:t>
      </w:r>
    </w:p>
    <w:p w14:paraId="653B87B8" w14:textId="77777777" w:rsidR="007E7653" w:rsidRPr="00F7665B" w:rsidRDefault="007E7653" w:rsidP="007E7653">
      <w:pPr>
        <w:pStyle w:val="9"/>
        <w:rPr>
          <w:szCs w:val="24"/>
        </w:rPr>
      </w:pPr>
      <w:r w:rsidRPr="00F7665B">
        <w:rPr>
          <w:szCs w:val="24"/>
        </w:rPr>
        <w:t>Применяемые форматы сообщений ISO 20022</w:t>
      </w:r>
    </w:p>
    <w:p w14:paraId="37D28DDD" w14:textId="2B20D09F" w:rsidR="007E7653" w:rsidRPr="00F7665B" w:rsidRDefault="007E7653" w:rsidP="00B71D54">
      <w:pPr>
        <w:pStyle w:val="af"/>
        <w:numPr>
          <w:ilvl w:val="0"/>
          <w:numId w:val="44"/>
        </w:numPr>
      </w:pPr>
      <w:r w:rsidRPr="00F7665B">
        <w:rPr>
          <w:rFonts w:ascii="Times" w:hAnsi="Times" w:cs="Times"/>
        </w:rPr>
        <w:t>Извещение о состоянии ликвидности в СБП (с</w:t>
      </w:r>
      <w:r w:rsidRPr="00F7665B">
        <w:rPr>
          <w:rFonts w:ascii="Times" w:hAnsi="Times" w:cs="Times"/>
          <w:lang w:val="en-US"/>
        </w:rPr>
        <w:t>brf</w:t>
      </w:r>
      <w:r w:rsidRPr="00F7665B">
        <w:rPr>
          <w:rFonts w:ascii="Times" w:hAnsi="Times" w:cs="Times"/>
        </w:rPr>
        <w:t xml:space="preserve">.016 </w:t>
      </w:r>
      <w:r w:rsidRPr="00F7665B">
        <w:rPr>
          <w:rFonts w:ascii="Times" w:hAnsi="Times" w:cs="Times"/>
          <w:lang w:val="en-US"/>
        </w:rPr>
        <w:t>FPSLiquidityReport</w:t>
      </w:r>
      <w:r w:rsidRPr="00F7665B">
        <w:rPr>
          <w:rFonts w:ascii="Times" w:hAnsi="Times" w:cs="Times"/>
        </w:rPr>
        <w:t>).</w:t>
      </w:r>
    </w:p>
    <w:p w14:paraId="23991FF8" w14:textId="77777777" w:rsidR="007E7653" w:rsidRPr="00F7665B" w:rsidRDefault="007E7653" w:rsidP="007E7653">
      <w:pPr>
        <w:pStyle w:val="9"/>
        <w:rPr>
          <w:szCs w:val="24"/>
        </w:rPr>
      </w:pPr>
      <w:r w:rsidRPr="00F7665B">
        <w:rPr>
          <w:szCs w:val="24"/>
        </w:rPr>
        <w:t>Условия применения</w:t>
      </w:r>
    </w:p>
    <w:p w14:paraId="446C27EA" w14:textId="77777777" w:rsidR="007E7653" w:rsidRPr="00F7665B" w:rsidRDefault="007E7653" w:rsidP="007E7653">
      <w:pPr>
        <w:pStyle w:val="af"/>
      </w:pPr>
      <w:r w:rsidRPr="00F7665B">
        <w:t>Наступление события(й)</w:t>
      </w:r>
      <w:r w:rsidRPr="00F7665B">
        <w:rPr>
          <w:szCs w:val="24"/>
        </w:rPr>
        <w:t>:</w:t>
      </w:r>
    </w:p>
    <w:p w14:paraId="0444060A" w14:textId="77777777" w:rsidR="007E7653" w:rsidRPr="00F7665B" w:rsidRDefault="007E7653" w:rsidP="003E7A39">
      <w:pPr>
        <w:pStyle w:val="af"/>
        <w:numPr>
          <w:ilvl w:val="0"/>
          <w:numId w:val="44"/>
        </w:numPr>
        <w:rPr>
          <w:rFonts w:ascii="Times" w:hAnsi="Times" w:cs="Times"/>
        </w:rPr>
      </w:pPr>
      <w:r w:rsidRPr="00F7665B">
        <w:rPr>
          <w:rFonts w:ascii="Times" w:hAnsi="Times" w:cs="Times"/>
        </w:rPr>
        <w:t>Изменение позиции участника в СБП по инициативе ПС БР;</w:t>
      </w:r>
    </w:p>
    <w:p w14:paraId="40A872CB" w14:textId="77777777" w:rsidR="007E7653" w:rsidRPr="00F7665B" w:rsidRDefault="007E7653" w:rsidP="003E7A39">
      <w:pPr>
        <w:pStyle w:val="af"/>
        <w:numPr>
          <w:ilvl w:val="0"/>
          <w:numId w:val="44"/>
        </w:numPr>
        <w:rPr>
          <w:rFonts w:ascii="Times" w:hAnsi="Times" w:cs="Times"/>
        </w:rPr>
      </w:pPr>
      <w:r w:rsidRPr="00F7665B">
        <w:rPr>
          <w:rFonts w:ascii="Times" w:hAnsi="Times" w:cs="Times"/>
        </w:rPr>
        <w:t>Достижение позиции участника в СБП значения меньше 10% от установленного ЛСБП.</w:t>
      </w:r>
    </w:p>
    <w:p w14:paraId="1948A253" w14:textId="77777777" w:rsidR="007E7653" w:rsidRPr="00F7665B" w:rsidRDefault="007E7653" w:rsidP="007E7653">
      <w:pPr>
        <w:pStyle w:val="9"/>
        <w:rPr>
          <w:szCs w:val="24"/>
        </w:rPr>
      </w:pPr>
      <w:r w:rsidRPr="00F7665B">
        <w:rPr>
          <w:szCs w:val="24"/>
        </w:rPr>
        <w:t>Последовательность обмена</w:t>
      </w:r>
    </w:p>
    <w:p w14:paraId="1288160F" w14:textId="2AAFF61D" w:rsidR="007E7653" w:rsidRPr="00F7665B" w:rsidRDefault="007E7653" w:rsidP="007E7653">
      <w:pPr>
        <w:pStyle w:val="tablebullet1"/>
      </w:pPr>
      <w:r w:rsidRPr="00F7665B">
        <w:t xml:space="preserve">СБП направляет в адрес участника </w:t>
      </w:r>
      <w:r w:rsidRPr="00F7665B">
        <w:rPr>
          <w:rFonts w:ascii="Times" w:hAnsi="Times" w:cs="Times"/>
        </w:rPr>
        <w:t>с</w:t>
      </w:r>
      <w:r w:rsidRPr="00F7665B">
        <w:rPr>
          <w:rFonts w:ascii="Times" w:hAnsi="Times" w:cs="Times"/>
          <w:lang w:val="en-US"/>
        </w:rPr>
        <w:t>brf</w:t>
      </w:r>
      <w:r w:rsidRPr="00F7665B">
        <w:rPr>
          <w:rFonts w:ascii="Times" w:hAnsi="Times" w:cs="Times"/>
        </w:rPr>
        <w:t xml:space="preserve">.016 </w:t>
      </w:r>
      <w:r w:rsidRPr="00F7665B">
        <w:rPr>
          <w:rFonts w:ascii="Times" w:hAnsi="Times" w:cs="Times"/>
          <w:lang w:val="en-US"/>
        </w:rPr>
        <w:t>FPSLiquidityReport</w:t>
      </w:r>
      <w:r w:rsidRPr="00F7665B">
        <w:rPr>
          <w:rFonts w:ascii="Times" w:hAnsi="Times" w:cs="Times"/>
        </w:rPr>
        <w:t xml:space="preserve"> с указанием кода причины формирования:</w:t>
      </w:r>
    </w:p>
    <w:p w14:paraId="09C2F101" w14:textId="77777777" w:rsidR="007E7653" w:rsidRPr="00F7665B" w:rsidRDefault="007E7653" w:rsidP="00A10F60">
      <w:pPr>
        <w:pStyle w:val="tablebullet1"/>
        <w:numPr>
          <w:ilvl w:val="0"/>
          <w:numId w:val="54"/>
        </w:numPr>
        <w:ind w:left="1134"/>
      </w:pPr>
      <w:r w:rsidRPr="00F7665B">
        <w:t>CHNL – Изменение ликвидности по инициативе ЦК ПС;</w:t>
      </w:r>
    </w:p>
    <w:p w14:paraId="3BDC19D9" w14:textId="45111B33" w:rsidR="007E7653" w:rsidRPr="00F7665B" w:rsidRDefault="007E7653" w:rsidP="00A10F60">
      <w:pPr>
        <w:pStyle w:val="tablebullet1"/>
        <w:numPr>
          <w:ilvl w:val="0"/>
          <w:numId w:val="54"/>
        </w:numPr>
        <w:ind w:left="1134"/>
      </w:pPr>
      <w:r w:rsidRPr="00F7665B">
        <w:rPr>
          <w:rFonts w:cs="Arial"/>
          <w:noProof/>
          <w:lang w:val="en-US"/>
        </w:rPr>
        <w:t>LOWL</w:t>
      </w:r>
      <w:r w:rsidRPr="00F7665B">
        <w:rPr>
          <w:rFonts w:cs="Arial"/>
          <w:noProof/>
        </w:rPr>
        <w:t xml:space="preserve"> – </w:t>
      </w:r>
      <w:r w:rsidRPr="00F7665B">
        <w:rPr>
          <w:color w:val="000000"/>
        </w:rPr>
        <w:t>Снижение ликвидности в СБП ниже порогового значения.</w:t>
      </w:r>
    </w:p>
    <w:p w14:paraId="5A2B328E" w14:textId="0C4293AC" w:rsidR="007E7653" w:rsidRPr="00F7665B" w:rsidRDefault="007E7653" w:rsidP="007E7653">
      <w:pPr>
        <w:pStyle w:val="30"/>
      </w:pPr>
      <w:bookmarkStart w:id="421" w:name="_Toc10823739"/>
      <w:r w:rsidRPr="00F7665B">
        <w:lastRenderedPageBreak/>
        <w:t>Направление регламентного ЭС о состоянии ликвидности счета участника СБП.</w:t>
      </w:r>
      <w:bookmarkEnd w:id="421"/>
    </w:p>
    <w:p w14:paraId="463F4F52" w14:textId="53C514B5" w:rsidR="007E7653" w:rsidRPr="00F7665B" w:rsidRDefault="00435CB4" w:rsidP="007E7653">
      <w:r w:rsidRPr="00F7665B">
        <w:rPr>
          <w:noProof/>
          <w:lang w:eastAsia="ru-RU"/>
        </w:rPr>
        <w:drawing>
          <wp:inline distT="0" distB="0" distL="0" distR="0" wp14:anchorId="4AB84084" wp14:editId="198FDCD9">
            <wp:extent cx="5934075" cy="2790825"/>
            <wp:effectExtent l="0" t="0" r="9525" b="9525"/>
            <wp:docPr id="9" name="Рисунок 9" descr="Y:\УФЭБС\Альбом УФЭБС под 595_П\Схемы по СБП\СБП-Участник\711 начал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Y:\УФЭБС\Альбом УФЭБС под 595_П\Схемы по СБП\СБП-Участник\711 начало.png"/>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34075" cy="2790825"/>
                    </a:xfrm>
                    <a:prstGeom prst="rect">
                      <a:avLst/>
                    </a:prstGeom>
                    <a:noFill/>
                    <a:ln>
                      <a:noFill/>
                    </a:ln>
                  </pic:spPr>
                </pic:pic>
              </a:graphicData>
            </a:graphic>
          </wp:inline>
        </w:drawing>
      </w:r>
    </w:p>
    <w:p w14:paraId="05D2DF8C" w14:textId="166CCD01" w:rsidR="007E7653" w:rsidRPr="00F7665B" w:rsidRDefault="00435CB4" w:rsidP="007E7653">
      <w:r w:rsidRPr="00F7665B">
        <w:rPr>
          <w:noProof/>
          <w:lang w:eastAsia="ru-RU"/>
        </w:rPr>
        <w:drawing>
          <wp:inline distT="0" distB="0" distL="0" distR="0" wp14:anchorId="6701523D" wp14:editId="38BCD4D0">
            <wp:extent cx="5934075" cy="2124075"/>
            <wp:effectExtent l="0" t="0" r="9525" b="9525"/>
            <wp:docPr id="14" name="Рисунок 14" descr="Y:\УФЭБС\Альбом УФЭБС под 595_П\Схемы по СБП\СБП-Участник\711 выход из автоном.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Y:\УФЭБС\Альбом УФЭБС под 595_П\Схемы по СБП\СБП-Участник\711 выход из автоном.pn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934075" cy="2124075"/>
                    </a:xfrm>
                    <a:prstGeom prst="rect">
                      <a:avLst/>
                    </a:prstGeom>
                    <a:noFill/>
                    <a:ln>
                      <a:noFill/>
                    </a:ln>
                  </pic:spPr>
                </pic:pic>
              </a:graphicData>
            </a:graphic>
          </wp:inline>
        </w:drawing>
      </w:r>
    </w:p>
    <w:p w14:paraId="05D6C0C6" w14:textId="77777777" w:rsidR="007E7653" w:rsidRPr="00F7665B" w:rsidRDefault="007E7653" w:rsidP="007E7653">
      <w:pPr>
        <w:pStyle w:val="9"/>
        <w:rPr>
          <w:szCs w:val="24"/>
        </w:rPr>
      </w:pPr>
      <w:r w:rsidRPr="00F7665B">
        <w:rPr>
          <w:szCs w:val="24"/>
        </w:rPr>
        <w:t>Описание</w:t>
      </w:r>
    </w:p>
    <w:p w14:paraId="1AAE2747" w14:textId="77777777" w:rsidR="007E7653" w:rsidRPr="00F7665B" w:rsidRDefault="007E7653" w:rsidP="007E7653">
      <w:pPr>
        <w:pStyle w:val="aa"/>
        <w:rPr>
          <w:szCs w:val="24"/>
        </w:rPr>
      </w:pPr>
      <w:r w:rsidRPr="00F7665B">
        <w:rPr>
          <w:szCs w:val="24"/>
        </w:rPr>
        <w:t>Направление регламентного ЭС о состоянии ликвидности счета участника СБП.</w:t>
      </w:r>
    </w:p>
    <w:p w14:paraId="26257CE0" w14:textId="77777777" w:rsidR="007E7653" w:rsidRPr="00F7665B" w:rsidRDefault="007E7653" w:rsidP="007E7653">
      <w:pPr>
        <w:pStyle w:val="9"/>
        <w:rPr>
          <w:szCs w:val="24"/>
        </w:rPr>
      </w:pPr>
      <w:r w:rsidRPr="00F7665B">
        <w:rPr>
          <w:szCs w:val="24"/>
        </w:rPr>
        <w:t>Применяемые форматы сообщений ISO 20022</w:t>
      </w:r>
    </w:p>
    <w:p w14:paraId="07346C0E" w14:textId="2071D808" w:rsidR="007E7653" w:rsidRPr="00F7665B" w:rsidRDefault="007E7653" w:rsidP="00B71D54">
      <w:pPr>
        <w:pStyle w:val="af"/>
        <w:numPr>
          <w:ilvl w:val="0"/>
          <w:numId w:val="44"/>
        </w:numPr>
      </w:pPr>
      <w:r w:rsidRPr="00F7665B">
        <w:rPr>
          <w:rFonts w:ascii="Times" w:hAnsi="Times" w:cs="Times"/>
        </w:rPr>
        <w:t>Извещение о состоянии ликвидности в СБП (с</w:t>
      </w:r>
      <w:r w:rsidRPr="00F7665B">
        <w:rPr>
          <w:rFonts w:ascii="Times" w:hAnsi="Times" w:cs="Times"/>
          <w:lang w:val="en-US"/>
        </w:rPr>
        <w:t>brf</w:t>
      </w:r>
      <w:r w:rsidRPr="00F7665B">
        <w:rPr>
          <w:rFonts w:ascii="Times" w:hAnsi="Times" w:cs="Times"/>
        </w:rPr>
        <w:t xml:space="preserve">.016 </w:t>
      </w:r>
      <w:r w:rsidRPr="00F7665B">
        <w:rPr>
          <w:rFonts w:ascii="Times" w:hAnsi="Times" w:cs="Times"/>
          <w:lang w:val="en-US"/>
        </w:rPr>
        <w:t>FPSLiquidityReport</w:t>
      </w:r>
      <w:r w:rsidRPr="00F7665B">
        <w:rPr>
          <w:rFonts w:ascii="Times" w:hAnsi="Times" w:cs="Times"/>
        </w:rPr>
        <w:t>)</w:t>
      </w:r>
    </w:p>
    <w:p w14:paraId="0121FDED" w14:textId="77777777" w:rsidR="007E7653" w:rsidRPr="00F7665B" w:rsidRDefault="007E7653" w:rsidP="007E7653">
      <w:pPr>
        <w:pStyle w:val="9"/>
        <w:rPr>
          <w:szCs w:val="24"/>
        </w:rPr>
      </w:pPr>
      <w:r w:rsidRPr="00F7665B">
        <w:rPr>
          <w:szCs w:val="24"/>
        </w:rPr>
        <w:t>Условия применения</w:t>
      </w:r>
    </w:p>
    <w:p w14:paraId="1017205A" w14:textId="77777777" w:rsidR="007E7653" w:rsidRPr="00F7665B" w:rsidRDefault="007E7653" w:rsidP="007E7653">
      <w:pPr>
        <w:pStyle w:val="af"/>
      </w:pPr>
      <w:r w:rsidRPr="00F7665B">
        <w:t>Наступление события(й)</w:t>
      </w:r>
      <w:r w:rsidRPr="00F7665B">
        <w:rPr>
          <w:szCs w:val="24"/>
        </w:rPr>
        <w:t>:</w:t>
      </w:r>
    </w:p>
    <w:p w14:paraId="6240D976" w14:textId="77777777" w:rsidR="007E7653" w:rsidRPr="00F7665B" w:rsidRDefault="007E7653" w:rsidP="003E7A39">
      <w:pPr>
        <w:pStyle w:val="af"/>
        <w:numPr>
          <w:ilvl w:val="0"/>
          <w:numId w:val="44"/>
        </w:numPr>
        <w:rPr>
          <w:rFonts w:ascii="Times" w:hAnsi="Times" w:cs="Times"/>
        </w:rPr>
      </w:pPr>
      <w:r w:rsidRPr="00F7665B">
        <w:rPr>
          <w:rFonts w:ascii="Times" w:hAnsi="Times" w:cs="Times"/>
        </w:rPr>
        <w:t>Начало нового ОД СБП (начало автономного режима СБП);</w:t>
      </w:r>
    </w:p>
    <w:p w14:paraId="6CE3751E" w14:textId="38A47756" w:rsidR="007E7653" w:rsidRPr="00F7665B" w:rsidRDefault="007E7653" w:rsidP="003E7A39">
      <w:pPr>
        <w:pStyle w:val="af"/>
        <w:numPr>
          <w:ilvl w:val="0"/>
          <w:numId w:val="44"/>
        </w:numPr>
        <w:rPr>
          <w:rFonts w:ascii="Times" w:hAnsi="Times" w:cs="Times"/>
        </w:rPr>
      </w:pPr>
      <w:r w:rsidRPr="00F7665B">
        <w:rPr>
          <w:rFonts w:ascii="Times" w:hAnsi="Times" w:cs="Times"/>
        </w:rPr>
        <w:t xml:space="preserve">Перераспределение ликвидности участников с установленным параметром </w:t>
      </w:r>
      <w:r w:rsidR="00435CB4" w:rsidRPr="00F7665B">
        <w:rPr>
          <w:rFonts w:ascii="Times" w:hAnsi="Times" w:cs="Times"/>
        </w:rPr>
        <w:t>«</w:t>
      </w:r>
      <w:r w:rsidRPr="00F7665B">
        <w:rPr>
          <w:rFonts w:ascii="Times" w:hAnsi="Times" w:cs="Times"/>
        </w:rPr>
        <w:t>Использование корреспондентского счета в СБП</w:t>
      </w:r>
      <w:r w:rsidR="00435CB4" w:rsidRPr="00F7665B">
        <w:rPr>
          <w:rFonts w:ascii="Times" w:hAnsi="Times" w:cs="Times"/>
        </w:rPr>
        <w:t>»</w:t>
      </w:r>
      <w:r w:rsidRPr="00F7665B">
        <w:rPr>
          <w:rFonts w:ascii="Times" w:hAnsi="Times" w:cs="Times"/>
        </w:rPr>
        <w:t>, по счетам которых было выполнено перераспределении ликвидности при выходе СБП из автономного режима.</w:t>
      </w:r>
    </w:p>
    <w:p w14:paraId="6D1101F9" w14:textId="77777777" w:rsidR="007E7653" w:rsidRPr="00F7665B" w:rsidRDefault="007E7653" w:rsidP="007E7653">
      <w:pPr>
        <w:pStyle w:val="9"/>
        <w:rPr>
          <w:szCs w:val="24"/>
        </w:rPr>
      </w:pPr>
      <w:r w:rsidRPr="00F7665B">
        <w:rPr>
          <w:szCs w:val="24"/>
        </w:rPr>
        <w:t>Последовательность обмена</w:t>
      </w:r>
    </w:p>
    <w:p w14:paraId="408593E2" w14:textId="0914FD23" w:rsidR="007E7653" w:rsidRPr="00F7665B" w:rsidRDefault="007E7653" w:rsidP="007E7653">
      <w:pPr>
        <w:pStyle w:val="tablebullet1"/>
      </w:pPr>
      <w:r w:rsidRPr="00F7665B">
        <w:t xml:space="preserve">СБП направляет в адрес участника </w:t>
      </w:r>
      <w:r w:rsidRPr="00F7665B">
        <w:rPr>
          <w:rFonts w:ascii="Times" w:hAnsi="Times" w:cs="Times"/>
        </w:rPr>
        <w:t>с</w:t>
      </w:r>
      <w:r w:rsidRPr="00F7665B">
        <w:rPr>
          <w:rFonts w:ascii="Times" w:hAnsi="Times" w:cs="Times"/>
          <w:lang w:val="en-US"/>
        </w:rPr>
        <w:t>brf</w:t>
      </w:r>
      <w:r w:rsidRPr="00F7665B">
        <w:rPr>
          <w:rFonts w:ascii="Times" w:hAnsi="Times" w:cs="Times"/>
        </w:rPr>
        <w:t xml:space="preserve">.016 </w:t>
      </w:r>
      <w:r w:rsidRPr="00F7665B">
        <w:rPr>
          <w:rFonts w:ascii="Times" w:hAnsi="Times" w:cs="Times"/>
          <w:lang w:val="en-US"/>
        </w:rPr>
        <w:t>FPSLiquidityReport</w:t>
      </w:r>
      <w:r w:rsidRPr="00F7665B">
        <w:rPr>
          <w:rFonts w:ascii="Times" w:hAnsi="Times" w:cs="Times"/>
        </w:rPr>
        <w:t xml:space="preserve"> содержащее:</w:t>
      </w:r>
    </w:p>
    <w:p w14:paraId="5F872AA1" w14:textId="77777777" w:rsidR="007E7653" w:rsidRPr="00F7665B" w:rsidRDefault="007E7653" w:rsidP="00A10F60">
      <w:pPr>
        <w:pStyle w:val="tablebullet1"/>
        <w:numPr>
          <w:ilvl w:val="0"/>
          <w:numId w:val="57"/>
        </w:numPr>
        <w:spacing w:before="0" w:after="0"/>
        <w:ind w:left="924" w:hanging="357"/>
      </w:pPr>
      <w:r w:rsidRPr="00F7665B">
        <w:lastRenderedPageBreak/>
        <w:t xml:space="preserve">Для случая, направляемого ЭС в начале нового ОД СБП (начало автономного режима СБП): </w:t>
      </w:r>
    </w:p>
    <w:p w14:paraId="5F7B410C" w14:textId="5B3EB21D" w:rsidR="007E7653" w:rsidRPr="00F7665B" w:rsidRDefault="007E7653" w:rsidP="00A10F60">
      <w:pPr>
        <w:pStyle w:val="tablebullet1"/>
        <w:numPr>
          <w:ilvl w:val="0"/>
          <w:numId w:val="55"/>
        </w:numPr>
      </w:pPr>
      <w:r w:rsidRPr="00F7665B">
        <w:t xml:space="preserve">код причины формирования </w:t>
      </w:r>
      <w:r w:rsidR="00435CB4" w:rsidRPr="00F7665B">
        <w:t>«</w:t>
      </w:r>
      <w:r w:rsidRPr="00F7665B">
        <w:t>NDFP</w:t>
      </w:r>
      <w:r w:rsidR="00435CB4" w:rsidRPr="00F7665B">
        <w:t>»</w:t>
      </w:r>
      <w:r w:rsidRPr="00F7665B">
        <w:rPr>
          <w:lang w:val="en-US"/>
        </w:rPr>
        <w:t>;</w:t>
      </w:r>
    </w:p>
    <w:p w14:paraId="167B4C0B" w14:textId="77777777" w:rsidR="007E7653" w:rsidRPr="00F7665B" w:rsidRDefault="007E7653" w:rsidP="00A10F60">
      <w:pPr>
        <w:pStyle w:val="tablebullet1"/>
        <w:numPr>
          <w:ilvl w:val="0"/>
          <w:numId w:val="55"/>
        </w:numPr>
      </w:pPr>
      <w:r w:rsidRPr="00F7665B">
        <w:t>позицию в СБП на начало ОД;</w:t>
      </w:r>
    </w:p>
    <w:p w14:paraId="1320FDF1" w14:textId="77777777" w:rsidR="007E7653" w:rsidRPr="00F7665B" w:rsidRDefault="007E7653" w:rsidP="00A10F60">
      <w:pPr>
        <w:pStyle w:val="tablebullet1"/>
        <w:numPr>
          <w:ilvl w:val="0"/>
          <w:numId w:val="55"/>
        </w:numPr>
      </w:pPr>
      <w:r w:rsidRPr="00F7665B">
        <w:t>информацию о платежах, совершенных в СБП в течение дня в виде оборотов по счету участника;</w:t>
      </w:r>
    </w:p>
    <w:p w14:paraId="73BAC603" w14:textId="77777777" w:rsidR="007E7653" w:rsidRPr="00F7665B" w:rsidRDefault="007E7653" w:rsidP="00A10F60">
      <w:pPr>
        <w:pStyle w:val="tablebullet1"/>
        <w:numPr>
          <w:ilvl w:val="0"/>
          <w:numId w:val="55"/>
        </w:numPr>
      </w:pPr>
      <w:r w:rsidRPr="00F7665B">
        <w:t>информацию о всех перераспределениях ликвидности из ЦК ПС в СБП, из СБП в ЦК ПС с начала ОД, выполненных как автоматически, так и в исполнение запроса участника;</w:t>
      </w:r>
    </w:p>
    <w:p w14:paraId="5F4B5B85" w14:textId="77777777" w:rsidR="007E7653" w:rsidRPr="00F7665B" w:rsidRDefault="007E7653" w:rsidP="00A10F60">
      <w:pPr>
        <w:pStyle w:val="tablebullet1"/>
        <w:numPr>
          <w:ilvl w:val="0"/>
          <w:numId w:val="55"/>
        </w:numPr>
      </w:pPr>
      <w:r w:rsidRPr="00F7665B">
        <w:t>позицию в СБП на конец дня;</w:t>
      </w:r>
    </w:p>
    <w:p w14:paraId="6902F606" w14:textId="77777777" w:rsidR="007E7653" w:rsidRPr="00F7665B" w:rsidRDefault="007E7653" w:rsidP="00A10F60">
      <w:pPr>
        <w:pStyle w:val="tablebullet1"/>
        <w:numPr>
          <w:ilvl w:val="0"/>
          <w:numId w:val="55"/>
        </w:numPr>
      </w:pPr>
      <w:r w:rsidRPr="00F7665B">
        <w:t>последнее установленное значение ЛСБП.</w:t>
      </w:r>
    </w:p>
    <w:p w14:paraId="31A535EC" w14:textId="7F1968A5" w:rsidR="007E7653" w:rsidRPr="00F7665B" w:rsidRDefault="007E7653" w:rsidP="007E7653">
      <w:pPr>
        <w:pStyle w:val="tablebullet1"/>
        <w:numPr>
          <w:ilvl w:val="0"/>
          <w:numId w:val="0"/>
        </w:numPr>
        <w:ind w:firstLine="426"/>
      </w:pPr>
      <w:r w:rsidRPr="00F7665B">
        <w:t xml:space="preserve">Кроме того, в адрес новых участников, которые получили доступ к сервису быстрых платежей с начала нового ОД СБП, головных участников пулов ликвидности, состав которых изменяется с начала нового ОД СБП, а также участников с установленным параметром «Использование корреспондентского счета в СБП», по счетам которых было выполнено перераспределение ликвидности в связи с переходом СБП в автономный режим, осуществляется отправка ЭС </w:t>
      </w:r>
      <w:r w:rsidRPr="00F7665B">
        <w:rPr>
          <w:rFonts w:ascii="Times" w:hAnsi="Times" w:cs="Times"/>
        </w:rPr>
        <w:t>с</w:t>
      </w:r>
      <w:r w:rsidRPr="00F7665B">
        <w:rPr>
          <w:rFonts w:ascii="Times" w:hAnsi="Times" w:cs="Times"/>
          <w:lang w:val="en-US"/>
        </w:rPr>
        <w:t>brf</w:t>
      </w:r>
      <w:r w:rsidRPr="00F7665B">
        <w:rPr>
          <w:rFonts w:ascii="Times" w:hAnsi="Times" w:cs="Times"/>
        </w:rPr>
        <w:t xml:space="preserve">.016 </w:t>
      </w:r>
      <w:r w:rsidRPr="00F7665B">
        <w:rPr>
          <w:rFonts w:ascii="Times" w:hAnsi="Times" w:cs="Times"/>
          <w:lang w:val="en-US"/>
        </w:rPr>
        <w:t>FPSLiquidityReport</w:t>
      </w:r>
      <w:r w:rsidRPr="00F7665B">
        <w:rPr>
          <w:rFonts w:ascii="Times" w:hAnsi="Times" w:cs="Times"/>
        </w:rPr>
        <w:t xml:space="preserve"> </w:t>
      </w:r>
      <w:r w:rsidRPr="00F7665B">
        <w:t>с тем же кодом причины формирования и данными на начало нового ОД СБП, содержащими:</w:t>
      </w:r>
    </w:p>
    <w:p w14:paraId="2A126E3C" w14:textId="77777777" w:rsidR="007E7653" w:rsidRPr="00F7665B" w:rsidRDefault="007E7653" w:rsidP="00A10F60">
      <w:pPr>
        <w:pStyle w:val="tablebullet1"/>
        <w:numPr>
          <w:ilvl w:val="0"/>
          <w:numId w:val="56"/>
        </w:numPr>
        <w:ind w:left="1418" w:hanging="284"/>
      </w:pPr>
      <w:r w:rsidRPr="00F7665B">
        <w:t>позицию в СБП на начало нового ОД;</w:t>
      </w:r>
    </w:p>
    <w:p w14:paraId="201BC2EC" w14:textId="77777777" w:rsidR="007E7653" w:rsidRPr="00F7665B" w:rsidRDefault="007E7653" w:rsidP="00A10F60">
      <w:pPr>
        <w:pStyle w:val="tablebullet1"/>
        <w:numPr>
          <w:ilvl w:val="0"/>
          <w:numId w:val="56"/>
        </w:numPr>
        <w:ind w:left="1418" w:hanging="284"/>
      </w:pPr>
      <w:r w:rsidRPr="00F7665B">
        <w:t>информацию о перераспределении ликвидности из ЦК ПС в СБП при переходе в автономный режим (при наличии установленного параметра «Использование корреспондентского счета в СБП»);</w:t>
      </w:r>
    </w:p>
    <w:p w14:paraId="6411AA61" w14:textId="77777777" w:rsidR="007E7653" w:rsidRPr="00F7665B" w:rsidRDefault="007E7653" w:rsidP="00A10F60">
      <w:pPr>
        <w:pStyle w:val="tablebullet1"/>
        <w:numPr>
          <w:ilvl w:val="0"/>
          <w:numId w:val="56"/>
        </w:numPr>
        <w:ind w:left="1418" w:hanging="284"/>
      </w:pPr>
      <w:r w:rsidRPr="00F7665B">
        <w:t>текущую позицию в СБП</w:t>
      </w:r>
      <w:r w:rsidRPr="00F7665B">
        <w:rPr>
          <w:lang w:val="en-US"/>
        </w:rPr>
        <w:t>;</w:t>
      </w:r>
    </w:p>
    <w:p w14:paraId="14C2327E" w14:textId="77777777" w:rsidR="007E7653" w:rsidRPr="00F7665B" w:rsidRDefault="007E7653" w:rsidP="00A10F60">
      <w:pPr>
        <w:pStyle w:val="tablebullet1"/>
        <w:numPr>
          <w:ilvl w:val="0"/>
          <w:numId w:val="56"/>
        </w:numPr>
        <w:ind w:left="1418" w:hanging="284"/>
      </w:pPr>
      <w:r w:rsidRPr="00F7665B">
        <w:t>последнее установленное значение ЛСБП</w:t>
      </w:r>
    </w:p>
    <w:p w14:paraId="7917CAC9" w14:textId="77777777" w:rsidR="007E7653" w:rsidRPr="00F7665B" w:rsidRDefault="007E7653" w:rsidP="00A10F60">
      <w:pPr>
        <w:pStyle w:val="tablebullet1"/>
        <w:numPr>
          <w:ilvl w:val="0"/>
          <w:numId w:val="57"/>
        </w:numPr>
        <w:spacing w:before="0" w:after="0"/>
        <w:ind w:left="924" w:hanging="357"/>
      </w:pPr>
      <w:r w:rsidRPr="00F7665B">
        <w:t>Для случая выхода СБП из автономного режима:</w:t>
      </w:r>
    </w:p>
    <w:p w14:paraId="20CB7802" w14:textId="5378FCFB" w:rsidR="007E7653" w:rsidRPr="00F7665B" w:rsidRDefault="007E7653" w:rsidP="00A10F60">
      <w:pPr>
        <w:pStyle w:val="tablebullet1"/>
        <w:numPr>
          <w:ilvl w:val="0"/>
          <w:numId w:val="56"/>
        </w:numPr>
        <w:ind w:left="1418" w:hanging="284"/>
      </w:pPr>
      <w:r w:rsidRPr="00F7665B">
        <w:t xml:space="preserve">код причины формирования </w:t>
      </w:r>
      <w:r w:rsidR="00435CB4" w:rsidRPr="00F7665B">
        <w:t>«</w:t>
      </w:r>
      <w:r w:rsidRPr="00F7665B">
        <w:t>NDPS</w:t>
      </w:r>
      <w:r w:rsidR="00435CB4" w:rsidRPr="00F7665B">
        <w:t>»</w:t>
      </w:r>
      <w:r w:rsidRPr="00F7665B">
        <w:t>;</w:t>
      </w:r>
    </w:p>
    <w:p w14:paraId="38C7A949" w14:textId="77777777" w:rsidR="007E7653" w:rsidRPr="00F7665B" w:rsidRDefault="007E7653" w:rsidP="00A10F60">
      <w:pPr>
        <w:pStyle w:val="tablebullet1"/>
        <w:numPr>
          <w:ilvl w:val="0"/>
          <w:numId w:val="56"/>
        </w:numPr>
        <w:ind w:left="1418" w:hanging="284"/>
      </w:pPr>
      <w:r w:rsidRPr="00F7665B">
        <w:t>позицию в СБП на начало ОД подсистемы СБП (на начало автономного режима);</w:t>
      </w:r>
    </w:p>
    <w:p w14:paraId="5EB63713" w14:textId="77777777" w:rsidR="007E7653" w:rsidRPr="00F7665B" w:rsidRDefault="007E7653" w:rsidP="00A10F60">
      <w:pPr>
        <w:pStyle w:val="tablebullet1"/>
        <w:numPr>
          <w:ilvl w:val="0"/>
          <w:numId w:val="56"/>
        </w:numPr>
        <w:ind w:left="1418" w:hanging="284"/>
      </w:pPr>
      <w:r w:rsidRPr="00F7665B">
        <w:t>информацию о платежах, совершенных в автономном режиме СБП, в виде оборотов по счету участника;</w:t>
      </w:r>
    </w:p>
    <w:p w14:paraId="0F6BC0C7" w14:textId="77777777" w:rsidR="007E7653" w:rsidRPr="00F7665B" w:rsidRDefault="007E7653" w:rsidP="00A10F60">
      <w:pPr>
        <w:pStyle w:val="tablebullet1"/>
        <w:numPr>
          <w:ilvl w:val="0"/>
          <w:numId w:val="56"/>
        </w:numPr>
        <w:ind w:left="1418" w:hanging="284"/>
      </w:pPr>
      <w:r w:rsidRPr="00F7665B">
        <w:t>информацию о перераспределении ликвидности из ЦК ПС в СБП, из СБП в ЦК ПС в автономном режим СБП, выполненных как автоматически, включая данные об автоматическом перераспределении, выполненном в результате обработки параметра «Использование корреспондентского счета в СБП», так и в исполнение запроса участника;</w:t>
      </w:r>
    </w:p>
    <w:p w14:paraId="33CF42D9" w14:textId="77777777" w:rsidR="007E7653" w:rsidRPr="00F7665B" w:rsidRDefault="007E7653" w:rsidP="00A10F60">
      <w:pPr>
        <w:pStyle w:val="tablebullet1"/>
        <w:numPr>
          <w:ilvl w:val="0"/>
          <w:numId w:val="56"/>
        </w:numPr>
        <w:ind w:left="1418" w:hanging="284"/>
      </w:pPr>
      <w:r w:rsidRPr="00F7665B">
        <w:t>текущую позицию в СБП;</w:t>
      </w:r>
    </w:p>
    <w:p w14:paraId="31444D48" w14:textId="77777777" w:rsidR="007E7653" w:rsidRPr="00F7665B" w:rsidRDefault="007E7653" w:rsidP="00A10F60">
      <w:pPr>
        <w:pStyle w:val="tablebullet1"/>
        <w:numPr>
          <w:ilvl w:val="0"/>
          <w:numId w:val="56"/>
        </w:numPr>
        <w:ind w:left="1418" w:hanging="284"/>
      </w:pPr>
      <w:r w:rsidRPr="00F7665B">
        <w:t>последнее установленное значение ЛСБП.</w:t>
      </w:r>
    </w:p>
    <w:p w14:paraId="2455A3D1" w14:textId="77777777" w:rsidR="007E7653" w:rsidRPr="00F7665B" w:rsidRDefault="007E7653" w:rsidP="007E7653">
      <w:pPr>
        <w:pStyle w:val="30"/>
      </w:pPr>
      <w:bookmarkStart w:id="422" w:name="_Toc10823740"/>
      <w:r w:rsidRPr="00F7665B">
        <w:lastRenderedPageBreak/>
        <w:t>Направление потранзакционного реестра по запросу участника.</w:t>
      </w:r>
      <w:bookmarkEnd w:id="422"/>
    </w:p>
    <w:p w14:paraId="047A488B" w14:textId="77777777" w:rsidR="007E7653" w:rsidRPr="00F7665B" w:rsidRDefault="007E7653" w:rsidP="007E7653">
      <w:pPr>
        <w:pStyle w:val="9"/>
        <w:rPr>
          <w:szCs w:val="24"/>
        </w:rPr>
      </w:pPr>
      <w:r w:rsidRPr="00F7665B">
        <w:rPr>
          <w:noProof/>
          <w:szCs w:val="24"/>
          <w:lang w:eastAsia="ru-RU"/>
        </w:rPr>
        <w:drawing>
          <wp:inline distT="0" distB="0" distL="0" distR="0" wp14:anchorId="6085115D" wp14:editId="6BF808C1">
            <wp:extent cx="5934075" cy="3409950"/>
            <wp:effectExtent l="0" t="0" r="9525" b="0"/>
            <wp:docPr id="7" name="Рисунок 7" descr="Y:\УФЭБС\Альбом УФЭБС под 595_П\Схемы по СБП\СБП-Участник\741-7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Y:\УФЭБС\Альбом УФЭБС под 595_П\Схемы по СБП\СБП-Участник\741-742.png"/>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934075" cy="3409950"/>
                    </a:xfrm>
                    <a:prstGeom prst="rect">
                      <a:avLst/>
                    </a:prstGeom>
                    <a:noFill/>
                    <a:ln>
                      <a:noFill/>
                    </a:ln>
                  </pic:spPr>
                </pic:pic>
              </a:graphicData>
            </a:graphic>
          </wp:inline>
        </w:drawing>
      </w:r>
    </w:p>
    <w:p w14:paraId="623DB823" w14:textId="77777777" w:rsidR="007E7653" w:rsidRPr="00F7665B" w:rsidRDefault="007E7653" w:rsidP="007E7653">
      <w:pPr>
        <w:pStyle w:val="9"/>
        <w:rPr>
          <w:szCs w:val="24"/>
        </w:rPr>
      </w:pPr>
      <w:r w:rsidRPr="00F7665B">
        <w:rPr>
          <w:szCs w:val="24"/>
        </w:rPr>
        <w:t>Описание</w:t>
      </w:r>
    </w:p>
    <w:p w14:paraId="74CE0708" w14:textId="77777777" w:rsidR="007E7653" w:rsidRPr="00F7665B" w:rsidRDefault="007E7653" w:rsidP="007E7653">
      <w:pPr>
        <w:pStyle w:val="aa"/>
        <w:rPr>
          <w:szCs w:val="24"/>
        </w:rPr>
      </w:pPr>
      <w:r w:rsidRPr="00F7665B">
        <w:rPr>
          <w:szCs w:val="24"/>
        </w:rPr>
        <w:t xml:space="preserve">Направление </w:t>
      </w:r>
      <w:r w:rsidRPr="00F7665B">
        <w:rPr>
          <w:rFonts w:ascii="Times" w:hAnsi="Times" w:cs="Times"/>
        </w:rPr>
        <w:t xml:space="preserve">потранзакционного реестра </w:t>
      </w:r>
      <w:r w:rsidRPr="00F7665B">
        <w:rPr>
          <w:szCs w:val="24"/>
        </w:rPr>
        <w:t>в ответ на запрос участника СБП.</w:t>
      </w:r>
    </w:p>
    <w:p w14:paraId="1EF0A276" w14:textId="77777777" w:rsidR="007E7653" w:rsidRPr="00F7665B" w:rsidRDefault="007E7653" w:rsidP="007E7653">
      <w:pPr>
        <w:pStyle w:val="9"/>
        <w:rPr>
          <w:szCs w:val="24"/>
        </w:rPr>
      </w:pPr>
      <w:r w:rsidRPr="00F7665B">
        <w:rPr>
          <w:szCs w:val="24"/>
        </w:rPr>
        <w:t>Применяемые форматы сообщений ISO 20022</w:t>
      </w:r>
    </w:p>
    <w:p w14:paraId="109559B8" w14:textId="77777777" w:rsidR="007E7653" w:rsidRPr="00F7665B" w:rsidRDefault="007E7653" w:rsidP="00B71D54">
      <w:pPr>
        <w:pStyle w:val="af"/>
        <w:numPr>
          <w:ilvl w:val="0"/>
          <w:numId w:val="44"/>
        </w:numPr>
      </w:pPr>
      <w:r w:rsidRPr="00F7665B">
        <w:rPr>
          <w:szCs w:val="24"/>
        </w:rPr>
        <w:t>З</w:t>
      </w:r>
      <w:r w:rsidRPr="00F7665B">
        <w:rPr>
          <w:rFonts w:ascii="Times" w:hAnsi="Times" w:cs="Times"/>
        </w:rPr>
        <w:t>апрос потранзакционного реестра (</w:t>
      </w:r>
      <w:r w:rsidRPr="00F7665B">
        <w:rPr>
          <w:rFonts w:ascii="Times" w:hAnsi="Times" w:cs="Times"/>
          <w:lang w:val="en-US"/>
        </w:rPr>
        <w:t>camt</w:t>
      </w:r>
      <w:r w:rsidRPr="00F7665B">
        <w:rPr>
          <w:rFonts w:ascii="Times" w:hAnsi="Times" w:cs="Times"/>
        </w:rPr>
        <w:t xml:space="preserve">.005 </w:t>
      </w:r>
      <w:r w:rsidRPr="00F7665B">
        <w:rPr>
          <w:rFonts w:ascii="Times" w:hAnsi="Times" w:cs="Times"/>
          <w:lang w:val="en-US"/>
        </w:rPr>
        <w:t>FPSTransactionRegistryRequest</w:t>
      </w:r>
      <w:r w:rsidRPr="00F7665B">
        <w:rPr>
          <w:rFonts w:ascii="Times" w:hAnsi="Times" w:cs="Times"/>
        </w:rPr>
        <w:t>);</w:t>
      </w:r>
    </w:p>
    <w:p w14:paraId="4C9F9AF2" w14:textId="77777777" w:rsidR="007E7653" w:rsidRPr="00F7665B" w:rsidRDefault="007E7653" w:rsidP="00B71D54">
      <w:pPr>
        <w:pStyle w:val="af"/>
        <w:numPr>
          <w:ilvl w:val="0"/>
          <w:numId w:val="44"/>
        </w:numPr>
      </w:pPr>
      <w:r w:rsidRPr="00F7665B">
        <w:rPr>
          <w:szCs w:val="24"/>
        </w:rPr>
        <w:t xml:space="preserve">Извещение о результатах контроля ЭС </w:t>
      </w:r>
      <w:r w:rsidRPr="00F7665B">
        <w:t>(</w:t>
      </w:r>
      <w:r w:rsidRPr="00F7665B">
        <w:rPr>
          <w:szCs w:val="24"/>
        </w:rPr>
        <w:t>cbrf.012 SystemStatusReport</w:t>
      </w:r>
      <w:r w:rsidRPr="00F7665B">
        <w:t>);</w:t>
      </w:r>
    </w:p>
    <w:p w14:paraId="22080B1C" w14:textId="77777777" w:rsidR="007E7653" w:rsidRPr="00F7665B" w:rsidRDefault="007E7653" w:rsidP="00B71D54">
      <w:pPr>
        <w:pStyle w:val="af"/>
        <w:numPr>
          <w:ilvl w:val="0"/>
          <w:numId w:val="44"/>
        </w:numPr>
      </w:pPr>
      <w:r w:rsidRPr="00F7665B">
        <w:rPr>
          <w:rFonts w:ascii="Times" w:hAnsi="Times" w:cs="Times"/>
        </w:rPr>
        <w:t>Потранзакционный реестр (</w:t>
      </w:r>
      <w:r w:rsidRPr="00F7665B">
        <w:rPr>
          <w:rFonts w:ascii="Times" w:hAnsi="Times" w:cs="Times"/>
          <w:lang w:val="en-US"/>
        </w:rPr>
        <w:t>camt</w:t>
      </w:r>
      <w:r w:rsidRPr="00F7665B">
        <w:rPr>
          <w:rFonts w:ascii="Times" w:hAnsi="Times" w:cs="Times"/>
        </w:rPr>
        <w:t xml:space="preserve">.006 </w:t>
      </w:r>
      <w:r w:rsidRPr="00F7665B">
        <w:rPr>
          <w:rFonts w:ascii="Times" w:hAnsi="Times" w:cs="Times"/>
          <w:lang w:val="en-US"/>
        </w:rPr>
        <w:t>FPSTransactionRegistryReport</w:t>
      </w:r>
      <w:r w:rsidRPr="00F7665B">
        <w:rPr>
          <w:rFonts w:ascii="Times" w:hAnsi="Times" w:cs="Times"/>
        </w:rPr>
        <w:t>)</w:t>
      </w:r>
      <w:r w:rsidRPr="00F7665B">
        <w:rPr>
          <w:rFonts w:ascii="Times" w:hAnsi="Times" w:cs="Times"/>
          <w:lang w:val="en-US"/>
        </w:rPr>
        <w:t>.</w:t>
      </w:r>
    </w:p>
    <w:p w14:paraId="299EF8CE" w14:textId="77777777" w:rsidR="007E7653" w:rsidRPr="00F7665B" w:rsidRDefault="007E7653" w:rsidP="007E7653">
      <w:pPr>
        <w:pStyle w:val="9"/>
        <w:rPr>
          <w:szCs w:val="24"/>
        </w:rPr>
      </w:pPr>
      <w:r w:rsidRPr="00F7665B">
        <w:rPr>
          <w:szCs w:val="24"/>
        </w:rPr>
        <w:t>Последовательность обмена</w:t>
      </w:r>
    </w:p>
    <w:p w14:paraId="52BBC330" w14:textId="7A49613A" w:rsidR="007E7653" w:rsidRPr="00F7665B" w:rsidRDefault="007E7653" w:rsidP="00B71D54">
      <w:pPr>
        <w:pStyle w:val="af"/>
        <w:numPr>
          <w:ilvl w:val="0"/>
          <w:numId w:val="44"/>
        </w:numPr>
      </w:pPr>
      <w:r w:rsidRPr="00F7665B">
        <w:t xml:space="preserve">Участник ПС БР </w:t>
      </w:r>
      <w:r w:rsidRPr="00F7665B">
        <w:rPr>
          <w:szCs w:val="24"/>
        </w:rPr>
        <w:t xml:space="preserve">направляет в подсистему СБП </w:t>
      </w:r>
      <w:r w:rsidRPr="00F7665B">
        <w:rPr>
          <w:rFonts w:ascii="Times" w:hAnsi="Times" w:cs="Times"/>
        </w:rPr>
        <w:t>запрос потранзакционного реестра (</w:t>
      </w:r>
      <w:r w:rsidRPr="00F7665B">
        <w:rPr>
          <w:rFonts w:ascii="Times" w:hAnsi="Times" w:cs="Times"/>
          <w:lang w:val="en-US"/>
        </w:rPr>
        <w:t>camt</w:t>
      </w:r>
      <w:r w:rsidRPr="00F7665B">
        <w:rPr>
          <w:rFonts w:ascii="Times" w:hAnsi="Times" w:cs="Times"/>
        </w:rPr>
        <w:t xml:space="preserve">.005 </w:t>
      </w:r>
      <w:r w:rsidRPr="00F7665B">
        <w:rPr>
          <w:rFonts w:ascii="Times" w:hAnsi="Times" w:cs="Times"/>
          <w:lang w:val="en-US"/>
        </w:rPr>
        <w:t>FPSTransactionRegistryRequest</w:t>
      </w:r>
      <w:r w:rsidRPr="00F7665B">
        <w:rPr>
          <w:rFonts w:ascii="Times" w:hAnsi="Times" w:cs="Times"/>
        </w:rPr>
        <w:t>).</w:t>
      </w:r>
    </w:p>
    <w:p w14:paraId="083BE5CD" w14:textId="77777777" w:rsidR="007E7653" w:rsidRPr="00F7665B" w:rsidRDefault="007E7653" w:rsidP="007E7653">
      <w:pPr>
        <w:pStyle w:val="tablebullet1"/>
      </w:pPr>
      <w:r w:rsidRPr="00F7665B">
        <w:t>СБП проверяет сообщение и выявляет ошибки в случае их наличия.</w:t>
      </w:r>
    </w:p>
    <w:p w14:paraId="7CEBA962" w14:textId="77777777" w:rsidR="007E7653" w:rsidRPr="00F7665B" w:rsidRDefault="007E7653" w:rsidP="00B71D54">
      <w:pPr>
        <w:pStyle w:val="af"/>
        <w:numPr>
          <w:ilvl w:val="0"/>
          <w:numId w:val="24"/>
        </w:numPr>
      </w:pPr>
      <w:r w:rsidRPr="00F7665B">
        <w:t xml:space="preserve">В случае обнаружения ошибок СБП уведомляет участника о выявленной ошибке путем отправки сообщения </w:t>
      </w:r>
      <w:r w:rsidRPr="00F7665B">
        <w:rPr>
          <w:lang w:val="en-US"/>
        </w:rPr>
        <w:t>cbrf</w:t>
      </w:r>
      <w:r w:rsidRPr="00F7665B">
        <w:t>.012 SystemStatusReport.</w:t>
      </w:r>
    </w:p>
    <w:p w14:paraId="77CE127A" w14:textId="77777777" w:rsidR="007E7653" w:rsidRPr="00F7665B" w:rsidRDefault="007E7653" w:rsidP="00B71D54">
      <w:pPr>
        <w:pStyle w:val="af"/>
        <w:numPr>
          <w:ilvl w:val="0"/>
          <w:numId w:val="44"/>
        </w:numPr>
      </w:pPr>
      <w:r w:rsidRPr="00F7665B">
        <w:rPr>
          <w:szCs w:val="24"/>
        </w:rPr>
        <w:t>При успешном завершении контроля подсистема СБП передает участнику п</w:t>
      </w:r>
      <w:r w:rsidRPr="00F7665B">
        <w:rPr>
          <w:rFonts w:ascii="Times" w:hAnsi="Times" w:cs="Times"/>
        </w:rPr>
        <w:t>отранзакционный реестр (</w:t>
      </w:r>
      <w:r w:rsidRPr="00F7665B">
        <w:rPr>
          <w:rFonts w:ascii="Times" w:hAnsi="Times" w:cs="Times"/>
          <w:lang w:val="en-US"/>
        </w:rPr>
        <w:t>camt</w:t>
      </w:r>
      <w:r w:rsidRPr="00F7665B">
        <w:rPr>
          <w:rFonts w:ascii="Times" w:hAnsi="Times" w:cs="Times"/>
        </w:rPr>
        <w:t xml:space="preserve">.006 </w:t>
      </w:r>
      <w:r w:rsidRPr="00F7665B">
        <w:rPr>
          <w:rFonts w:ascii="Times" w:hAnsi="Times" w:cs="Times"/>
          <w:lang w:val="en-US"/>
        </w:rPr>
        <w:t>FPSTransactionRegistryReport</w:t>
      </w:r>
      <w:r w:rsidRPr="00F7665B">
        <w:rPr>
          <w:rFonts w:ascii="Times" w:hAnsi="Times" w:cs="Times"/>
        </w:rPr>
        <w:t>).</w:t>
      </w:r>
    </w:p>
    <w:p w14:paraId="37A7D885" w14:textId="77777777" w:rsidR="007E7653" w:rsidRPr="00F7665B" w:rsidRDefault="007E7653" w:rsidP="007E7653">
      <w:pPr>
        <w:pStyle w:val="30"/>
      </w:pPr>
      <w:bookmarkStart w:id="423" w:name="_Toc10823741"/>
      <w:r w:rsidRPr="00F7665B">
        <w:lastRenderedPageBreak/>
        <w:t>Направление ЭС, позволяющее определить правильность работы транспорта, средств защиты и подлинность ЭС.</w:t>
      </w:r>
      <w:bookmarkEnd w:id="423"/>
    </w:p>
    <w:p w14:paraId="3D2A2615" w14:textId="77777777" w:rsidR="007E7653" w:rsidRPr="00F7665B" w:rsidRDefault="007E7653" w:rsidP="007E7653">
      <w:r w:rsidRPr="00F7665B">
        <w:rPr>
          <w:noProof/>
          <w:lang w:eastAsia="ru-RU"/>
        </w:rPr>
        <w:drawing>
          <wp:inline distT="0" distB="0" distL="0" distR="0" wp14:anchorId="2574CA80" wp14:editId="0C896A0B">
            <wp:extent cx="5934075" cy="3619500"/>
            <wp:effectExtent l="0" t="0" r="9525" b="0"/>
            <wp:docPr id="8" name="Рисунок 8" descr="Y:\УФЭБС\Альбом УФЭБС под 595_П\Схемы по СБП\СБП-Участник\7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Y:\УФЭБС\Альбом УФЭБС под 595_П\Схемы по СБП\СБП-Участник\799.png"/>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934075" cy="3619500"/>
                    </a:xfrm>
                    <a:prstGeom prst="rect">
                      <a:avLst/>
                    </a:prstGeom>
                    <a:noFill/>
                    <a:ln>
                      <a:noFill/>
                    </a:ln>
                  </pic:spPr>
                </pic:pic>
              </a:graphicData>
            </a:graphic>
          </wp:inline>
        </w:drawing>
      </w:r>
    </w:p>
    <w:p w14:paraId="1503BD36" w14:textId="77777777" w:rsidR="007E7653" w:rsidRPr="00F7665B" w:rsidRDefault="007E7653" w:rsidP="007E7653">
      <w:pPr>
        <w:pStyle w:val="9"/>
        <w:rPr>
          <w:szCs w:val="24"/>
        </w:rPr>
      </w:pPr>
      <w:r w:rsidRPr="00F7665B">
        <w:rPr>
          <w:szCs w:val="24"/>
        </w:rPr>
        <w:t>Описание</w:t>
      </w:r>
    </w:p>
    <w:p w14:paraId="4B7E8254" w14:textId="77777777" w:rsidR="007E7653" w:rsidRPr="00F7665B" w:rsidRDefault="007E7653" w:rsidP="007E7653">
      <w:pPr>
        <w:pStyle w:val="aa"/>
        <w:rPr>
          <w:szCs w:val="24"/>
        </w:rPr>
      </w:pPr>
      <w:r w:rsidRPr="00F7665B">
        <w:rPr>
          <w:szCs w:val="24"/>
        </w:rPr>
        <w:t xml:space="preserve">Направление ЭС, </w:t>
      </w:r>
      <w:r w:rsidRPr="00F7665B">
        <w:t>позволяющее определить правильность работы транспорта, средств защиты и подлинность ЭС</w:t>
      </w:r>
      <w:r w:rsidRPr="00F7665B">
        <w:rPr>
          <w:szCs w:val="24"/>
        </w:rPr>
        <w:t>.</w:t>
      </w:r>
    </w:p>
    <w:p w14:paraId="4F5AB5D1" w14:textId="77777777" w:rsidR="007E7653" w:rsidRPr="00F7665B" w:rsidRDefault="007E7653" w:rsidP="007E7653">
      <w:pPr>
        <w:pStyle w:val="9"/>
        <w:rPr>
          <w:szCs w:val="24"/>
        </w:rPr>
      </w:pPr>
      <w:r w:rsidRPr="00F7665B">
        <w:rPr>
          <w:szCs w:val="24"/>
        </w:rPr>
        <w:t>Применяемые форматы сообщений ISO 20022</w:t>
      </w:r>
    </w:p>
    <w:p w14:paraId="65FE02F1" w14:textId="77777777" w:rsidR="007E7653" w:rsidRPr="00F7665B" w:rsidRDefault="007E7653" w:rsidP="00B71D54">
      <w:pPr>
        <w:pStyle w:val="af"/>
        <w:numPr>
          <w:ilvl w:val="0"/>
          <w:numId w:val="44"/>
        </w:numPr>
      </w:pPr>
      <w:r w:rsidRPr="00F7665B">
        <w:rPr>
          <w:szCs w:val="24"/>
        </w:rPr>
        <w:t>З</w:t>
      </w:r>
      <w:r w:rsidRPr="00F7665B">
        <w:rPr>
          <w:rFonts w:ascii="Times" w:hAnsi="Times" w:cs="Times"/>
        </w:rPr>
        <w:t>апрос-зонд, направляемый в ПС СБП (</w:t>
      </w:r>
      <w:r w:rsidRPr="00F7665B">
        <w:rPr>
          <w:rFonts w:ascii="Times" w:hAnsi="Times" w:cs="Times"/>
          <w:lang w:val="en-US"/>
        </w:rPr>
        <w:t>cbrf</w:t>
      </w:r>
      <w:r w:rsidRPr="00F7665B">
        <w:rPr>
          <w:rFonts w:ascii="Times" w:hAnsi="Times" w:cs="Times"/>
        </w:rPr>
        <w:t xml:space="preserve">.011 </w:t>
      </w:r>
      <w:r w:rsidRPr="00F7665B">
        <w:rPr>
          <w:rFonts w:ascii="Times" w:hAnsi="Times" w:cs="Times"/>
          <w:lang w:val="en-US"/>
        </w:rPr>
        <w:t>SystemStatusRequest</w:t>
      </w:r>
      <w:r w:rsidRPr="00F7665B">
        <w:rPr>
          <w:rFonts w:ascii="Times" w:hAnsi="Times" w:cs="Times"/>
        </w:rPr>
        <w:t>)</w:t>
      </w:r>
      <w:r w:rsidRPr="00F7665B">
        <w:rPr>
          <w:szCs w:val="24"/>
        </w:rPr>
        <w:t xml:space="preserve"> </w:t>
      </w:r>
    </w:p>
    <w:p w14:paraId="5CC3C698" w14:textId="77777777" w:rsidR="007E7653" w:rsidRPr="00F7665B" w:rsidRDefault="007E7653" w:rsidP="00B71D54">
      <w:pPr>
        <w:pStyle w:val="af"/>
        <w:numPr>
          <w:ilvl w:val="0"/>
          <w:numId w:val="44"/>
        </w:numPr>
      </w:pPr>
      <w:r w:rsidRPr="00F7665B">
        <w:rPr>
          <w:szCs w:val="24"/>
        </w:rPr>
        <w:t xml:space="preserve">Извещение о результатах контроля ЭС </w:t>
      </w:r>
      <w:r w:rsidRPr="00F7665B">
        <w:t>(</w:t>
      </w:r>
      <w:r w:rsidRPr="00F7665B">
        <w:rPr>
          <w:szCs w:val="24"/>
        </w:rPr>
        <w:t>cbrf.012 SystemStatusReport</w:t>
      </w:r>
      <w:r w:rsidRPr="00F7665B">
        <w:t>)</w:t>
      </w:r>
    </w:p>
    <w:p w14:paraId="5DA69666" w14:textId="77777777" w:rsidR="007E7653" w:rsidRPr="00F7665B" w:rsidRDefault="007E7653" w:rsidP="007E7653">
      <w:pPr>
        <w:pStyle w:val="9"/>
        <w:rPr>
          <w:szCs w:val="24"/>
        </w:rPr>
      </w:pPr>
      <w:r w:rsidRPr="00F7665B">
        <w:rPr>
          <w:szCs w:val="24"/>
        </w:rPr>
        <w:t>Последовательность обмена</w:t>
      </w:r>
    </w:p>
    <w:p w14:paraId="5AE4B772" w14:textId="77777777" w:rsidR="007E7653" w:rsidRPr="00F7665B" w:rsidRDefault="007E7653" w:rsidP="00B71D54">
      <w:pPr>
        <w:pStyle w:val="af"/>
        <w:numPr>
          <w:ilvl w:val="0"/>
          <w:numId w:val="44"/>
        </w:numPr>
      </w:pPr>
      <w:r w:rsidRPr="00F7665B">
        <w:t xml:space="preserve">Участник ПС БР </w:t>
      </w:r>
      <w:r w:rsidRPr="00F7665B">
        <w:rPr>
          <w:szCs w:val="24"/>
        </w:rPr>
        <w:t>направляет в подсистему СБП з</w:t>
      </w:r>
      <w:r w:rsidRPr="00F7665B">
        <w:rPr>
          <w:rFonts w:ascii="Times" w:hAnsi="Times" w:cs="Times"/>
        </w:rPr>
        <w:t>апрос-зонд, направляемый в ПС СБП (</w:t>
      </w:r>
      <w:r w:rsidRPr="00F7665B">
        <w:rPr>
          <w:rFonts w:ascii="Times" w:hAnsi="Times" w:cs="Times"/>
          <w:lang w:val="en-US"/>
        </w:rPr>
        <w:t>cbrf</w:t>
      </w:r>
      <w:r w:rsidRPr="00F7665B">
        <w:rPr>
          <w:rFonts w:ascii="Times" w:hAnsi="Times" w:cs="Times"/>
        </w:rPr>
        <w:t xml:space="preserve">.011 </w:t>
      </w:r>
      <w:r w:rsidRPr="00F7665B">
        <w:rPr>
          <w:rFonts w:ascii="Times" w:hAnsi="Times" w:cs="Times"/>
          <w:lang w:val="en-US"/>
        </w:rPr>
        <w:t>SystemStatusRequest</w:t>
      </w:r>
      <w:r w:rsidRPr="00F7665B">
        <w:rPr>
          <w:rFonts w:ascii="Times" w:hAnsi="Times" w:cs="Times"/>
        </w:rPr>
        <w:t>)</w:t>
      </w:r>
    </w:p>
    <w:p w14:paraId="135E7BF0" w14:textId="77777777" w:rsidR="007E7653" w:rsidRPr="00F7665B" w:rsidRDefault="007E7653" w:rsidP="00B71D54">
      <w:pPr>
        <w:pStyle w:val="af"/>
        <w:numPr>
          <w:ilvl w:val="0"/>
          <w:numId w:val="24"/>
        </w:numPr>
      </w:pPr>
      <w:r w:rsidRPr="00F7665B">
        <w:t xml:space="preserve">В случае обнаружения ошибок СБП уведомляет участника о выявленной ошибке путем отправки сообщения </w:t>
      </w:r>
      <w:r w:rsidRPr="00F7665B">
        <w:rPr>
          <w:lang w:val="en-US"/>
        </w:rPr>
        <w:t>cbrf</w:t>
      </w:r>
      <w:r w:rsidRPr="00F7665B">
        <w:t>.012 SystemStatusReport.</w:t>
      </w:r>
    </w:p>
    <w:p w14:paraId="2AC572C4" w14:textId="77777777" w:rsidR="007E7653" w:rsidRPr="00F7665B" w:rsidRDefault="007E7653" w:rsidP="00B71D54">
      <w:pPr>
        <w:pStyle w:val="af"/>
        <w:numPr>
          <w:ilvl w:val="0"/>
          <w:numId w:val="44"/>
        </w:numPr>
      </w:pPr>
      <w:r w:rsidRPr="00F7665B">
        <w:rPr>
          <w:szCs w:val="24"/>
        </w:rPr>
        <w:t xml:space="preserve">При успешном завершении контроля подсистема СБП передает участнику </w:t>
      </w:r>
      <w:r w:rsidRPr="00F7665B">
        <w:rPr>
          <w:lang w:val="en-US"/>
        </w:rPr>
        <w:t>cbrf</w:t>
      </w:r>
      <w:r w:rsidRPr="00F7665B">
        <w:t>.012 SystemStatusReport с кодом 2999.</w:t>
      </w:r>
    </w:p>
    <w:p w14:paraId="73D0951A" w14:textId="77777777" w:rsidR="007E7653" w:rsidRPr="00F7665B" w:rsidRDefault="007E7653" w:rsidP="007E7653">
      <w:pPr>
        <w:pStyle w:val="30"/>
      </w:pPr>
      <w:bookmarkStart w:id="424" w:name="_Toc10823742"/>
      <w:r w:rsidRPr="00F7665B">
        <w:lastRenderedPageBreak/>
        <w:t xml:space="preserve">Направление </w:t>
      </w:r>
      <w:r w:rsidRPr="00F7665B">
        <w:rPr>
          <w:szCs w:val="24"/>
        </w:rPr>
        <w:t>ЭС об успешном исполнении запроса об управлении ликвидностью.</w:t>
      </w:r>
      <w:bookmarkEnd w:id="424"/>
    </w:p>
    <w:p w14:paraId="23F506B9" w14:textId="77777777" w:rsidR="007E7653" w:rsidRPr="00F7665B" w:rsidRDefault="007E7653" w:rsidP="007E7653">
      <w:r w:rsidRPr="00F7665B">
        <w:rPr>
          <w:noProof/>
          <w:lang w:eastAsia="ru-RU"/>
        </w:rPr>
        <w:drawing>
          <wp:inline distT="0" distB="0" distL="0" distR="0" wp14:anchorId="0EB5DDCC" wp14:editId="720A9E9E">
            <wp:extent cx="5934075" cy="3990975"/>
            <wp:effectExtent l="0" t="0" r="9525" b="9525"/>
            <wp:docPr id="24" name="Рисунок 24" descr="Y:\УФЭБС\Альбом УФЭБС под 595_П\Схемы по СБП\СБП-Участник\731-7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Y:\УФЭБС\Альбом УФЭБС под 595_П\Схемы по СБП\СБП-Участник\731-732.png"/>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934075" cy="3990975"/>
                    </a:xfrm>
                    <a:prstGeom prst="rect">
                      <a:avLst/>
                    </a:prstGeom>
                    <a:noFill/>
                    <a:ln>
                      <a:noFill/>
                    </a:ln>
                  </pic:spPr>
                </pic:pic>
              </a:graphicData>
            </a:graphic>
          </wp:inline>
        </w:drawing>
      </w:r>
    </w:p>
    <w:p w14:paraId="0A0FBFDA" w14:textId="77777777" w:rsidR="007E7653" w:rsidRPr="00F7665B" w:rsidRDefault="007E7653" w:rsidP="007E7653">
      <w:pPr>
        <w:pStyle w:val="9"/>
        <w:rPr>
          <w:szCs w:val="24"/>
        </w:rPr>
      </w:pPr>
      <w:r w:rsidRPr="00F7665B">
        <w:rPr>
          <w:szCs w:val="24"/>
        </w:rPr>
        <w:t>Описание</w:t>
      </w:r>
    </w:p>
    <w:p w14:paraId="193FBD1A" w14:textId="77777777" w:rsidR="007E7653" w:rsidRPr="00F7665B" w:rsidRDefault="007E7653" w:rsidP="007E7653">
      <w:pPr>
        <w:pStyle w:val="aa"/>
        <w:rPr>
          <w:szCs w:val="24"/>
        </w:rPr>
      </w:pPr>
      <w:r w:rsidRPr="00F7665B">
        <w:rPr>
          <w:szCs w:val="24"/>
        </w:rPr>
        <w:t xml:space="preserve">Направление ЭС об успешном исполнении запроса об управлении ликвидностью </w:t>
      </w:r>
    </w:p>
    <w:p w14:paraId="3D465D0C" w14:textId="77777777" w:rsidR="007E7653" w:rsidRPr="00F7665B" w:rsidRDefault="007E7653" w:rsidP="007E7653">
      <w:pPr>
        <w:pStyle w:val="9"/>
        <w:rPr>
          <w:szCs w:val="24"/>
        </w:rPr>
      </w:pPr>
      <w:r w:rsidRPr="00F7665B">
        <w:rPr>
          <w:szCs w:val="24"/>
        </w:rPr>
        <w:t>Применяемые форматы сообщений ISO 20022</w:t>
      </w:r>
    </w:p>
    <w:p w14:paraId="4F6C5D97" w14:textId="77777777" w:rsidR="007E7653" w:rsidRPr="00F7665B" w:rsidRDefault="007E7653" w:rsidP="00B71D54">
      <w:pPr>
        <w:pStyle w:val="af"/>
        <w:numPr>
          <w:ilvl w:val="0"/>
          <w:numId w:val="44"/>
        </w:numPr>
      </w:pPr>
      <w:r w:rsidRPr="00F7665B">
        <w:rPr>
          <w:szCs w:val="24"/>
        </w:rPr>
        <w:t>З</w:t>
      </w:r>
      <w:r w:rsidRPr="00F7665B">
        <w:rPr>
          <w:rFonts w:ascii="Times" w:hAnsi="Times" w:cs="Times"/>
        </w:rPr>
        <w:t>апрос об управлении ликвидностью (</w:t>
      </w:r>
      <w:r w:rsidRPr="00F7665B">
        <w:rPr>
          <w:rFonts w:ascii="Times" w:hAnsi="Times" w:cs="Times"/>
          <w:lang w:val="en-US"/>
        </w:rPr>
        <w:t>camt</w:t>
      </w:r>
      <w:r w:rsidRPr="00F7665B">
        <w:rPr>
          <w:rFonts w:ascii="Times" w:hAnsi="Times" w:cs="Times"/>
        </w:rPr>
        <w:t xml:space="preserve">.009 </w:t>
      </w:r>
      <w:r w:rsidRPr="00F7665B">
        <w:rPr>
          <w:rFonts w:ascii="Times" w:hAnsi="Times" w:cs="Times"/>
          <w:lang w:val="en-US"/>
        </w:rPr>
        <w:t>FPSLiquidityInformationRequest</w:t>
      </w:r>
      <w:r w:rsidRPr="00F7665B">
        <w:rPr>
          <w:rFonts w:ascii="Times" w:hAnsi="Times" w:cs="Times"/>
        </w:rPr>
        <w:t>)</w:t>
      </w:r>
    </w:p>
    <w:p w14:paraId="0B4F4798" w14:textId="77777777" w:rsidR="007E7653" w:rsidRPr="00F7665B" w:rsidRDefault="007E7653" w:rsidP="00B71D54">
      <w:pPr>
        <w:pStyle w:val="af"/>
        <w:numPr>
          <w:ilvl w:val="0"/>
          <w:numId w:val="44"/>
        </w:numPr>
      </w:pPr>
      <w:r w:rsidRPr="00F7665B">
        <w:rPr>
          <w:szCs w:val="24"/>
        </w:rPr>
        <w:t xml:space="preserve">Извещение о результатах контроля ЭС </w:t>
      </w:r>
      <w:r w:rsidRPr="00F7665B">
        <w:t>(</w:t>
      </w:r>
      <w:r w:rsidRPr="00F7665B">
        <w:rPr>
          <w:szCs w:val="24"/>
        </w:rPr>
        <w:t>cbrf.012 SystemStatusReport</w:t>
      </w:r>
      <w:r w:rsidRPr="00F7665B">
        <w:t>).</w:t>
      </w:r>
    </w:p>
    <w:p w14:paraId="7B7A4E9C" w14:textId="77777777" w:rsidR="007E7653" w:rsidRPr="00F7665B" w:rsidRDefault="007E7653" w:rsidP="00B71D54">
      <w:pPr>
        <w:pStyle w:val="af"/>
        <w:numPr>
          <w:ilvl w:val="0"/>
          <w:numId w:val="44"/>
        </w:numPr>
      </w:pPr>
      <w:r w:rsidRPr="00F7665B">
        <w:rPr>
          <w:rFonts w:ascii="Times" w:hAnsi="Times" w:cs="Times"/>
        </w:rPr>
        <w:t>Подтверждение исполнения запроса об управлении ликвидностью (</w:t>
      </w:r>
      <w:r w:rsidRPr="00F7665B">
        <w:rPr>
          <w:rFonts w:ascii="Times" w:hAnsi="Times" w:cs="Times"/>
          <w:lang w:val="en-US"/>
        </w:rPr>
        <w:t>camt</w:t>
      </w:r>
      <w:r w:rsidRPr="00F7665B">
        <w:rPr>
          <w:rFonts w:ascii="Times" w:hAnsi="Times" w:cs="Times"/>
        </w:rPr>
        <w:t xml:space="preserve">.010 </w:t>
      </w:r>
      <w:r w:rsidRPr="00F7665B">
        <w:rPr>
          <w:rFonts w:ascii="Times" w:hAnsi="Times" w:cs="Times"/>
          <w:lang w:val="en-US"/>
        </w:rPr>
        <w:t>FPSReturnLimit</w:t>
      </w:r>
      <w:r w:rsidRPr="00F7665B">
        <w:rPr>
          <w:rFonts w:ascii="Times" w:hAnsi="Times" w:cs="Times"/>
        </w:rPr>
        <w:t>)</w:t>
      </w:r>
      <w:r w:rsidRPr="00F7665B">
        <w:rPr>
          <w:rFonts w:ascii="Times" w:hAnsi="Times" w:cs="Times"/>
          <w:lang w:val="en-US"/>
        </w:rPr>
        <w:t>.</w:t>
      </w:r>
    </w:p>
    <w:p w14:paraId="1E269FF3" w14:textId="77777777" w:rsidR="007E7653" w:rsidRPr="00F7665B" w:rsidRDefault="007E7653" w:rsidP="007E7653">
      <w:pPr>
        <w:pStyle w:val="9"/>
        <w:rPr>
          <w:szCs w:val="24"/>
        </w:rPr>
      </w:pPr>
      <w:r w:rsidRPr="00F7665B">
        <w:rPr>
          <w:szCs w:val="24"/>
        </w:rPr>
        <w:t>Последовательность обмена</w:t>
      </w:r>
    </w:p>
    <w:p w14:paraId="4AD2E8B2" w14:textId="77777777" w:rsidR="007E7653" w:rsidRPr="00F7665B" w:rsidRDefault="007E7653" w:rsidP="00B71D54">
      <w:pPr>
        <w:pStyle w:val="af"/>
        <w:numPr>
          <w:ilvl w:val="0"/>
          <w:numId w:val="44"/>
        </w:numPr>
      </w:pPr>
      <w:r w:rsidRPr="00F7665B">
        <w:t xml:space="preserve">Участник ПС БР </w:t>
      </w:r>
      <w:r w:rsidRPr="00F7665B">
        <w:rPr>
          <w:szCs w:val="24"/>
        </w:rPr>
        <w:t xml:space="preserve">направляет в подсистему СБП </w:t>
      </w:r>
      <w:r w:rsidRPr="00F7665B">
        <w:rPr>
          <w:rFonts w:ascii="Times" w:hAnsi="Times" w:cs="Times"/>
        </w:rPr>
        <w:t>запрос об управлении ликвидностью (</w:t>
      </w:r>
      <w:r w:rsidRPr="00F7665B">
        <w:rPr>
          <w:rFonts w:ascii="Times" w:hAnsi="Times" w:cs="Times"/>
          <w:lang w:val="en-US"/>
        </w:rPr>
        <w:t>camt</w:t>
      </w:r>
      <w:r w:rsidRPr="00F7665B">
        <w:rPr>
          <w:rFonts w:ascii="Times" w:hAnsi="Times" w:cs="Times"/>
        </w:rPr>
        <w:t xml:space="preserve">.009 </w:t>
      </w:r>
      <w:r w:rsidRPr="00F7665B">
        <w:rPr>
          <w:rFonts w:ascii="Times" w:hAnsi="Times" w:cs="Times"/>
          <w:lang w:val="en-US"/>
        </w:rPr>
        <w:t>FPSLiquidityInformationRequest</w:t>
      </w:r>
      <w:r w:rsidRPr="00F7665B">
        <w:rPr>
          <w:rFonts w:ascii="Times" w:hAnsi="Times" w:cs="Times"/>
        </w:rPr>
        <w:t>)</w:t>
      </w:r>
      <w:r w:rsidRPr="00F7665B">
        <w:rPr>
          <w:rFonts w:ascii="Times" w:hAnsi="Times" w:cs="Times"/>
          <w:lang w:val="en-US"/>
        </w:rPr>
        <w:t>.</w:t>
      </w:r>
    </w:p>
    <w:p w14:paraId="1835D014" w14:textId="77777777" w:rsidR="007E7653" w:rsidRPr="00F7665B" w:rsidRDefault="007E7653" w:rsidP="00B71D54">
      <w:pPr>
        <w:pStyle w:val="af"/>
        <w:numPr>
          <w:ilvl w:val="0"/>
          <w:numId w:val="24"/>
        </w:numPr>
      </w:pPr>
      <w:r w:rsidRPr="00F7665B">
        <w:t xml:space="preserve">В случае обнаружения ошибок СБП уведомляет участника о выявленной ошибке путем отправки сообщения </w:t>
      </w:r>
      <w:r w:rsidRPr="00F7665B">
        <w:rPr>
          <w:lang w:val="en-US"/>
        </w:rPr>
        <w:t>cbrf</w:t>
      </w:r>
      <w:r w:rsidRPr="00F7665B">
        <w:t>.012 SystemStatusReport.</w:t>
      </w:r>
    </w:p>
    <w:p w14:paraId="637C59D1" w14:textId="77777777" w:rsidR="007E7653" w:rsidRPr="00F7665B" w:rsidRDefault="007E7653" w:rsidP="00B71D54">
      <w:pPr>
        <w:pStyle w:val="af"/>
        <w:numPr>
          <w:ilvl w:val="0"/>
          <w:numId w:val="44"/>
        </w:numPr>
      </w:pPr>
      <w:r w:rsidRPr="00F7665B">
        <w:rPr>
          <w:szCs w:val="24"/>
        </w:rPr>
        <w:t xml:space="preserve">При успешном завершении контроля подсистема СБП передает участнику </w:t>
      </w:r>
      <w:r w:rsidRPr="00F7665B">
        <w:rPr>
          <w:rFonts w:ascii="Times" w:hAnsi="Times" w:cs="Times"/>
        </w:rPr>
        <w:t>подтверждение исполнения запроса об управлении ликвидностью (</w:t>
      </w:r>
      <w:r w:rsidRPr="00F7665B">
        <w:rPr>
          <w:rFonts w:ascii="Times" w:hAnsi="Times" w:cs="Times"/>
          <w:lang w:val="en-US"/>
        </w:rPr>
        <w:t>camt</w:t>
      </w:r>
      <w:r w:rsidRPr="00F7665B">
        <w:rPr>
          <w:rFonts w:ascii="Times" w:hAnsi="Times" w:cs="Times"/>
        </w:rPr>
        <w:t xml:space="preserve">.010 </w:t>
      </w:r>
      <w:r w:rsidRPr="00F7665B">
        <w:rPr>
          <w:rFonts w:ascii="Times" w:hAnsi="Times" w:cs="Times"/>
          <w:lang w:val="en-US"/>
        </w:rPr>
        <w:t>FPSReturnLimit</w:t>
      </w:r>
      <w:r w:rsidRPr="00F7665B">
        <w:rPr>
          <w:rFonts w:ascii="Times" w:hAnsi="Times" w:cs="Times"/>
        </w:rPr>
        <w:t>).</w:t>
      </w:r>
    </w:p>
    <w:p w14:paraId="3E2977C3" w14:textId="77777777" w:rsidR="007E7653" w:rsidRPr="00F7665B" w:rsidRDefault="007E7653" w:rsidP="007E7653">
      <w:pPr>
        <w:pStyle w:val="30"/>
        <w:rPr>
          <w:szCs w:val="24"/>
        </w:rPr>
      </w:pPr>
      <w:bookmarkStart w:id="425" w:name="_Toc10823743"/>
      <w:r w:rsidRPr="00F7665B">
        <w:lastRenderedPageBreak/>
        <w:t xml:space="preserve">Направление </w:t>
      </w:r>
      <w:r w:rsidRPr="00F7665B">
        <w:rPr>
          <w:szCs w:val="24"/>
        </w:rPr>
        <w:t>ЭС об изменении в Справочнике БИК по запросу участника.</w:t>
      </w:r>
      <w:bookmarkEnd w:id="425"/>
    </w:p>
    <w:p w14:paraId="57E45B77" w14:textId="77777777" w:rsidR="007E7653" w:rsidRPr="00F7665B" w:rsidRDefault="007E7653" w:rsidP="007E7653">
      <w:r w:rsidRPr="00F7665B">
        <w:rPr>
          <w:noProof/>
          <w:lang w:eastAsia="ru-RU"/>
        </w:rPr>
        <w:drawing>
          <wp:inline distT="0" distB="0" distL="0" distR="0" wp14:anchorId="1C74067E" wp14:editId="2A29C340">
            <wp:extent cx="5934075" cy="2657475"/>
            <wp:effectExtent l="0" t="0" r="9525" b="9525"/>
            <wp:docPr id="25" name="Рисунок 25" descr="Y:\УФЭБС\Альбом УФЭБС под 595_П\Схемы по СБП\СБП-Участник\8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Y:\УФЭБС\Альбом УФЭБС под 595_П\Схемы по СБП\СБП-Участник\806.png"/>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934075" cy="2657475"/>
                    </a:xfrm>
                    <a:prstGeom prst="rect">
                      <a:avLst/>
                    </a:prstGeom>
                    <a:noFill/>
                    <a:ln>
                      <a:noFill/>
                    </a:ln>
                  </pic:spPr>
                </pic:pic>
              </a:graphicData>
            </a:graphic>
          </wp:inline>
        </w:drawing>
      </w:r>
    </w:p>
    <w:p w14:paraId="6E95C616" w14:textId="77777777" w:rsidR="007E7653" w:rsidRPr="00F7665B" w:rsidRDefault="007E7653" w:rsidP="007F59C6">
      <w:pPr>
        <w:jc w:val="center"/>
      </w:pPr>
      <w:r w:rsidRPr="00F7665B">
        <w:rPr>
          <w:noProof/>
          <w:lang w:eastAsia="ru-RU"/>
        </w:rPr>
        <w:drawing>
          <wp:inline distT="0" distB="0" distL="0" distR="0" wp14:anchorId="1F343FED" wp14:editId="32851A20">
            <wp:extent cx="4234709" cy="2943225"/>
            <wp:effectExtent l="0" t="0" r="0" b="0"/>
            <wp:docPr id="15" name="Рисунок 15" descr="Y:\УФЭБС\Альбом УФЭБС под 595_П\Схемы по СБП\СБП-Участник\806 сб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Y:\УФЭБС\Альбом УФЭБС под 595_П\Схемы по СБП\СБП-Участник\806 сбп.png"/>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249000" cy="2953157"/>
                    </a:xfrm>
                    <a:prstGeom prst="rect">
                      <a:avLst/>
                    </a:prstGeom>
                    <a:noFill/>
                    <a:ln>
                      <a:noFill/>
                    </a:ln>
                  </pic:spPr>
                </pic:pic>
              </a:graphicData>
            </a:graphic>
          </wp:inline>
        </w:drawing>
      </w:r>
    </w:p>
    <w:p w14:paraId="02DD1C61" w14:textId="77777777" w:rsidR="007E7653" w:rsidRPr="00F7665B" w:rsidRDefault="007E7653" w:rsidP="007E7653">
      <w:pPr>
        <w:pStyle w:val="9"/>
        <w:rPr>
          <w:szCs w:val="24"/>
        </w:rPr>
      </w:pPr>
      <w:r w:rsidRPr="00F7665B">
        <w:rPr>
          <w:szCs w:val="24"/>
        </w:rPr>
        <w:t>Описание</w:t>
      </w:r>
    </w:p>
    <w:p w14:paraId="77965561" w14:textId="77777777" w:rsidR="007E7653" w:rsidRPr="00F7665B" w:rsidRDefault="007E7653" w:rsidP="007E7653">
      <w:pPr>
        <w:pStyle w:val="aa"/>
        <w:rPr>
          <w:szCs w:val="24"/>
        </w:rPr>
      </w:pPr>
      <w:r w:rsidRPr="00F7665B">
        <w:rPr>
          <w:szCs w:val="24"/>
        </w:rPr>
        <w:t>Направление ЭС об изменении в Справочнике БИК по запросу участника. Обработка запроса на получение информации Справочника БИК или профиля участника в подсистеме СБП осуществляется только в период работы в автономном режиме, когда ЦК ПС БР недоступна. В период доступности ЦК ПС все запросы информации, касающиеся Справочника БИК или профиля участника, должны направляться участником в ЦК ПС. Запросы, поступающие в подсистему СБП будут забракованы.</w:t>
      </w:r>
    </w:p>
    <w:p w14:paraId="5D566785" w14:textId="77777777" w:rsidR="007E7653" w:rsidRPr="00F7665B" w:rsidRDefault="007E7653" w:rsidP="007E7653">
      <w:pPr>
        <w:pStyle w:val="9"/>
        <w:rPr>
          <w:szCs w:val="24"/>
        </w:rPr>
      </w:pPr>
      <w:r w:rsidRPr="00F7665B">
        <w:rPr>
          <w:szCs w:val="24"/>
        </w:rPr>
        <w:t>Применяемые форматы сообщений ISO 20022</w:t>
      </w:r>
    </w:p>
    <w:p w14:paraId="56CE3ED8" w14:textId="77777777" w:rsidR="007E7653" w:rsidRPr="00F7665B" w:rsidRDefault="007E7653" w:rsidP="00B71D54">
      <w:pPr>
        <w:pStyle w:val="af"/>
        <w:numPr>
          <w:ilvl w:val="0"/>
          <w:numId w:val="44"/>
        </w:numPr>
      </w:pPr>
      <w:r w:rsidRPr="00F7665B">
        <w:rPr>
          <w:rFonts w:eastAsia="Arial"/>
          <w:szCs w:val="24"/>
        </w:rPr>
        <w:t xml:space="preserve">Запрос Справочника БИК или Профиля участника </w:t>
      </w:r>
      <w:r w:rsidRPr="00F7665B">
        <w:rPr>
          <w:rFonts w:ascii="Times" w:hAnsi="Times" w:cs="Times"/>
        </w:rPr>
        <w:t>(</w:t>
      </w:r>
      <w:r w:rsidRPr="00F7665B">
        <w:rPr>
          <w:rFonts w:eastAsia="Arial"/>
          <w:szCs w:val="24"/>
        </w:rPr>
        <w:t>camt.013 GetMember</w:t>
      </w:r>
      <w:r w:rsidRPr="00F7665B">
        <w:rPr>
          <w:rFonts w:ascii="Times" w:hAnsi="Times" w:cs="Times"/>
        </w:rPr>
        <w:t>).</w:t>
      </w:r>
    </w:p>
    <w:p w14:paraId="414DC307" w14:textId="77777777" w:rsidR="007E7653" w:rsidRPr="00F7665B" w:rsidRDefault="007E7653" w:rsidP="00B71D54">
      <w:pPr>
        <w:pStyle w:val="af"/>
        <w:numPr>
          <w:ilvl w:val="0"/>
          <w:numId w:val="44"/>
        </w:numPr>
      </w:pPr>
      <w:r w:rsidRPr="00F7665B">
        <w:rPr>
          <w:szCs w:val="24"/>
        </w:rPr>
        <w:t xml:space="preserve">Извещение о результатах контроля ЭС </w:t>
      </w:r>
      <w:r w:rsidRPr="00F7665B">
        <w:t>(</w:t>
      </w:r>
      <w:r w:rsidRPr="00F7665B">
        <w:rPr>
          <w:szCs w:val="24"/>
        </w:rPr>
        <w:t>cbrf.012 SystemStatusReport</w:t>
      </w:r>
      <w:r w:rsidRPr="00F7665B">
        <w:t>).</w:t>
      </w:r>
    </w:p>
    <w:p w14:paraId="5F3FC639" w14:textId="77777777" w:rsidR="007E7653" w:rsidRPr="00F7665B" w:rsidRDefault="007E7653" w:rsidP="00B71D54">
      <w:pPr>
        <w:pStyle w:val="af"/>
        <w:numPr>
          <w:ilvl w:val="0"/>
          <w:numId w:val="44"/>
        </w:numPr>
      </w:pPr>
      <w:r w:rsidRPr="00F7665B">
        <w:rPr>
          <w:rFonts w:eastAsia="Arial"/>
          <w:szCs w:val="24"/>
        </w:rPr>
        <w:t>Справочник БИК или изменения в Справочник БИК (cbrf.005 BICDirectoryReport).</w:t>
      </w:r>
    </w:p>
    <w:p w14:paraId="2CA45B04" w14:textId="77777777" w:rsidR="007E7653" w:rsidRPr="00F7665B" w:rsidRDefault="007E7653" w:rsidP="00B71D54">
      <w:pPr>
        <w:pStyle w:val="af"/>
        <w:numPr>
          <w:ilvl w:val="0"/>
          <w:numId w:val="44"/>
        </w:numPr>
      </w:pPr>
      <w:r w:rsidRPr="00F7665B">
        <w:rPr>
          <w:rFonts w:eastAsia="Arial"/>
          <w:szCs w:val="24"/>
        </w:rPr>
        <w:lastRenderedPageBreak/>
        <w:t>Профиль участника – информация о параметрах участника в НСИ ПС БР (cbrf.005 ParticipantProfileReport).</w:t>
      </w:r>
    </w:p>
    <w:p w14:paraId="384467EB" w14:textId="77777777" w:rsidR="007E7653" w:rsidRPr="00F7665B" w:rsidRDefault="007E7653" w:rsidP="007E7653">
      <w:pPr>
        <w:pStyle w:val="9"/>
        <w:rPr>
          <w:szCs w:val="24"/>
        </w:rPr>
      </w:pPr>
      <w:r w:rsidRPr="00F7665B">
        <w:rPr>
          <w:szCs w:val="24"/>
        </w:rPr>
        <w:t>Последовательность обмена</w:t>
      </w:r>
    </w:p>
    <w:p w14:paraId="33537671" w14:textId="2EFA9862" w:rsidR="007E7653" w:rsidRPr="00F7665B" w:rsidRDefault="007E7653" w:rsidP="00B71D54">
      <w:pPr>
        <w:pStyle w:val="af"/>
        <w:numPr>
          <w:ilvl w:val="0"/>
          <w:numId w:val="44"/>
        </w:numPr>
      </w:pPr>
      <w:r w:rsidRPr="00F7665B">
        <w:t xml:space="preserve">Участник ПС БР </w:t>
      </w:r>
      <w:r w:rsidRPr="00F7665B">
        <w:rPr>
          <w:szCs w:val="24"/>
        </w:rPr>
        <w:t xml:space="preserve">направляет в подсистему СБП </w:t>
      </w:r>
      <w:r w:rsidRPr="00F7665B">
        <w:rPr>
          <w:rFonts w:ascii="Times" w:hAnsi="Times" w:cs="Times"/>
        </w:rPr>
        <w:t xml:space="preserve">запрос </w:t>
      </w:r>
      <w:r w:rsidRPr="00F7665B">
        <w:rPr>
          <w:rFonts w:eastAsia="Arial"/>
          <w:szCs w:val="24"/>
        </w:rPr>
        <w:t>Справочника БИК или Профиля участника</w:t>
      </w:r>
      <w:r w:rsidRPr="00F7665B">
        <w:rPr>
          <w:rFonts w:ascii="Times" w:hAnsi="Times" w:cs="Times"/>
        </w:rPr>
        <w:t xml:space="preserve"> (</w:t>
      </w:r>
      <w:r w:rsidRPr="00F7665B">
        <w:rPr>
          <w:rFonts w:eastAsia="Arial"/>
          <w:szCs w:val="24"/>
        </w:rPr>
        <w:t>camt.013 GetMember</w:t>
      </w:r>
      <w:r w:rsidRPr="00F7665B">
        <w:rPr>
          <w:rFonts w:ascii="Times" w:hAnsi="Times" w:cs="Times"/>
        </w:rPr>
        <w:t xml:space="preserve">) с полем </w:t>
      </w:r>
      <w:r w:rsidRPr="00F7665B">
        <w:rPr>
          <w:szCs w:val="24"/>
        </w:rPr>
        <w:t>QueryType</w:t>
      </w:r>
      <w:r w:rsidR="00435CB4" w:rsidRPr="00F7665B">
        <w:rPr>
          <w:szCs w:val="24"/>
        </w:rPr>
        <w:t xml:space="preserve"> </w:t>
      </w:r>
      <w:r w:rsidRPr="00F7665B">
        <w:rPr>
          <w:szCs w:val="24"/>
        </w:rPr>
        <w:t>=</w:t>
      </w:r>
      <w:r w:rsidR="00435CB4" w:rsidRPr="00F7665B">
        <w:rPr>
          <w:szCs w:val="24"/>
        </w:rPr>
        <w:t xml:space="preserve"> «</w:t>
      </w:r>
      <w:r w:rsidRPr="00F7665B">
        <w:rPr>
          <w:szCs w:val="24"/>
        </w:rPr>
        <w:t>ALLL</w:t>
      </w:r>
      <w:r w:rsidR="00435CB4" w:rsidRPr="00F7665B">
        <w:rPr>
          <w:szCs w:val="24"/>
        </w:rPr>
        <w:t>»</w:t>
      </w:r>
      <w:r w:rsidRPr="00F7665B">
        <w:rPr>
          <w:szCs w:val="24"/>
        </w:rPr>
        <w:t xml:space="preserve"> для запроса Справочника или с полем NewQueryName = </w:t>
      </w:r>
      <w:r w:rsidR="00435CB4" w:rsidRPr="00F7665B">
        <w:rPr>
          <w:szCs w:val="24"/>
        </w:rPr>
        <w:t>«</w:t>
      </w:r>
      <w:r w:rsidRPr="00F7665B">
        <w:rPr>
          <w:szCs w:val="24"/>
          <w:lang w:val="en-US"/>
        </w:rPr>
        <w:t>PROF</w:t>
      </w:r>
      <w:r w:rsidR="00435CB4" w:rsidRPr="00F7665B">
        <w:rPr>
          <w:szCs w:val="24"/>
        </w:rPr>
        <w:t>»</w:t>
      </w:r>
      <w:r w:rsidRPr="00F7665B">
        <w:rPr>
          <w:szCs w:val="24"/>
        </w:rPr>
        <w:t xml:space="preserve"> для запроса Профиля.</w:t>
      </w:r>
    </w:p>
    <w:p w14:paraId="23F39F40" w14:textId="77777777" w:rsidR="007E7653" w:rsidRPr="00F7665B" w:rsidRDefault="007E7653" w:rsidP="00B71D54">
      <w:pPr>
        <w:pStyle w:val="af"/>
        <w:numPr>
          <w:ilvl w:val="0"/>
          <w:numId w:val="24"/>
        </w:numPr>
      </w:pPr>
      <w:r w:rsidRPr="00F7665B">
        <w:t xml:space="preserve">В случае обнаружения ошибок СБП уведомляет участника о выявленной ошибке путем отправки сообщения </w:t>
      </w:r>
      <w:r w:rsidRPr="00F7665B">
        <w:rPr>
          <w:lang w:val="en-US"/>
        </w:rPr>
        <w:t>cbrf</w:t>
      </w:r>
      <w:r w:rsidRPr="00F7665B">
        <w:t>.012 SystemStatusReport.</w:t>
      </w:r>
    </w:p>
    <w:p w14:paraId="543117B1" w14:textId="77777777" w:rsidR="007E7653" w:rsidRPr="00F7665B" w:rsidRDefault="007E7653" w:rsidP="00B71D54">
      <w:pPr>
        <w:pStyle w:val="af"/>
        <w:numPr>
          <w:ilvl w:val="0"/>
          <w:numId w:val="44"/>
        </w:numPr>
      </w:pPr>
      <w:r w:rsidRPr="00F7665B">
        <w:rPr>
          <w:szCs w:val="24"/>
        </w:rPr>
        <w:t>При успешном завершении контроля подсистема СБП передает участнику Справочник БИК (</w:t>
      </w:r>
      <w:r w:rsidRPr="00F7665B">
        <w:rPr>
          <w:rFonts w:eastAsia="Arial"/>
          <w:szCs w:val="24"/>
        </w:rPr>
        <w:t>cbrf.005 BICDirectoryReport</w:t>
      </w:r>
      <w:r w:rsidRPr="00F7665B">
        <w:rPr>
          <w:szCs w:val="24"/>
        </w:rPr>
        <w:t>) или Профиль Участника (</w:t>
      </w:r>
      <w:r w:rsidRPr="00F7665B">
        <w:rPr>
          <w:rFonts w:eastAsia="Arial"/>
          <w:szCs w:val="24"/>
        </w:rPr>
        <w:t>cbrf.005 ParticipantProfileReport</w:t>
      </w:r>
      <w:r w:rsidRPr="00F7665B">
        <w:rPr>
          <w:szCs w:val="24"/>
        </w:rPr>
        <w:t>).</w:t>
      </w:r>
    </w:p>
    <w:p w14:paraId="7A66B90A" w14:textId="77777777" w:rsidR="007E7653" w:rsidRPr="00F7665B" w:rsidRDefault="007E7653" w:rsidP="007E7653">
      <w:pPr>
        <w:pStyle w:val="30"/>
        <w:rPr>
          <w:szCs w:val="24"/>
        </w:rPr>
      </w:pPr>
      <w:bookmarkStart w:id="426" w:name="_Toc10823744"/>
      <w:r w:rsidRPr="00F7665B">
        <w:t>Регламентное направление Профиля участника</w:t>
      </w:r>
      <w:r w:rsidRPr="00F7665B">
        <w:rPr>
          <w:szCs w:val="24"/>
        </w:rPr>
        <w:t>.</w:t>
      </w:r>
      <w:bookmarkEnd w:id="426"/>
    </w:p>
    <w:p w14:paraId="51D5A95F" w14:textId="77777777" w:rsidR="007E7653" w:rsidRPr="00F7665B" w:rsidRDefault="007E7653" w:rsidP="007E7653">
      <w:r w:rsidRPr="00F7665B">
        <w:rPr>
          <w:noProof/>
          <w:lang w:eastAsia="ru-RU"/>
        </w:rPr>
        <w:drawing>
          <wp:inline distT="0" distB="0" distL="0" distR="0" wp14:anchorId="37480BDA" wp14:editId="61FB75F2">
            <wp:extent cx="5934075" cy="2857500"/>
            <wp:effectExtent l="0" t="0" r="9525" b="0"/>
            <wp:docPr id="29" name="Рисунок 29" descr="Y:\УФЭБС\Альбом УФЭБС под 595_П\Схемы по СБП\СБП-Участник\8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Y:\УФЭБС\Альбом УФЭБС под 595_П\Схемы по СБП\СБП-Участник\808.png"/>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934075" cy="2857500"/>
                    </a:xfrm>
                    <a:prstGeom prst="rect">
                      <a:avLst/>
                    </a:prstGeom>
                    <a:noFill/>
                    <a:ln>
                      <a:noFill/>
                    </a:ln>
                  </pic:spPr>
                </pic:pic>
              </a:graphicData>
            </a:graphic>
          </wp:inline>
        </w:drawing>
      </w:r>
    </w:p>
    <w:p w14:paraId="0CCF7B5B" w14:textId="77777777" w:rsidR="007E7653" w:rsidRPr="00F7665B" w:rsidRDefault="007E7653" w:rsidP="007E7653">
      <w:pPr>
        <w:pStyle w:val="9"/>
        <w:rPr>
          <w:szCs w:val="24"/>
        </w:rPr>
      </w:pPr>
      <w:r w:rsidRPr="00F7665B">
        <w:rPr>
          <w:szCs w:val="24"/>
        </w:rPr>
        <w:t>Описание</w:t>
      </w:r>
    </w:p>
    <w:p w14:paraId="0EBBFD5F" w14:textId="512E83C9" w:rsidR="007E7653" w:rsidRPr="00F7665B" w:rsidRDefault="007E7653" w:rsidP="007E7653">
      <w:pPr>
        <w:pStyle w:val="aa"/>
        <w:rPr>
          <w:szCs w:val="24"/>
        </w:rPr>
      </w:pPr>
      <w:r w:rsidRPr="00F7665B">
        <w:rPr>
          <w:szCs w:val="24"/>
        </w:rPr>
        <w:t xml:space="preserve">Направление регламентного ЭС </w:t>
      </w:r>
      <w:r w:rsidR="00435CB4" w:rsidRPr="00F7665B">
        <w:rPr>
          <w:szCs w:val="24"/>
        </w:rPr>
        <w:t>«</w:t>
      </w:r>
      <w:r w:rsidRPr="00F7665B">
        <w:rPr>
          <w:rFonts w:eastAsia="Arial"/>
          <w:szCs w:val="24"/>
        </w:rPr>
        <w:t>Профиль участника – информация о параметрах участника в НСИ ПС БР</w:t>
      </w:r>
      <w:r w:rsidR="00435CB4" w:rsidRPr="00F7665B">
        <w:rPr>
          <w:szCs w:val="24"/>
        </w:rPr>
        <w:t>»</w:t>
      </w:r>
      <w:r w:rsidRPr="00F7665B">
        <w:rPr>
          <w:szCs w:val="24"/>
        </w:rPr>
        <w:t>.</w:t>
      </w:r>
    </w:p>
    <w:p w14:paraId="5CF3D889" w14:textId="77777777" w:rsidR="007E7653" w:rsidRPr="00F7665B" w:rsidRDefault="007E7653" w:rsidP="007E7653">
      <w:pPr>
        <w:pStyle w:val="9"/>
        <w:rPr>
          <w:szCs w:val="24"/>
        </w:rPr>
      </w:pPr>
      <w:r w:rsidRPr="00F7665B">
        <w:rPr>
          <w:szCs w:val="24"/>
        </w:rPr>
        <w:t>Применяемые форматы сообщений ISO 20022</w:t>
      </w:r>
    </w:p>
    <w:p w14:paraId="11C6F45C" w14:textId="77777777" w:rsidR="007E7653" w:rsidRPr="00F7665B" w:rsidRDefault="007E7653" w:rsidP="00B71D54">
      <w:pPr>
        <w:pStyle w:val="af"/>
        <w:numPr>
          <w:ilvl w:val="0"/>
          <w:numId w:val="44"/>
        </w:numPr>
      </w:pPr>
      <w:r w:rsidRPr="00F7665B">
        <w:rPr>
          <w:rFonts w:eastAsia="Arial"/>
          <w:szCs w:val="24"/>
        </w:rPr>
        <w:t>Профиль участника – информация о параметрах участника в НСИ ПС БР (cbrf.005 ParticipantProfileReport).</w:t>
      </w:r>
    </w:p>
    <w:p w14:paraId="1899392D" w14:textId="77777777" w:rsidR="007E7653" w:rsidRPr="00F7665B" w:rsidRDefault="007E7653" w:rsidP="007E7653">
      <w:pPr>
        <w:pStyle w:val="9"/>
        <w:rPr>
          <w:szCs w:val="24"/>
        </w:rPr>
      </w:pPr>
      <w:r w:rsidRPr="00F7665B">
        <w:rPr>
          <w:szCs w:val="24"/>
        </w:rPr>
        <w:t>Последовательность обмена</w:t>
      </w:r>
    </w:p>
    <w:p w14:paraId="64A26FE2" w14:textId="49333F53" w:rsidR="00B20247" w:rsidRPr="00F7665B" w:rsidRDefault="007E7653" w:rsidP="007E7653">
      <w:pPr>
        <w:pStyle w:val="aa"/>
        <w:rPr>
          <w:szCs w:val="24"/>
        </w:rPr>
      </w:pPr>
      <w:r w:rsidRPr="00F7665B">
        <w:t xml:space="preserve">СБП в автономном режиме может сформировать и направить в адрес участника </w:t>
      </w:r>
      <w:r w:rsidRPr="00F7665B">
        <w:rPr>
          <w:szCs w:val="24"/>
        </w:rPr>
        <w:t xml:space="preserve">ЭС </w:t>
      </w:r>
      <w:r w:rsidRPr="00F7665B">
        <w:rPr>
          <w:rFonts w:eastAsia="Arial"/>
          <w:szCs w:val="24"/>
        </w:rPr>
        <w:t xml:space="preserve">cbrf.005 ParticipantProfileReport </w:t>
      </w:r>
      <w:r w:rsidRPr="00F7665B">
        <w:rPr>
          <w:szCs w:val="24"/>
        </w:rPr>
        <w:t>«</w:t>
      </w:r>
      <w:r w:rsidRPr="00F7665B">
        <w:rPr>
          <w:rFonts w:eastAsia="Arial"/>
          <w:szCs w:val="24"/>
        </w:rPr>
        <w:t>Профиль участника – информация о параметрах участника в НСИ ПС БР</w:t>
      </w:r>
      <w:r w:rsidRPr="00F7665B">
        <w:rPr>
          <w:szCs w:val="24"/>
        </w:rPr>
        <w:t>»</w:t>
      </w:r>
      <w:r w:rsidRPr="00F7665B">
        <w:t xml:space="preserve"> </w:t>
      </w:r>
      <w:r w:rsidRPr="00F7665B">
        <w:rPr>
          <w:szCs w:val="24"/>
        </w:rPr>
        <w:t>без запроса по причине изменения любого из реквизитов профиля. При этом, реквизит сообщения CreRsn будет содержать соответствующее значение кода причины формирования.</w:t>
      </w:r>
    </w:p>
    <w:p w14:paraId="075804EE" w14:textId="1BE9D097" w:rsidR="004A4320" w:rsidRPr="00F7665B" w:rsidRDefault="001B21FF" w:rsidP="000C2965">
      <w:pPr>
        <w:pStyle w:val="21"/>
      </w:pPr>
      <w:bookmarkStart w:id="427" w:name="_Toc9856273"/>
      <w:bookmarkStart w:id="428" w:name="_Toc468788367"/>
      <w:bookmarkStart w:id="429" w:name="_Toc10823745"/>
      <w:bookmarkEnd w:id="404"/>
      <w:bookmarkEnd w:id="405"/>
      <w:bookmarkEnd w:id="419"/>
      <w:r w:rsidRPr="00F7665B">
        <w:lastRenderedPageBreak/>
        <w:t>У</w:t>
      </w:r>
      <w:r w:rsidR="004A4320" w:rsidRPr="00F7665B">
        <w:t>правляющие и информационные сообщения</w:t>
      </w:r>
      <w:bookmarkEnd w:id="427"/>
      <w:bookmarkEnd w:id="428"/>
      <w:bookmarkEnd w:id="429"/>
    </w:p>
    <w:p w14:paraId="78F8E86F" w14:textId="7210C648" w:rsidR="002D44C1" w:rsidRPr="00F7665B" w:rsidRDefault="002D44C1" w:rsidP="002D44C1">
      <w:pPr>
        <w:pStyle w:val="aa"/>
        <w:rPr>
          <w:szCs w:val="24"/>
        </w:rPr>
      </w:pPr>
      <w:r w:rsidRPr="00F7665B">
        <w:rPr>
          <w:szCs w:val="24"/>
        </w:rPr>
        <w:t>В рамках обмена с ПС БР применяются управляющие и информационные сообщения.</w:t>
      </w:r>
    </w:p>
    <w:p w14:paraId="7FF9F384" w14:textId="674F4B56" w:rsidR="002D44C1" w:rsidRPr="00F7665B" w:rsidRDefault="002D44C1" w:rsidP="002D44C1">
      <w:pPr>
        <w:pStyle w:val="aa"/>
        <w:rPr>
          <w:szCs w:val="24"/>
        </w:rPr>
      </w:pPr>
      <w:r w:rsidRPr="00F7665B">
        <w:rPr>
          <w:szCs w:val="24"/>
        </w:rPr>
        <w:t xml:space="preserve">Управляющие сообщения – это сообщения, направляемые </w:t>
      </w:r>
      <w:r w:rsidR="001B21FF" w:rsidRPr="00F7665B">
        <w:rPr>
          <w:szCs w:val="24"/>
        </w:rPr>
        <w:t xml:space="preserve">Участником </w:t>
      </w:r>
      <w:r w:rsidRPr="00F7665B">
        <w:rPr>
          <w:szCs w:val="24"/>
        </w:rPr>
        <w:t>ПС БР в целях изменения текущего состояния распоряжений или параметров участника ПС БР в нормативно-справочной информации ПС БР, например, для изменения последовательности расположения распоряжения во внутридневной очереди, отзыва распоряжения из внутридневной очереди, установления</w:t>
      </w:r>
      <w:r w:rsidR="00D74A53" w:rsidRPr="00F7665B">
        <w:rPr>
          <w:szCs w:val="24"/>
        </w:rPr>
        <w:t>,</w:t>
      </w:r>
      <w:r w:rsidRPr="00F7665B">
        <w:rPr>
          <w:szCs w:val="24"/>
        </w:rPr>
        <w:t xml:space="preserve"> изменения </w:t>
      </w:r>
      <w:r w:rsidR="00D74A53" w:rsidRPr="00F7665B">
        <w:rPr>
          <w:szCs w:val="24"/>
        </w:rPr>
        <w:t xml:space="preserve">или отмены </w:t>
      </w:r>
      <w:r w:rsidRPr="00F7665B">
        <w:rPr>
          <w:szCs w:val="24"/>
        </w:rPr>
        <w:t>значений всех типов лимитов и т.д.</w:t>
      </w:r>
    </w:p>
    <w:p w14:paraId="32FFFF46" w14:textId="20213103" w:rsidR="002D44C1" w:rsidRPr="00F7665B" w:rsidRDefault="002D44C1" w:rsidP="002D44C1">
      <w:pPr>
        <w:pStyle w:val="aa"/>
        <w:rPr>
          <w:szCs w:val="24"/>
        </w:rPr>
      </w:pPr>
      <w:r w:rsidRPr="00F7665B">
        <w:rPr>
          <w:szCs w:val="24"/>
        </w:rPr>
        <w:t xml:space="preserve">Информационные сообщения применяются в системе с целью получения информации о распоряжениях, об </w:t>
      </w:r>
      <w:r w:rsidR="001B21FF" w:rsidRPr="00F7665B">
        <w:rPr>
          <w:szCs w:val="24"/>
        </w:rPr>
        <w:t xml:space="preserve">Участнике </w:t>
      </w:r>
      <w:r w:rsidRPr="00F7665B">
        <w:rPr>
          <w:szCs w:val="24"/>
        </w:rPr>
        <w:t xml:space="preserve">ПС БР или о состоянии системы и представляют собой пары сообщений запрос-ответ, либо могут быть автоматически </w:t>
      </w:r>
      <w:r w:rsidR="00D74A53" w:rsidRPr="00F7665B">
        <w:rPr>
          <w:szCs w:val="24"/>
        </w:rPr>
        <w:t>сформированы ПС БР</w:t>
      </w:r>
      <w:r w:rsidRPr="00F7665B">
        <w:rPr>
          <w:szCs w:val="24"/>
        </w:rPr>
        <w:t xml:space="preserve"> и направлены </w:t>
      </w:r>
      <w:r w:rsidR="001B21FF" w:rsidRPr="00F7665B">
        <w:rPr>
          <w:szCs w:val="24"/>
        </w:rPr>
        <w:t xml:space="preserve">Участнику </w:t>
      </w:r>
      <w:r w:rsidRPr="00F7665B">
        <w:rPr>
          <w:szCs w:val="24"/>
        </w:rPr>
        <w:t>без запроса.</w:t>
      </w:r>
    </w:p>
    <w:p w14:paraId="0C70E387" w14:textId="30590465" w:rsidR="001B21FF" w:rsidRPr="00F7665B" w:rsidRDefault="001B21FF" w:rsidP="002D44C1">
      <w:pPr>
        <w:pStyle w:val="aa"/>
        <w:rPr>
          <w:szCs w:val="24"/>
        </w:rPr>
      </w:pPr>
      <w:r w:rsidRPr="00F7665B">
        <w:rPr>
          <w:szCs w:val="24"/>
        </w:rPr>
        <w:t xml:space="preserve">Управляющие и информационные сообщения направляются Участником в ПС БР в форме одиночных ЭС. </w:t>
      </w:r>
    </w:p>
    <w:p w14:paraId="6A969446" w14:textId="7E70C14D" w:rsidR="001B21FF" w:rsidRPr="00F7665B" w:rsidRDefault="001B21FF" w:rsidP="002D44C1">
      <w:pPr>
        <w:pStyle w:val="aa"/>
        <w:rPr>
          <w:szCs w:val="24"/>
        </w:rPr>
      </w:pPr>
      <w:r w:rsidRPr="00F7665B">
        <w:rPr>
          <w:szCs w:val="24"/>
        </w:rPr>
        <w:t>Информационные сообщения, формируемые ПС БР, могут быть направлены в адрес Участника как отдельные сообщения, так и в составе Пакета информационных сообщений (</w:t>
      </w:r>
      <w:r w:rsidRPr="00F7665B">
        <w:rPr>
          <w:szCs w:val="24"/>
          <w:lang w:val="en-US"/>
        </w:rPr>
        <w:t>cbrf</w:t>
      </w:r>
      <w:r w:rsidRPr="00F7665B">
        <w:rPr>
          <w:szCs w:val="24"/>
        </w:rPr>
        <w:t xml:space="preserve">.006 </w:t>
      </w:r>
      <w:r w:rsidRPr="00F7665B">
        <w:rPr>
          <w:szCs w:val="24"/>
          <w:lang w:val="en-US"/>
        </w:rPr>
        <w:t>ESIDPackage</w:t>
      </w:r>
      <w:r w:rsidRPr="00F7665B">
        <w:rPr>
          <w:szCs w:val="24"/>
        </w:rPr>
        <w:t>).</w:t>
      </w:r>
    </w:p>
    <w:p w14:paraId="5EC8F3B8" w14:textId="05B3885B" w:rsidR="00A36A02" w:rsidRPr="00F7665B" w:rsidRDefault="00A36A02" w:rsidP="002D44C1">
      <w:pPr>
        <w:pStyle w:val="aa"/>
        <w:rPr>
          <w:szCs w:val="24"/>
        </w:rPr>
      </w:pPr>
      <w:r w:rsidRPr="00F7665B">
        <w:rPr>
          <w:szCs w:val="24"/>
        </w:rPr>
        <w:t xml:space="preserve">Перечень управляющих и информационных запросов, направляемых Участником ПС БР, а также ответов на эти запросы, приведен в таблице </w:t>
      </w:r>
      <w:r w:rsidR="00E41B46" w:rsidRPr="00F7665B">
        <w:rPr>
          <w:szCs w:val="24"/>
        </w:rPr>
        <w:t>3</w:t>
      </w:r>
      <w:r w:rsidRPr="00F7665B">
        <w:rPr>
          <w:szCs w:val="24"/>
        </w:rPr>
        <w:t>.</w:t>
      </w:r>
    </w:p>
    <w:p w14:paraId="73FC3735" w14:textId="77777777" w:rsidR="007F2467" w:rsidRPr="00F7665B" w:rsidRDefault="007F2467" w:rsidP="00836515">
      <w:pPr>
        <w:pStyle w:val="affe"/>
        <w:rPr>
          <w:noProof/>
          <w:sz w:val="22"/>
          <w:szCs w:val="22"/>
        </w:rPr>
        <w:sectPr w:rsidR="007F2467" w:rsidRPr="00F7665B" w:rsidSect="00442A1C">
          <w:headerReference w:type="default" r:id="rId172"/>
          <w:footerReference w:type="even" r:id="rId173"/>
          <w:footerReference w:type="default" r:id="rId174"/>
          <w:type w:val="nextColumn"/>
          <w:pgSz w:w="11907" w:h="16839" w:code="9"/>
          <w:pgMar w:top="1418" w:right="567" w:bottom="1418" w:left="1701" w:header="567" w:footer="533" w:gutter="0"/>
          <w:cols w:space="720"/>
          <w:formProt w:val="0"/>
          <w:docGrid w:linePitch="326"/>
        </w:sectPr>
      </w:pPr>
    </w:p>
    <w:p w14:paraId="2EFE4B8B" w14:textId="0A4DD379" w:rsidR="007F2467" w:rsidRPr="00F7665B" w:rsidRDefault="007F2467" w:rsidP="007F2467">
      <w:pPr>
        <w:pStyle w:val="afff3"/>
      </w:pPr>
      <w:r w:rsidRPr="00F7665B">
        <w:lastRenderedPageBreak/>
        <w:t>Таблица 3 – Перечень управляющих и информационных запросов и ответов на них</w:t>
      </w: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0"/>
        <w:gridCol w:w="4706"/>
        <w:gridCol w:w="2268"/>
        <w:gridCol w:w="3119"/>
        <w:gridCol w:w="2126"/>
      </w:tblGrid>
      <w:tr w:rsidR="007F2467" w:rsidRPr="00F7665B" w14:paraId="56EB22D7" w14:textId="77777777" w:rsidTr="007F2467">
        <w:trPr>
          <w:cantSplit/>
          <w:tblHeader/>
        </w:trPr>
        <w:tc>
          <w:tcPr>
            <w:tcW w:w="9634" w:type="dxa"/>
            <w:gridSpan w:val="3"/>
            <w:tcBorders>
              <w:right w:val="double" w:sz="4" w:space="0" w:color="auto"/>
            </w:tcBorders>
            <w:shd w:val="clear" w:color="auto" w:fill="31849B" w:themeFill="accent5" w:themeFillShade="BF"/>
            <w:vAlign w:val="center"/>
          </w:tcPr>
          <w:p w14:paraId="623B1B04" w14:textId="4B040337" w:rsidR="007F2467" w:rsidRPr="00F7665B" w:rsidRDefault="007F2467" w:rsidP="00836515">
            <w:pPr>
              <w:pStyle w:val="affe"/>
              <w:rPr>
                <w:noProof/>
                <w:sz w:val="22"/>
                <w:szCs w:val="22"/>
              </w:rPr>
            </w:pPr>
            <w:r w:rsidRPr="00F7665B">
              <w:rPr>
                <w:noProof/>
                <w:sz w:val="22"/>
                <w:szCs w:val="22"/>
              </w:rPr>
              <w:t>ЭС - запрос</w:t>
            </w:r>
          </w:p>
        </w:tc>
        <w:tc>
          <w:tcPr>
            <w:tcW w:w="5245" w:type="dxa"/>
            <w:gridSpan w:val="2"/>
            <w:tcBorders>
              <w:left w:val="double" w:sz="4" w:space="0" w:color="auto"/>
            </w:tcBorders>
            <w:shd w:val="clear" w:color="auto" w:fill="31849B" w:themeFill="accent5" w:themeFillShade="BF"/>
            <w:vAlign w:val="center"/>
          </w:tcPr>
          <w:p w14:paraId="108845D1" w14:textId="77777777" w:rsidR="007F2467" w:rsidRPr="00F7665B" w:rsidRDefault="007F2467" w:rsidP="00836515">
            <w:pPr>
              <w:pStyle w:val="affe"/>
              <w:rPr>
                <w:noProof/>
                <w:sz w:val="22"/>
                <w:szCs w:val="22"/>
              </w:rPr>
            </w:pPr>
            <w:r w:rsidRPr="00F7665B">
              <w:rPr>
                <w:noProof/>
                <w:sz w:val="22"/>
                <w:szCs w:val="22"/>
              </w:rPr>
              <w:t>Ответное ЭС</w:t>
            </w:r>
          </w:p>
        </w:tc>
      </w:tr>
      <w:tr w:rsidR="007F2467" w:rsidRPr="00F7665B" w14:paraId="31F381F2" w14:textId="77777777" w:rsidTr="007F2467">
        <w:trPr>
          <w:cantSplit/>
          <w:tblHeader/>
        </w:trPr>
        <w:tc>
          <w:tcPr>
            <w:tcW w:w="2660" w:type="dxa"/>
            <w:shd w:val="clear" w:color="auto" w:fill="31849B" w:themeFill="accent5" w:themeFillShade="BF"/>
            <w:vAlign w:val="center"/>
          </w:tcPr>
          <w:p w14:paraId="15A469A0" w14:textId="77777777" w:rsidR="007F2467" w:rsidRPr="00F7665B" w:rsidRDefault="007F2467" w:rsidP="00836515">
            <w:pPr>
              <w:pStyle w:val="affe"/>
              <w:rPr>
                <w:noProof/>
                <w:sz w:val="22"/>
                <w:szCs w:val="22"/>
              </w:rPr>
            </w:pPr>
            <w:r w:rsidRPr="00F7665B">
              <w:rPr>
                <w:noProof/>
                <w:sz w:val="22"/>
                <w:szCs w:val="22"/>
              </w:rPr>
              <w:t>ЭС</w:t>
            </w:r>
          </w:p>
        </w:tc>
        <w:tc>
          <w:tcPr>
            <w:tcW w:w="4706" w:type="dxa"/>
            <w:shd w:val="clear" w:color="auto" w:fill="31849B" w:themeFill="accent5" w:themeFillShade="BF"/>
            <w:vAlign w:val="center"/>
          </w:tcPr>
          <w:p w14:paraId="5F74D898" w14:textId="77777777" w:rsidR="007F2467" w:rsidRPr="00F7665B" w:rsidRDefault="007F2467" w:rsidP="00836515">
            <w:pPr>
              <w:pStyle w:val="affe"/>
              <w:rPr>
                <w:noProof/>
                <w:sz w:val="22"/>
                <w:szCs w:val="22"/>
              </w:rPr>
            </w:pPr>
            <w:r w:rsidRPr="00F7665B">
              <w:rPr>
                <w:noProof/>
                <w:sz w:val="22"/>
                <w:szCs w:val="22"/>
              </w:rPr>
              <w:t>Назначение</w:t>
            </w:r>
          </w:p>
        </w:tc>
        <w:tc>
          <w:tcPr>
            <w:tcW w:w="2268" w:type="dxa"/>
            <w:tcBorders>
              <w:right w:val="double" w:sz="4" w:space="0" w:color="auto"/>
            </w:tcBorders>
            <w:shd w:val="clear" w:color="auto" w:fill="31849B" w:themeFill="accent5" w:themeFillShade="BF"/>
          </w:tcPr>
          <w:p w14:paraId="20A62546" w14:textId="77777777" w:rsidR="007F2467" w:rsidRPr="00F7665B" w:rsidRDefault="007F2467" w:rsidP="007342C6">
            <w:pPr>
              <w:pStyle w:val="affe"/>
              <w:rPr>
                <w:noProof/>
                <w:sz w:val="22"/>
                <w:szCs w:val="22"/>
              </w:rPr>
            </w:pPr>
            <w:r w:rsidRPr="00F7665B">
              <w:rPr>
                <w:noProof/>
                <w:sz w:val="22"/>
                <w:szCs w:val="22"/>
              </w:rPr>
              <w:t>Наименование правила использования в ПС БР</w:t>
            </w:r>
          </w:p>
        </w:tc>
        <w:tc>
          <w:tcPr>
            <w:tcW w:w="3119" w:type="dxa"/>
            <w:tcBorders>
              <w:left w:val="double" w:sz="4" w:space="0" w:color="auto"/>
            </w:tcBorders>
            <w:shd w:val="clear" w:color="auto" w:fill="31849B" w:themeFill="accent5" w:themeFillShade="BF"/>
            <w:vAlign w:val="center"/>
          </w:tcPr>
          <w:p w14:paraId="20F0B10B" w14:textId="77777777" w:rsidR="007F2467" w:rsidRPr="00F7665B" w:rsidRDefault="007F2467" w:rsidP="00836515">
            <w:pPr>
              <w:pStyle w:val="affe"/>
              <w:rPr>
                <w:noProof/>
                <w:sz w:val="22"/>
                <w:szCs w:val="22"/>
              </w:rPr>
            </w:pPr>
            <w:r w:rsidRPr="00F7665B">
              <w:rPr>
                <w:noProof/>
                <w:sz w:val="22"/>
                <w:szCs w:val="22"/>
              </w:rPr>
              <w:t>ЭС</w:t>
            </w:r>
          </w:p>
        </w:tc>
        <w:tc>
          <w:tcPr>
            <w:tcW w:w="2126" w:type="dxa"/>
            <w:shd w:val="clear" w:color="auto" w:fill="31849B" w:themeFill="accent5" w:themeFillShade="BF"/>
          </w:tcPr>
          <w:p w14:paraId="4CC4B8D4" w14:textId="77777777" w:rsidR="007F2467" w:rsidRPr="00F7665B" w:rsidRDefault="007F2467" w:rsidP="00836515">
            <w:pPr>
              <w:pStyle w:val="affe"/>
              <w:rPr>
                <w:noProof/>
                <w:sz w:val="22"/>
                <w:szCs w:val="22"/>
              </w:rPr>
            </w:pPr>
            <w:r w:rsidRPr="00F7665B">
              <w:rPr>
                <w:noProof/>
                <w:sz w:val="22"/>
                <w:szCs w:val="22"/>
              </w:rPr>
              <w:t>Наименование правила использования в ПС БР</w:t>
            </w:r>
          </w:p>
        </w:tc>
      </w:tr>
      <w:tr w:rsidR="007F2467" w:rsidRPr="00F7665B" w14:paraId="38978E6D" w14:textId="77777777" w:rsidTr="00600892">
        <w:trPr>
          <w:cantSplit/>
          <w:trHeight w:val="937"/>
        </w:trPr>
        <w:tc>
          <w:tcPr>
            <w:tcW w:w="2660" w:type="dxa"/>
            <w:vAlign w:val="center"/>
          </w:tcPr>
          <w:p w14:paraId="65CCEE17" w14:textId="1BD1942B" w:rsidR="007F2467" w:rsidRPr="00F7665B" w:rsidRDefault="007F2467" w:rsidP="00F771B8">
            <w:pPr>
              <w:rPr>
                <w:noProof/>
                <w:lang w:val="en-US"/>
              </w:rPr>
            </w:pPr>
            <w:r w:rsidRPr="00F7665B">
              <w:t>camt.005 GetTransaction</w:t>
            </w:r>
            <w:r w:rsidRPr="00F7665B">
              <w:rPr>
                <w:noProof/>
                <w:lang w:val="en-US"/>
              </w:rPr>
              <w:t xml:space="preserve"> </w:t>
            </w:r>
          </w:p>
        </w:tc>
        <w:tc>
          <w:tcPr>
            <w:tcW w:w="4706" w:type="dxa"/>
            <w:vAlign w:val="center"/>
          </w:tcPr>
          <w:p w14:paraId="01D6C5A5" w14:textId="77777777" w:rsidR="007F2467" w:rsidRPr="00F7665B" w:rsidRDefault="007F2467" w:rsidP="003E7A39">
            <w:pPr>
              <w:rPr>
                <w:strike/>
                <w:noProof/>
              </w:rPr>
            </w:pPr>
            <w:r w:rsidRPr="00F7665B">
              <w:t>Запрос о статусе распоряжения</w:t>
            </w:r>
          </w:p>
        </w:tc>
        <w:tc>
          <w:tcPr>
            <w:tcW w:w="2268" w:type="dxa"/>
            <w:tcBorders>
              <w:right w:val="double" w:sz="4" w:space="0" w:color="auto"/>
            </w:tcBorders>
            <w:vAlign w:val="center"/>
          </w:tcPr>
          <w:p w14:paraId="276903E4" w14:textId="77777777" w:rsidR="007F2467" w:rsidRPr="00F7665B" w:rsidRDefault="007F2467" w:rsidP="003E7A39">
            <w:pPr>
              <w:rPr>
                <w:szCs w:val="24"/>
              </w:rPr>
            </w:pPr>
            <w:r w:rsidRPr="00F7665B">
              <w:rPr>
                <w:szCs w:val="24"/>
              </w:rPr>
              <w:t>Запрос о статусе распоряжения</w:t>
            </w:r>
          </w:p>
        </w:tc>
        <w:tc>
          <w:tcPr>
            <w:tcW w:w="3119" w:type="dxa"/>
            <w:tcBorders>
              <w:left w:val="double" w:sz="4" w:space="0" w:color="auto"/>
            </w:tcBorders>
            <w:vAlign w:val="center"/>
          </w:tcPr>
          <w:p w14:paraId="260296E9" w14:textId="46AA71E0" w:rsidR="007F2467" w:rsidRPr="00F7665B" w:rsidRDefault="007F2467" w:rsidP="003E7A39">
            <w:pPr>
              <w:rPr>
                <w:noProof/>
                <w:szCs w:val="24"/>
              </w:rPr>
            </w:pPr>
            <w:r w:rsidRPr="00F7665B">
              <w:rPr>
                <w:szCs w:val="24"/>
              </w:rPr>
              <w:t>pacs.002 FIToFIPaymentStatusReport</w:t>
            </w:r>
          </w:p>
        </w:tc>
        <w:tc>
          <w:tcPr>
            <w:tcW w:w="2126" w:type="dxa"/>
            <w:vAlign w:val="center"/>
          </w:tcPr>
          <w:p w14:paraId="4C6422CA" w14:textId="77777777" w:rsidR="007F2467" w:rsidRPr="00F7665B" w:rsidRDefault="007F2467" w:rsidP="003E7A39">
            <w:pPr>
              <w:rPr>
                <w:szCs w:val="24"/>
              </w:rPr>
            </w:pPr>
            <w:r w:rsidRPr="00F7665B">
              <w:rPr>
                <w:szCs w:val="24"/>
              </w:rPr>
              <w:t>Извещение о состоянии распоряжения</w:t>
            </w:r>
          </w:p>
        </w:tc>
      </w:tr>
      <w:tr w:rsidR="007F2467" w:rsidRPr="00F7665B" w14:paraId="0C8A1E7F" w14:textId="77777777" w:rsidTr="007F2467">
        <w:trPr>
          <w:cantSplit/>
          <w:trHeight w:val="760"/>
        </w:trPr>
        <w:tc>
          <w:tcPr>
            <w:tcW w:w="2660" w:type="dxa"/>
            <w:vAlign w:val="center"/>
          </w:tcPr>
          <w:p w14:paraId="0F9FDEB0" w14:textId="6D04F46A" w:rsidR="007F2467" w:rsidRPr="00F7665B" w:rsidRDefault="007F2467" w:rsidP="003E7A39">
            <w:pPr>
              <w:rPr>
                <w:noProof/>
              </w:rPr>
            </w:pPr>
            <w:r w:rsidRPr="00F7665B">
              <w:t>camt.005 RequestForEPDGroup</w:t>
            </w:r>
          </w:p>
        </w:tc>
        <w:tc>
          <w:tcPr>
            <w:tcW w:w="4706" w:type="dxa"/>
            <w:vAlign w:val="center"/>
          </w:tcPr>
          <w:p w14:paraId="032ECB1A" w14:textId="77777777" w:rsidR="007F2467" w:rsidRPr="00F7665B" w:rsidRDefault="007F2467" w:rsidP="003E7A39">
            <w:pPr>
              <w:rPr>
                <w:noProof/>
              </w:rPr>
            </w:pPr>
            <w:r w:rsidRPr="00F7665B">
              <w:rPr>
                <w:noProof/>
              </w:rPr>
              <w:t>Запрос о получении идентификаторов распоряжений, имеющих одинаковый статус</w:t>
            </w:r>
          </w:p>
        </w:tc>
        <w:tc>
          <w:tcPr>
            <w:tcW w:w="2268" w:type="dxa"/>
            <w:tcBorders>
              <w:right w:val="double" w:sz="4" w:space="0" w:color="auto"/>
            </w:tcBorders>
            <w:vAlign w:val="center"/>
          </w:tcPr>
          <w:p w14:paraId="35324AA9" w14:textId="77777777" w:rsidR="007F2467" w:rsidRPr="00F7665B" w:rsidRDefault="007F2467" w:rsidP="003E7A39">
            <w:pPr>
              <w:rPr>
                <w:szCs w:val="24"/>
              </w:rPr>
            </w:pPr>
            <w:r w:rsidRPr="00F7665B">
              <w:rPr>
                <w:szCs w:val="24"/>
              </w:rPr>
              <w:t>Запрос по группе распоряжений</w:t>
            </w:r>
          </w:p>
        </w:tc>
        <w:tc>
          <w:tcPr>
            <w:tcW w:w="3119" w:type="dxa"/>
            <w:tcBorders>
              <w:left w:val="double" w:sz="4" w:space="0" w:color="auto"/>
            </w:tcBorders>
            <w:vAlign w:val="center"/>
          </w:tcPr>
          <w:p w14:paraId="3BA9B187" w14:textId="7DBAB72B" w:rsidR="007F2467" w:rsidRPr="00F7665B" w:rsidRDefault="007F2467" w:rsidP="003E7A39">
            <w:pPr>
              <w:rPr>
                <w:noProof/>
                <w:szCs w:val="24"/>
              </w:rPr>
            </w:pPr>
            <w:r w:rsidRPr="00F7665B">
              <w:rPr>
                <w:szCs w:val="24"/>
              </w:rPr>
              <w:t>pacs.002 FIToFIPaymentStatusReport</w:t>
            </w:r>
          </w:p>
        </w:tc>
        <w:tc>
          <w:tcPr>
            <w:tcW w:w="2126" w:type="dxa"/>
            <w:vAlign w:val="center"/>
          </w:tcPr>
          <w:p w14:paraId="780C579D" w14:textId="77777777" w:rsidR="007F2467" w:rsidRPr="00F7665B" w:rsidRDefault="007F2467" w:rsidP="003E7A39">
            <w:pPr>
              <w:rPr>
                <w:szCs w:val="24"/>
              </w:rPr>
            </w:pPr>
            <w:r w:rsidRPr="00F7665B">
              <w:rPr>
                <w:szCs w:val="24"/>
              </w:rPr>
              <w:t>Извещение о состоянии распоряжения</w:t>
            </w:r>
          </w:p>
        </w:tc>
      </w:tr>
      <w:tr w:rsidR="007F2467" w:rsidRPr="00F7665B" w14:paraId="30ED8FD2" w14:textId="77777777" w:rsidTr="007F2467">
        <w:trPr>
          <w:cantSplit/>
          <w:trHeight w:val="435"/>
        </w:trPr>
        <w:tc>
          <w:tcPr>
            <w:tcW w:w="2660" w:type="dxa"/>
            <w:vMerge w:val="restart"/>
            <w:vAlign w:val="center"/>
          </w:tcPr>
          <w:p w14:paraId="5C55A91B" w14:textId="4EC3EB97" w:rsidR="007F2467" w:rsidRPr="00F7665B" w:rsidRDefault="007F2467" w:rsidP="001964B8">
            <w:pPr>
              <w:rPr>
                <w:noProof/>
              </w:rPr>
            </w:pPr>
            <w:r w:rsidRPr="00F7665B">
              <w:t>camt.008 CancelTransaction</w:t>
            </w:r>
            <w:r w:rsidRPr="00F7665B">
              <w:rPr>
                <w:noProof/>
              </w:rPr>
              <w:t xml:space="preserve"> </w:t>
            </w:r>
          </w:p>
        </w:tc>
        <w:tc>
          <w:tcPr>
            <w:tcW w:w="4706" w:type="dxa"/>
            <w:vAlign w:val="center"/>
          </w:tcPr>
          <w:p w14:paraId="5D454E8B" w14:textId="77777777" w:rsidR="007F2467" w:rsidRPr="00F7665B" w:rsidRDefault="007F2467" w:rsidP="003E7A39">
            <w:pPr>
              <w:rPr>
                <w:noProof/>
              </w:rPr>
            </w:pPr>
            <w:r w:rsidRPr="00F7665B">
              <w:rPr>
                <w:noProof/>
              </w:rPr>
              <w:t>Запрос об отзыве распоряжения</w:t>
            </w:r>
          </w:p>
        </w:tc>
        <w:tc>
          <w:tcPr>
            <w:tcW w:w="2268" w:type="dxa"/>
            <w:vMerge w:val="restart"/>
            <w:tcBorders>
              <w:right w:val="double" w:sz="4" w:space="0" w:color="auto"/>
            </w:tcBorders>
            <w:vAlign w:val="center"/>
          </w:tcPr>
          <w:p w14:paraId="46E30D40" w14:textId="77777777" w:rsidR="007F2467" w:rsidRPr="00F7665B" w:rsidRDefault="007F2467" w:rsidP="003E7A39">
            <w:pPr>
              <w:rPr>
                <w:szCs w:val="24"/>
              </w:rPr>
            </w:pPr>
            <w:r w:rsidRPr="00F7665B">
              <w:rPr>
                <w:szCs w:val="24"/>
              </w:rPr>
              <w:t>Запрос об отзыве распоряжения</w:t>
            </w:r>
          </w:p>
        </w:tc>
        <w:tc>
          <w:tcPr>
            <w:tcW w:w="3119" w:type="dxa"/>
            <w:vMerge w:val="restart"/>
            <w:tcBorders>
              <w:left w:val="double" w:sz="4" w:space="0" w:color="auto"/>
            </w:tcBorders>
            <w:vAlign w:val="center"/>
          </w:tcPr>
          <w:p w14:paraId="452BAB63" w14:textId="24BB657B" w:rsidR="007F2467" w:rsidRPr="00F7665B" w:rsidRDefault="007F2467" w:rsidP="003E7A39">
            <w:pPr>
              <w:rPr>
                <w:noProof/>
                <w:szCs w:val="24"/>
              </w:rPr>
            </w:pPr>
            <w:r w:rsidRPr="00F7665B">
              <w:rPr>
                <w:szCs w:val="24"/>
              </w:rPr>
              <w:t>pacs.002 FIToFIPaymentStatusReport</w:t>
            </w:r>
          </w:p>
        </w:tc>
        <w:tc>
          <w:tcPr>
            <w:tcW w:w="2126" w:type="dxa"/>
            <w:vMerge w:val="restart"/>
            <w:vAlign w:val="center"/>
          </w:tcPr>
          <w:p w14:paraId="375AC969" w14:textId="77777777" w:rsidR="007F2467" w:rsidRPr="00F7665B" w:rsidRDefault="007F2467" w:rsidP="003E7A39">
            <w:pPr>
              <w:rPr>
                <w:szCs w:val="24"/>
              </w:rPr>
            </w:pPr>
            <w:r w:rsidRPr="00F7665B">
              <w:rPr>
                <w:szCs w:val="24"/>
              </w:rPr>
              <w:t>Извещение о состоянии распоряжения</w:t>
            </w:r>
          </w:p>
        </w:tc>
      </w:tr>
      <w:tr w:rsidR="007F2467" w:rsidRPr="00F7665B" w14:paraId="32CC13D8" w14:textId="77777777" w:rsidTr="007F2467">
        <w:trPr>
          <w:cantSplit/>
          <w:trHeight w:val="516"/>
        </w:trPr>
        <w:tc>
          <w:tcPr>
            <w:tcW w:w="2660" w:type="dxa"/>
            <w:vMerge/>
            <w:vAlign w:val="center"/>
          </w:tcPr>
          <w:p w14:paraId="24B33A7E" w14:textId="77777777" w:rsidR="007F2467" w:rsidRPr="00F7665B" w:rsidRDefault="007F2467" w:rsidP="003E7A39"/>
        </w:tc>
        <w:tc>
          <w:tcPr>
            <w:tcW w:w="4706" w:type="dxa"/>
            <w:vAlign w:val="center"/>
          </w:tcPr>
          <w:p w14:paraId="0AD7A707" w14:textId="77777777" w:rsidR="007F2467" w:rsidRPr="00F7665B" w:rsidRDefault="007F2467" w:rsidP="003E7A39">
            <w:pPr>
              <w:rPr>
                <w:noProof/>
              </w:rPr>
            </w:pPr>
            <w:r w:rsidRPr="00F7665B">
              <w:rPr>
                <w:noProof/>
              </w:rPr>
              <w:t>Запрос об отзыве пакета распоряжений</w:t>
            </w:r>
          </w:p>
        </w:tc>
        <w:tc>
          <w:tcPr>
            <w:tcW w:w="2268" w:type="dxa"/>
            <w:vMerge/>
            <w:tcBorders>
              <w:right w:val="double" w:sz="4" w:space="0" w:color="auto"/>
            </w:tcBorders>
          </w:tcPr>
          <w:p w14:paraId="0E2F7450" w14:textId="77777777" w:rsidR="007F2467" w:rsidRPr="00F7665B" w:rsidRDefault="007F2467" w:rsidP="003E7A39">
            <w:pPr>
              <w:rPr>
                <w:szCs w:val="24"/>
              </w:rPr>
            </w:pPr>
          </w:p>
        </w:tc>
        <w:tc>
          <w:tcPr>
            <w:tcW w:w="3119" w:type="dxa"/>
            <w:vMerge/>
            <w:tcBorders>
              <w:left w:val="double" w:sz="4" w:space="0" w:color="auto"/>
            </w:tcBorders>
            <w:vAlign w:val="center"/>
          </w:tcPr>
          <w:p w14:paraId="4D8DE074" w14:textId="77777777" w:rsidR="007F2467" w:rsidRPr="00F7665B" w:rsidRDefault="007F2467" w:rsidP="003E7A39">
            <w:pPr>
              <w:rPr>
                <w:szCs w:val="24"/>
              </w:rPr>
            </w:pPr>
          </w:p>
        </w:tc>
        <w:tc>
          <w:tcPr>
            <w:tcW w:w="2126" w:type="dxa"/>
            <w:vMerge/>
            <w:vAlign w:val="center"/>
          </w:tcPr>
          <w:p w14:paraId="56E88F3E" w14:textId="77777777" w:rsidR="007F2467" w:rsidRPr="00F7665B" w:rsidRDefault="007F2467" w:rsidP="003E7A39">
            <w:pPr>
              <w:rPr>
                <w:szCs w:val="24"/>
              </w:rPr>
            </w:pPr>
          </w:p>
        </w:tc>
      </w:tr>
      <w:tr w:rsidR="007F2467" w:rsidRPr="00F7665B" w14:paraId="1B3E9912" w14:textId="77777777" w:rsidTr="007F2467">
        <w:trPr>
          <w:cantSplit/>
        </w:trPr>
        <w:tc>
          <w:tcPr>
            <w:tcW w:w="2660" w:type="dxa"/>
            <w:vMerge/>
            <w:vAlign w:val="center"/>
          </w:tcPr>
          <w:p w14:paraId="5A220289" w14:textId="77777777" w:rsidR="007F2467" w:rsidRPr="00F7665B" w:rsidRDefault="007F2467" w:rsidP="003E7A39">
            <w:pPr>
              <w:rPr>
                <w:noProof/>
              </w:rPr>
            </w:pPr>
          </w:p>
        </w:tc>
        <w:tc>
          <w:tcPr>
            <w:tcW w:w="4706" w:type="dxa"/>
            <w:vAlign w:val="center"/>
          </w:tcPr>
          <w:p w14:paraId="65C81D08" w14:textId="77777777" w:rsidR="007F2467" w:rsidRPr="00F7665B" w:rsidRDefault="007F2467" w:rsidP="003E7A39">
            <w:pPr>
              <w:rPr>
                <w:noProof/>
              </w:rPr>
            </w:pPr>
            <w:r w:rsidRPr="00F7665B">
              <w:rPr>
                <w:noProof/>
              </w:rPr>
              <w:t>Запрос об отзыве всех распоряжений, подлежащих помещению в очередь не исполненных в срок распоряжений</w:t>
            </w:r>
          </w:p>
        </w:tc>
        <w:tc>
          <w:tcPr>
            <w:tcW w:w="2268" w:type="dxa"/>
            <w:vMerge/>
            <w:tcBorders>
              <w:right w:val="double" w:sz="4" w:space="0" w:color="auto"/>
            </w:tcBorders>
          </w:tcPr>
          <w:p w14:paraId="490E9EE3" w14:textId="77777777" w:rsidR="007F2467" w:rsidRPr="00F7665B" w:rsidRDefault="007F2467" w:rsidP="003E7A39">
            <w:pPr>
              <w:rPr>
                <w:noProof/>
                <w:szCs w:val="24"/>
              </w:rPr>
            </w:pPr>
          </w:p>
        </w:tc>
        <w:tc>
          <w:tcPr>
            <w:tcW w:w="3119" w:type="dxa"/>
            <w:vMerge/>
            <w:tcBorders>
              <w:left w:val="double" w:sz="4" w:space="0" w:color="auto"/>
            </w:tcBorders>
            <w:vAlign w:val="center"/>
          </w:tcPr>
          <w:p w14:paraId="50F24248" w14:textId="77777777" w:rsidR="007F2467" w:rsidRPr="00F7665B" w:rsidRDefault="007F2467" w:rsidP="003E7A39">
            <w:pPr>
              <w:rPr>
                <w:noProof/>
                <w:szCs w:val="24"/>
              </w:rPr>
            </w:pPr>
          </w:p>
        </w:tc>
        <w:tc>
          <w:tcPr>
            <w:tcW w:w="2126" w:type="dxa"/>
            <w:vMerge/>
            <w:vAlign w:val="center"/>
          </w:tcPr>
          <w:p w14:paraId="78E5997F" w14:textId="77777777" w:rsidR="007F2467" w:rsidRPr="00F7665B" w:rsidRDefault="007F2467" w:rsidP="003E7A39">
            <w:pPr>
              <w:rPr>
                <w:noProof/>
                <w:szCs w:val="24"/>
              </w:rPr>
            </w:pPr>
          </w:p>
        </w:tc>
      </w:tr>
      <w:tr w:rsidR="007F2467" w:rsidRPr="00F7665B" w14:paraId="5E6E3CA4" w14:textId="77777777" w:rsidTr="00600892">
        <w:trPr>
          <w:cantSplit/>
          <w:trHeight w:val="1189"/>
        </w:trPr>
        <w:tc>
          <w:tcPr>
            <w:tcW w:w="2660" w:type="dxa"/>
            <w:vMerge/>
            <w:vAlign w:val="center"/>
          </w:tcPr>
          <w:p w14:paraId="4B830BCC" w14:textId="77777777" w:rsidR="007F2467" w:rsidRPr="00F7665B" w:rsidRDefault="007F2467" w:rsidP="003E7A39">
            <w:pPr>
              <w:rPr>
                <w:noProof/>
              </w:rPr>
            </w:pPr>
          </w:p>
        </w:tc>
        <w:tc>
          <w:tcPr>
            <w:tcW w:w="4706" w:type="dxa"/>
            <w:vAlign w:val="center"/>
          </w:tcPr>
          <w:p w14:paraId="7D687D27" w14:textId="77777777" w:rsidR="007F2467" w:rsidRPr="00F7665B" w:rsidRDefault="007F2467" w:rsidP="003E7A39">
            <w:pPr>
              <w:rPr>
                <w:noProof/>
              </w:rPr>
            </w:pPr>
            <w:r w:rsidRPr="00F7665B">
              <w:rPr>
                <w:noProof/>
              </w:rPr>
              <w:t>Запрос об отзыве всех распоряжений, подлежащих помещению в очередь не исполненных в срок распоряжений, для всех подчиненных участников пула</w:t>
            </w:r>
          </w:p>
        </w:tc>
        <w:tc>
          <w:tcPr>
            <w:tcW w:w="2268" w:type="dxa"/>
            <w:vMerge/>
            <w:tcBorders>
              <w:right w:val="double" w:sz="4" w:space="0" w:color="auto"/>
            </w:tcBorders>
          </w:tcPr>
          <w:p w14:paraId="2C963E86" w14:textId="77777777" w:rsidR="007F2467" w:rsidRPr="00F7665B" w:rsidRDefault="007F2467" w:rsidP="003E7A39">
            <w:pPr>
              <w:rPr>
                <w:noProof/>
                <w:szCs w:val="24"/>
              </w:rPr>
            </w:pPr>
          </w:p>
        </w:tc>
        <w:tc>
          <w:tcPr>
            <w:tcW w:w="3119" w:type="dxa"/>
            <w:vMerge/>
            <w:tcBorders>
              <w:left w:val="double" w:sz="4" w:space="0" w:color="auto"/>
            </w:tcBorders>
            <w:vAlign w:val="center"/>
          </w:tcPr>
          <w:p w14:paraId="1AE9702D" w14:textId="77777777" w:rsidR="007F2467" w:rsidRPr="00F7665B" w:rsidRDefault="007F2467" w:rsidP="003E7A39">
            <w:pPr>
              <w:rPr>
                <w:noProof/>
                <w:szCs w:val="24"/>
              </w:rPr>
            </w:pPr>
          </w:p>
        </w:tc>
        <w:tc>
          <w:tcPr>
            <w:tcW w:w="2126" w:type="dxa"/>
            <w:vMerge/>
            <w:vAlign w:val="center"/>
          </w:tcPr>
          <w:p w14:paraId="08812B7E" w14:textId="77777777" w:rsidR="007F2467" w:rsidRPr="00F7665B" w:rsidRDefault="007F2467" w:rsidP="003E7A39">
            <w:pPr>
              <w:rPr>
                <w:noProof/>
                <w:szCs w:val="24"/>
              </w:rPr>
            </w:pPr>
          </w:p>
        </w:tc>
      </w:tr>
      <w:tr w:rsidR="007F2467" w:rsidRPr="00F7665B" w14:paraId="60542A08" w14:textId="77777777" w:rsidTr="007F2467">
        <w:trPr>
          <w:cantSplit/>
          <w:trHeight w:val="375"/>
        </w:trPr>
        <w:tc>
          <w:tcPr>
            <w:tcW w:w="2660" w:type="dxa"/>
            <w:vMerge w:val="restart"/>
            <w:vAlign w:val="center"/>
          </w:tcPr>
          <w:p w14:paraId="7E53C593" w14:textId="15601C8D" w:rsidR="007F2467" w:rsidRPr="00F7665B" w:rsidRDefault="007F2467" w:rsidP="00441749">
            <w:pPr>
              <w:rPr>
                <w:noProof/>
              </w:rPr>
            </w:pPr>
            <w:r w:rsidRPr="00F7665B">
              <w:t xml:space="preserve">camt.060 </w:t>
            </w:r>
          </w:p>
          <w:p w14:paraId="2FD864AB" w14:textId="77777777" w:rsidR="00441749" w:rsidRPr="00F7665B" w:rsidRDefault="00441749" w:rsidP="00441749">
            <w:r w:rsidRPr="00F7665B">
              <w:t>AccountReportingRequest</w:t>
            </w:r>
          </w:p>
          <w:p w14:paraId="517D26E1" w14:textId="0B9590FE" w:rsidR="00441749" w:rsidRPr="00F7665B" w:rsidRDefault="00441749" w:rsidP="00441749">
            <w:pPr>
              <w:rPr>
                <w:noProof/>
              </w:rPr>
            </w:pPr>
          </w:p>
        </w:tc>
        <w:tc>
          <w:tcPr>
            <w:tcW w:w="4706" w:type="dxa"/>
            <w:vMerge w:val="restart"/>
            <w:vAlign w:val="center"/>
          </w:tcPr>
          <w:p w14:paraId="4949578F" w14:textId="77777777" w:rsidR="007F2467" w:rsidRPr="00F7665B" w:rsidRDefault="007F2467" w:rsidP="003E7A39">
            <w:pPr>
              <w:rPr>
                <w:noProof/>
              </w:rPr>
            </w:pPr>
            <w:r w:rsidRPr="00F7665B">
              <w:rPr>
                <w:noProof/>
              </w:rPr>
              <w:t>Запрос извещения об операциях по счету</w:t>
            </w:r>
          </w:p>
        </w:tc>
        <w:tc>
          <w:tcPr>
            <w:tcW w:w="2268" w:type="dxa"/>
            <w:vMerge w:val="restart"/>
            <w:tcBorders>
              <w:right w:val="double" w:sz="4" w:space="0" w:color="auto"/>
            </w:tcBorders>
            <w:vAlign w:val="center"/>
          </w:tcPr>
          <w:p w14:paraId="1DB0F047" w14:textId="77777777" w:rsidR="007F2467" w:rsidRPr="00F7665B" w:rsidRDefault="007F2467" w:rsidP="003E7A39">
            <w:pPr>
              <w:rPr>
                <w:szCs w:val="24"/>
              </w:rPr>
            </w:pPr>
            <w:r w:rsidRPr="00F7665B">
              <w:rPr>
                <w:szCs w:val="24"/>
              </w:rPr>
              <w:t>Запрос извещения об операциях по счету</w:t>
            </w:r>
          </w:p>
        </w:tc>
        <w:tc>
          <w:tcPr>
            <w:tcW w:w="3119" w:type="dxa"/>
            <w:vMerge w:val="restart"/>
            <w:tcBorders>
              <w:left w:val="double" w:sz="4" w:space="0" w:color="auto"/>
            </w:tcBorders>
            <w:vAlign w:val="center"/>
          </w:tcPr>
          <w:p w14:paraId="6D5E33CB" w14:textId="01AA5691" w:rsidR="007F2467" w:rsidRPr="00F7665B" w:rsidRDefault="007F2467" w:rsidP="001907EC">
            <w:pPr>
              <w:rPr>
                <w:noProof/>
                <w:szCs w:val="24"/>
              </w:rPr>
            </w:pPr>
            <w:r w:rsidRPr="00F7665B">
              <w:rPr>
                <w:szCs w:val="24"/>
              </w:rPr>
              <w:t>camt.0</w:t>
            </w:r>
            <w:r w:rsidR="001907EC" w:rsidRPr="00F7665B">
              <w:rPr>
                <w:szCs w:val="24"/>
                <w:lang w:val="en-US"/>
              </w:rPr>
              <w:t>53 Statement</w:t>
            </w:r>
            <w:r w:rsidRPr="00F7665B">
              <w:rPr>
                <w:noProof/>
                <w:szCs w:val="24"/>
              </w:rPr>
              <w:t xml:space="preserve"> </w:t>
            </w:r>
          </w:p>
        </w:tc>
        <w:tc>
          <w:tcPr>
            <w:tcW w:w="2126" w:type="dxa"/>
            <w:vMerge w:val="restart"/>
            <w:vAlign w:val="center"/>
          </w:tcPr>
          <w:p w14:paraId="51F5DE0B" w14:textId="77777777" w:rsidR="007F2467" w:rsidRPr="00F7665B" w:rsidRDefault="007F2467" w:rsidP="003E7A39">
            <w:pPr>
              <w:rPr>
                <w:szCs w:val="24"/>
              </w:rPr>
            </w:pPr>
            <w:r w:rsidRPr="00F7665B">
              <w:rPr>
                <w:szCs w:val="24"/>
              </w:rPr>
              <w:t>Извещение об операциях по счету</w:t>
            </w:r>
          </w:p>
        </w:tc>
      </w:tr>
      <w:tr w:rsidR="007F2467" w:rsidRPr="00F7665B" w14:paraId="0F80A2CC" w14:textId="77777777" w:rsidTr="007F2467">
        <w:trPr>
          <w:cantSplit/>
          <w:trHeight w:val="405"/>
        </w:trPr>
        <w:tc>
          <w:tcPr>
            <w:tcW w:w="2660" w:type="dxa"/>
            <w:vMerge/>
            <w:vAlign w:val="center"/>
          </w:tcPr>
          <w:p w14:paraId="17DD4D2D" w14:textId="77777777" w:rsidR="007F2467" w:rsidRPr="00F7665B" w:rsidRDefault="007F2467" w:rsidP="003E7A39">
            <w:pPr>
              <w:rPr>
                <w:noProof/>
                <w:szCs w:val="24"/>
              </w:rPr>
            </w:pPr>
          </w:p>
        </w:tc>
        <w:tc>
          <w:tcPr>
            <w:tcW w:w="4706" w:type="dxa"/>
            <w:vMerge/>
            <w:vAlign w:val="center"/>
          </w:tcPr>
          <w:p w14:paraId="1FE669C7" w14:textId="77777777" w:rsidR="007F2467" w:rsidRPr="00F7665B" w:rsidRDefault="007F2467" w:rsidP="003E7A39">
            <w:pPr>
              <w:rPr>
                <w:bCs/>
                <w:noProof/>
                <w:szCs w:val="24"/>
              </w:rPr>
            </w:pPr>
          </w:p>
        </w:tc>
        <w:tc>
          <w:tcPr>
            <w:tcW w:w="2268" w:type="dxa"/>
            <w:vMerge/>
            <w:tcBorders>
              <w:right w:val="double" w:sz="4" w:space="0" w:color="auto"/>
            </w:tcBorders>
          </w:tcPr>
          <w:p w14:paraId="6574B422" w14:textId="77777777" w:rsidR="007F2467" w:rsidRPr="00F7665B" w:rsidRDefault="007F2467" w:rsidP="003E7A39">
            <w:pPr>
              <w:rPr>
                <w:noProof/>
                <w:szCs w:val="24"/>
              </w:rPr>
            </w:pPr>
          </w:p>
        </w:tc>
        <w:tc>
          <w:tcPr>
            <w:tcW w:w="3119" w:type="dxa"/>
            <w:vMerge/>
            <w:tcBorders>
              <w:left w:val="double" w:sz="4" w:space="0" w:color="auto"/>
            </w:tcBorders>
            <w:vAlign w:val="center"/>
          </w:tcPr>
          <w:p w14:paraId="492F6913" w14:textId="77777777" w:rsidR="007F2467" w:rsidRPr="00F7665B" w:rsidRDefault="007F2467" w:rsidP="003E7A39">
            <w:pPr>
              <w:rPr>
                <w:noProof/>
                <w:szCs w:val="24"/>
              </w:rPr>
            </w:pPr>
          </w:p>
        </w:tc>
        <w:tc>
          <w:tcPr>
            <w:tcW w:w="2126" w:type="dxa"/>
            <w:vMerge/>
            <w:vAlign w:val="center"/>
          </w:tcPr>
          <w:p w14:paraId="3ADEC6E2" w14:textId="77777777" w:rsidR="007F2467" w:rsidRPr="00F7665B" w:rsidRDefault="007F2467" w:rsidP="003E7A39">
            <w:pPr>
              <w:rPr>
                <w:noProof/>
                <w:szCs w:val="24"/>
              </w:rPr>
            </w:pPr>
          </w:p>
        </w:tc>
      </w:tr>
      <w:tr w:rsidR="007F2467" w:rsidRPr="00F7665B" w14:paraId="4704864B" w14:textId="77777777" w:rsidTr="007F2467">
        <w:trPr>
          <w:cantSplit/>
          <w:trHeight w:val="420"/>
        </w:trPr>
        <w:tc>
          <w:tcPr>
            <w:tcW w:w="2660" w:type="dxa"/>
            <w:vMerge/>
            <w:vAlign w:val="center"/>
          </w:tcPr>
          <w:p w14:paraId="54F225A7" w14:textId="77777777" w:rsidR="007F2467" w:rsidRPr="00F7665B" w:rsidRDefault="007F2467" w:rsidP="003E7A39">
            <w:pPr>
              <w:rPr>
                <w:noProof/>
                <w:szCs w:val="24"/>
              </w:rPr>
            </w:pPr>
          </w:p>
        </w:tc>
        <w:tc>
          <w:tcPr>
            <w:tcW w:w="4706" w:type="dxa"/>
            <w:vMerge/>
            <w:vAlign w:val="center"/>
          </w:tcPr>
          <w:p w14:paraId="689B64B0" w14:textId="77777777" w:rsidR="007F2467" w:rsidRPr="00F7665B" w:rsidRDefault="007F2467" w:rsidP="003E7A39">
            <w:pPr>
              <w:rPr>
                <w:noProof/>
                <w:szCs w:val="24"/>
              </w:rPr>
            </w:pPr>
          </w:p>
        </w:tc>
        <w:tc>
          <w:tcPr>
            <w:tcW w:w="2268" w:type="dxa"/>
            <w:vMerge/>
            <w:tcBorders>
              <w:right w:val="double" w:sz="4" w:space="0" w:color="auto"/>
            </w:tcBorders>
          </w:tcPr>
          <w:p w14:paraId="2C7298CB" w14:textId="77777777" w:rsidR="007F2467" w:rsidRPr="00F7665B" w:rsidRDefault="007F2467" w:rsidP="003E7A39">
            <w:pPr>
              <w:rPr>
                <w:noProof/>
                <w:szCs w:val="24"/>
              </w:rPr>
            </w:pPr>
          </w:p>
        </w:tc>
        <w:tc>
          <w:tcPr>
            <w:tcW w:w="3119" w:type="dxa"/>
            <w:vMerge/>
            <w:tcBorders>
              <w:left w:val="double" w:sz="4" w:space="0" w:color="auto"/>
            </w:tcBorders>
            <w:vAlign w:val="center"/>
          </w:tcPr>
          <w:p w14:paraId="435C69F4" w14:textId="77777777" w:rsidR="007F2467" w:rsidRPr="00F7665B" w:rsidRDefault="007F2467" w:rsidP="003E7A39">
            <w:pPr>
              <w:rPr>
                <w:noProof/>
                <w:szCs w:val="24"/>
              </w:rPr>
            </w:pPr>
          </w:p>
        </w:tc>
        <w:tc>
          <w:tcPr>
            <w:tcW w:w="2126" w:type="dxa"/>
            <w:vMerge/>
            <w:vAlign w:val="center"/>
          </w:tcPr>
          <w:p w14:paraId="4B59970C" w14:textId="77777777" w:rsidR="007F2467" w:rsidRPr="00F7665B" w:rsidRDefault="007F2467" w:rsidP="003E7A39">
            <w:pPr>
              <w:rPr>
                <w:noProof/>
                <w:szCs w:val="24"/>
              </w:rPr>
            </w:pPr>
          </w:p>
        </w:tc>
      </w:tr>
      <w:tr w:rsidR="007F2467" w:rsidRPr="00F7665B" w14:paraId="341DDC41" w14:textId="77777777" w:rsidTr="007F2467">
        <w:trPr>
          <w:cantSplit/>
        </w:trPr>
        <w:tc>
          <w:tcPr>
            <w:tcW w:w="2660" w:type="dxa"/>
            <w:vMerge/>
            <w:shd w:val="clear" w:color="auto" w:fill="FFFF00"/>
            <w:vAlign w:val="center"/>
          </w:tcPr>
          <w:p w14:paraId="13A0CA68" w14:textId="77777777" w:rsidR="007F2467" w:rsidRPr="00F7665B" w:rsidRDefault="007F2467" w:rsidP="003E7A39">
            <w:pPr>
              <w:rPr>
                <w:noProof/>
                <w:szCs w:val="24"/>
              </w:rPr>
            </w:pPr>
          </w:p>
        </w:tc>
        <w:tc>
          <w:tcPr>
            <w:tcW w:w="4706" w:type="dxa"/>
            <w:vAlign w:val="center"/>
          </w:tcPr>
          <w:p w14:paraId="1A81C57C" w14:textId="77777777" w:rsidR="007F2467" w:rsidRPr="00F7665B" w:rsidRDefault="007F2467" w:rsidP="003E7A39">
            <w:pPr>
              <w:rPr>
                <w:noProof/>
              </w:rPr>
            </w:pPr>
            <w:r w:rsidRPr="00F7665B">
              <w:rPr>
                <w:noProof/>
              </w:rPr>
              <w:t>Запрос отчета об операциях по счету для выверки документов дня участников</w:t>
            </w:r>
          </w:p>
        </w:tc>
        <w:tc>
          <w:tcPr>
            <w:tcW w:w="2268" w:type="dxa"/>
            <w:vMerge/>
            <w:tcBorders>
              <w:right w:val="double" w:sz="4" w:space="0" w:color="auto"/>
            </w:tcBorders>
          </w:tcPr>
          <w:p w14:paraId="7F81E761" w14:textId="77777777" w:rsidR="007F2467" w:rsidRPr="00F7665B" w:rsidRDefault="007F2467" w:rsidP="003E7A39">
            <w:pPr>
              <w:rPr>
                <w:szCs w:val="24"/>
              </w:rPr>
            </w:pPr>
          </w:p>
        </w:tc>
        <w:tc>
          <w:tcPr>
            <w:tcW w:w="3119" w:type="dxa"/>
            <w:vMerge w:val="restart"/>
            <w:tcBorders>
              <w:left w:val="double" w:sz="4" w:space="0" w:color="auto"/>
            </w:tcBorders>
            <w:vAlign w:val="center"/>
          </w:tcPr>
          <w:p w14:paraId="6A3CCAEE" w14:textId="2A198199" w:rsidR="007F2467" w:rsidRPr="00F7665B" w:rsidRDefault="007F2467" w:rsidP="003E7A39">
            <w:pPr>
              <w:rPr>
                <w:noProof/>
                <w:szCs w:val="24"/>
              </w:rPr>
            </w:pPr>
            <w:r w:rsidRPr="00F7665B">
              <w:rPr>
                <w:szCs w:val="24"/>
              </w:rPr>
              <w:t>cbrf.006 AccountStatementWithCopyOfFTIs</w:t>
            </w:r>
          </w:p>
        </w:tc>
        <w:tc>
          <w:tcPr>
            <w:tcW w:w="2126" w:type="dxa"/>
            <w:vMerge w:val="restart"/>
            <w:vAlign w:val="center"/>
          </w:tcPr>
          <w:p w14:paraId="3942009A" w14:textId="77777777" w:rsidR="007F2467" w:rsidRPr="00F7665B" w:rsidRDefault="007F2467" w:rsidP="003E7A39">
            <w:pPr>
              <w:rPr>
                <w:szCs w:val="24"/>
              </w:rPr>
            </w:pPr>
            <w:r w:rsidRPr="00F7665B">
              <w:rPr>
                <w:szCs w:val="24"/>
              </w:rPr>
              <w:t xml:space="preserve">Отчет об операциях по </w:t>
            </w:r>
            <w:r w:rsidRPr="00F7665B">
              <w:rPr>
                <w:szCs w:val="24"/>
              </w:rPr>
              <w:lastRenderedPageBreak/>
              <w:t>счету с копией распоряжений</w:t>
            </w:r>
          </w:p>
        </w:tc>
      </w:tr>
      <w:tr w:rsidR="007F2467" w:rsidRPr="00F7665B" w14:paraId="4BB43CEF" w14:textId="77777777" w:rsidTr="007F2467">
        <w:trPr>
          <w:cantSplit/>
        </w:trPr>
        <w:tc>
          <w:tcPr>
            <w:tcW w:w="2660" w:type="dxa"/>
            <w:vMerge/>
            <w:shd w:val="clear" w:color="auto" w:fill="FFFF00"/>
            <w:vAlign w:val="center"/>
          </w:tcPr>
          <w:p w14:paraId="789767F3" w14:textId="77777777" w:rsidR="007F2467" w:rsidRPr="00F7665B" w:rsidRDefault="007F2467" w:rsidP="003E7A39">
            <w:pPr>
              <w:rPr>
                <w:noProof/>
                <w:szCs w:val="24"/>
              </w:rPr>
            </w:pPr>
          </w:p>
        </w:tc>
        <w:tc>
          <w:tcPr>
            <w:tcW w:w="4706" w:type="dxa"/>
            <w:vAlign w:val="center"/>
          </w:tcPr>
          <w:p w14:paraId="637BDA46" w14:textId="77777777" w:rsidR="007F2467" w:rsidRPr="00F7665B" w:rsidRDefault="007F2467" w:rsidP="003E7A39">
            <w:r w:rsidRPr="00F7665B">
              <w:t xml:space="preserve">Запрос свернутого отчета для выверки документов дня участников </w:t>
            </w:r>
            <w:r w:rsidRPr="00F7665B">
              <w:rPr>
                <w:noProof/>
              </w:rPr>
              <w:t>(с копией ключевых полей распоряжений)</w:t>
            </w:r>
          </w:p>
        </w:tc>
        <w:tc>
          <w:tcPr>
            <w:tcW w:w="2268" w:type="dxa"/>
            <w:vMerge/>
            <w:tcBorders>
              <w:right w:val="double" w:sz="4" w:space="0" w:color="auto"/>
            </w:tcBorders>
          </w:tcPr>
          <w:p w14:paraId="21719928" w14:textId="77777777" w:rsidR="007F2467" w:rsidRPr="00F7665B" w:rsidRDefault="007F2467" w:rsidP="003E7A39">
            <w:pPr>
              <w:rPr>
                <w:szCs w:val="24"/>
              </w:rPr>
            </w:pPr>
          </w:p>
        </w:tc>
        <w:tc>
          <w:tcPr>
            <w:tcW w:w="3119" w:type="dxa"/>
            <w:vMerge/>
            <w:tcBorders>
              <w:left w:val="double" w:sz="4" w:space="0" w:color="auto"/>
            </w:tcBorders>
            <w:vAlign w:val="center"/>
          </w:tcPr>
          <w:p w14:paraId="1E0D5253" w14:textId="77777777" w:rsidR="007F2467" w:rsidRPr="00F7665B" w:rsidRDefault="007F2467" w:rsidP="003E7A39">
            <w:pPr>
              <w:rPr>
                <w:szCs w:val="24"/>
              </w:rPr>
            </w:pPr>
          </w:p>
        </w:tc>
        <w:tc>
          <w:tcPr>
            <w:tcW w:w="2126" w:type="dxa"/>
            <w:vMerge/>
            <w:vAlign w:val="center"/>
          </w:tcPr>
          <w:p w14:paraId="001BF5E0" w14:textId="77777777" w:rsidR="007F2467" w:rsidRPr="00F7665B" w:rsidRDefault="007F2467" w:rsidP="003E7A39">
            <w:pPr>
              <w:rPr>
                <w:szCs w:val="24"/>
              </w:rPr>
            </w:pPr>
          </w:p>
        </w:tc>
      </w:tr>
      <w:tr w:rsidR="007F2467" w:rsidRPr="00F7665B" w14:paraId="5A7315CF" w14:textId="77777777" w:rsidTr="007F2467">
        <w:trPr>
          <w:cantSplit/>
        </w:trPr>
        <w:tc>
          <w:tcPr>
            <w:tcW w:w="2660" w:type="dxa"/>
            <w:shd w:val="clear" w:color="auto" w:fill="FFFFFF" w:themeFill="background1"/>
            <w:vAlign w:val="center"/>
          </w:tcPr>
          <w:p w14:paraId="7ADC2C6F" w14:textId="0824C739" w:rsidR="00441749" w:rsidRPr="00F7665B" w:rsidRDefault="007F2467" w:rsidP="00441749">
            <w:r w:rsidRPr="00F7665B">
              <w:lastRenderedPageBreak/>
              <w:t>camt.060</w:t>
            </w:r>
            <w:r w:rsidR="00390700">
              <w:t xml:space="preserve"> </w:t>
            </w:r>
            <w:r w:rsidR="00441749" w:rsidRPr="00F7665B">
              <w:rPr>
                <w:szCs w:val="24"/>
              </w:rPr>
              <w:t>IntradayCreditUtilisationReportingQuery</w:t>
            </w:r>
          </w:p>
        </w:tc>
        <w:tc>
          <w:tcPr>
            <w:tcW w:w="4706" w:type="dxa"/>
            <w:vAlign w:val="center"/>
          </w:tcPr>
          <w:p w14:paraId="6BA187E5" w14:textId="77777777" w:rsidR="007F2467" w:rsidRPr="00F7665B" w:rsidRDefault="007F2467" w:rsidP="003E7A39">
            <w:pPr>
              <w:rPr>
                <w:noProof/>
              </w:rPr>
            </w:pPr>
            <w:r w:rsidRPr="00F7665B">
              <w:rPr>
                <w:noProof/>
              </w:rPr>
              <w:t>Запрос извещения о задолженности по внутридневному кредиту</w:t>
            </w:r>
          </w:p>
        </w:tc>
        <w:tc>
          <w:tcPr>
            <w:tcW w:w="2268" w:type="dxa"/>
            <w:tcBorders>
              <w:right w:val="double" w:sz="4" w:space="0" w:color="auto"/>
            </w:tcBorders>
            <w:vAlign w:val="center"/>
          </w:tcPr>
          <w:p w14:paraId="2EE759D9" w14:textId="77777777" w:rsidR="007F2467" w:rsidRPr="00F7665B" w:rsidRDefault="007F2467" w:rsidP="003E7A39">
            <w:pPr>
              <w:rPr>
                <w:szCs w:val="24"/>
              </w:rPr>
            </w:pPr>
            <w:r w:rsidRPr="00F7665B">
              <w:rPr>
                <w:szCs w:val="24"/>
              </w:rPr>
              <w:t>Запрос извещения об операциях по счету</w:t>
            </w:r>
          </w:p>
        </w:tc>
        <w:tc>
          <w:tcPr>
            <w:tcW w:w="3119" w:type="dxa"/>
            <w:tcBorders>
              <w:left w:val="double" w:sz="4" w:space="0" w:color="auto"/>
            </w:tcBorders>
            <w:vAlign w:val="center"/>
          </w:tcPr>
          <w:p w14:paraId="3BB678C3" w14:textId="637D07DC" w:rsidR="007F2467" w:rsidRPr="00F7665B" w:rsidRDefault="007F2467" w:rsidP="003E7A39">
            <w:pPr>
              <w:rPr>
                <w:szCs w:val="24"/>
              </w:rPr>
            </w:pPr>
            <w:r w:rsidRPr="00F7665B">
              <w:rPr>
                <w:szCs w:val="24"/>
              </w:rPr>
              <w:t xml:space="preserve">cbrf.013 IntradayCreditUtilisationReport </w:t>
            </w:r>
          </w:p>
        </w:tc>
        <w:tc>
          <w:tcPr>
            <w:tcW w:w="2126" w:type="dxa"/>
            <w:vAlign w:val="center"/>
          </w:tcPr>
          <w:p w14:paraId="6243B491" w14:textId="77777777" w:rsidR="007F2467" w:rsidRPr="00F7665B" w:rsidRDefault="007F2467" w:rsidP="003E7A39">
            <w:pPr>
              <w:rPr>
                <w:szCs w:val="24"/>
              </w:rPr>
            </w:pPr>
            <w:r w:rsidRPr="00F7665B">
              <w:rPr>
                <w:szCs w:val="24"/>
              </w:rPr>
              <w:t>Извещение о задолженности по внутридневному кредиту</w:t>
            </w:r>
          </w:p>
        </w:tc>
      </w:tr>
      <w:tr w:rsidR="007F2467" w:rsidRPr="00F7665B" w14:paraId="627309C0" w14:textId="77777777" w:rsidTr="007F2467">
        <w:trPr>
          <w:cantSplit/>
          <w:trHeight w:val="1263"/>
        </w:trPr>
        <w:tc>
          <w:tcPr>
            <w:tcW w:w="2660" w:type="dxa"/>
            <w:vMerge w:val="restart"/>
            <w:shd w:val="clear" w:color="auto" w:fill="auto"/>
            <w:vAlign w:val="center"/>
          </w:tcPr>
          <w:p w14:paraId="279ADBC4" w14:textId="2DF39F43" w:rsidR="007F2467" w:rsidRPr="00F7665B" w:rsidRDefault="007F2467" w:rsidP="003E7A39">
            <w:pPr>
              <w:rPr>
                <w:noProof/>
                <w:szCs w:val="24"/>
              </w:rPr>
            </w:pPr>
            <w:r w:rsidRPr="00F7665B">
              <w:rPr>
                <w:szCs w:val="24"/>
              </w:rPr>
              <w:t>pain.013 CreditorActivationRequest</w:t>
            </w:r>
            <w:r w:rsidRPr="00F7665B">
              <w:rPr>
                <w:noProof/>
                <w:szCs w:val="24"/>
                <w:lang w:val="en-US"/>
              </w:rPr>
              <w:t xml:space="preserve"> </w:t>
            </w:r>
          </w:p>
        </w:tc>
        <w:tc>
          <w:tcPr>
            <w:tcW w:w="4706" w:type="dxa"/>
            <w:vMerge w:val="restart"/>
            <w:vAlign w:val="center"/>
          </w:tcPr>
          <w:p w14:paraId="7AEDB575" w14:textId="77777777" w:rsidR="007F2467" w:rsidRPr="00F7665B" w:rsidRDefault="007F2467" w:rsidP="003E7A39">
            <w:pPr>
              <w:rPr>
                <w:noProof/>
              </w:rPr>
            </w:pPr>
            <w:r w:rsidRPr="00F7665B">
              <w:t>Запрос акцепта</w:t>
            </w:r>
          </w:p>
        </w:tc>
        <w:tc>
          <w:tcPr>
            <w:tcW w:w="2268" w:type="dxa"/>
            <w:vMerge w:val="restart"/>
            <w:tcBorders>
              <w:right w:val="double" w:sz="4" w:space="0" w:color="auto"/>
            </w:tcBorders>
            <w:vAlign w:val="center"/>
          </w:tcPr>
          <w:p w14:paraId="0C573FBF" w14:textId="77777777" w:rsidR="007F2467" w:rsidRPr="00F7665B" w:rsidRDefault="007F2467" w:rsidP="003E7A39">
            <w:pPr>
              <w:rPr>
                <w:szCs w:val="24"/>
              </w:rPr>
            </w:pPr>
            <w:r w:rsidRPr="00F7665B">
              <w:rPr>
                <w:szCs w:val="24"/>
              </w:rPr>
              <w:t>Выставляемое на оплату платежное требование / инкассовое поручение</w:t>
            </w:r>
          </w:p>
        </w:tc>
        <w:tc>
          <w:tcPr>
            <w:tcW w:w="3119" w:type="dxa"/>
            <w:tcBorders>
              <w:left w:val="double" w:sz="4" w:space="0" w:color="auto"/>
            </w:tcBorders>
            <w:vAlign w:val="center"/>
          </w:tcPr>
          <w:p w14:paraId="278D3CF3" w14:textId="76319066" w:rsidR="007F2467" w:rsidRPr="00F7665B" w:rsidRDefault="007F2467" w:rsidP="003E545B">
            <w:pPr>
              <w:rPr>
                <w:szCs w:val="24"/>
              </w:rPr>
            </w:pPr>
            <w:r w:rsidRPr="00F7665B">
              <w:rPr>
                <w:szCs w:val="24"/>
              </w:rPr>
              <w:t>pain.014 CreditorPaymentActivationRequestStatusReport</w:t>
            </w:r>
          </w:p>
        </w:tc>
        <w:tc>
          <w:tcPr>
            <w:tcW w:w="2126" w:type="dxa"/>
            <w:vAlign w:val="center"/>
          </w:tcPr>
          <w:p w14:paraId="70680ACB" w14:textId="77777777" w:rsidR="007F2467" w:rsidRPr="00F7665B" w:rsidRDefault="007F2467" w:rsidP="003E7A39">
            <w:pPr>
              <w:rPr>
                <w:szCs w:val="24"/>
              </w:rPr>
            </w:pPr>
            <w:r w:rsidRPr="00F7665B">
              <w:rPr>
                <w:szCs w:val="24"/>
              </w:rPr>
              <w:t>Извещение о приеме к исполнению, об акцепте инкассового поручения, платежного требования</w:t>
            </w:r>
          </w:p>
        </w:tc>
      </w:tr>
      <w:tr w:rsidR="007F2467" w:rsidRPr="00F7665B" w14:paraId="7016EA89" w14:textId="77777777" w:rsidTr="00600892">
        <w:trPr>
          <w:cantSplit/>
          <w:trHeight w:val="574"/>
        </w:trPr>
        <w:tc>
          <w:tcPr>
            <w:tcW w:w="2660" w:type="dxa"/>
            <w:vMerge/>
            <w:shd w:val="clear" w:color="auto" w:fill="auto"/>
            <w:vAlign w:val="center"/>
          </w:tcPr>
          <w:p w14:paraId="7249FC43" w14:textId="77777777" w:rsidR="007F2467" w:rsidRPr="00F7665B" w:rsidRDefault="007F2467" w:rsidP="003E7A39">
            <w:pPr>
              <w:rPr>
                <w:szCs w:val="24"/>
              </w:rPr>
            </w:pPr>
          </w:p>
        </w:tc>
        <w:tc>
          <w:tcPr>
            <w:tcW w:w="4706" w:type="dxa"/>
            <w:vMerge/>
            <w:vAlign w:val="center"/>
          </w:tcPr>
          <w:p w14:paraId="1B5F9DAA" w14:textId="77777777" w:rsidR="007F2467" w:rsidRPr="00F7665B" w:rsidRDefault="007F2467" w:rsidP="003E7A39"/>
        </w:tc>
        <w:tc>
          <w:tcPr>
            <w:tcW w:w="2268" w:type="dxa"/>
            <w:vMerge/>
            <w:tcBorders>
              <w:right w:val="double" w:sz="4" w:space="0" w:color="auto"/>
            </w:tcBorders>
            <w:vAlign w:val="center"/>
          </w:tcPr>
          <w:p w14:paraId="3E303808" w14:textId="77777777" w:rsidR="007F2467" w:rsidRPr="00F7665B" w:rsidRDefault="007F2467" w:rsidP="003E7A39">
            <w:pPr>
              <w:rPr>
                <w:szCs w:val="24"/>
              </w:rPr>
            </w:pPr>
          </w:p>
        </w:tc>
        <w:tc>
          <w:tcPr>
            <w:tcW w:w="3119" w:type="dxa"/>
            <w:tcBorders>
              <w:left w:val="double" w:sz="4" w:space="0" w:color="auto"/>
            </w:tcBorders>
            <w:vAlign w:val="center"/>
          </w:tcPr>
          <w:p w14:paraId="3B175B5C" w14:textId="78F20760" w:rsidR="007F2467" w:rsidRPr="00F7665B" w:rsidRDefault="007F2467" w:rsidP="003E7A39">
            <w:pPr>
              <w:rPr>
                <w:noProof/>
                <w:szCs w:val="24"/>
              </w:rPr>
            </w:pPr>
            <w:r w:rsidRPr="00F7665B">
              <w:rPr>
                <w:szCs w:val="24"/>
              </w:rPr>
              <w:t>camt.006 ReturnTransaction</w:t>
            </w:r>
            <w:r w:rsidRPr="00F7665B">
              <w:rPr>
                <w:noProof/>
                <w:szCs w:val="24"/>
              </w:rPr>
              <w:t xml:space="preserve"> </w:t>
            </w:r>
          </w:p>
        </w:tc>
        <w:tc>
          <w:tcPr>
            <w:tcW w:w="2126" w:type="dxa"/>
            <w:vAlign w:val="center"/>
          </w:tcPr>
          <w:p w14:paraId="0A18AFA4" w14:textId="77777777" w:rsidR="007F2467" w:rsidRPr="00F7665B" w:rsidRDefault="007F2467" w:rsidP="003E7A39">
            <w:pPr>
              <w:rPr>
                <w:szCs w:val="24"/>
              </w:rPr>
            </w:pPr>
            <w:r w:rsidRPr="00F7665B">
              <w:rPr>
                <w:szCs w:val="24"/>
              </w:rPr>
              <w:t>Извещение о состоянии ЭС</w:t>
            </w:r>
          </w:p>
        </w:tc>
      </w:tr>
      <w:tr w:rsidR="007F2467" w:rsidRPr="00F7665B" w14:paraId="05141574" w14:textId="77777777" w:rsidTr="007F2467">
        <w:trPr>
          <w:cantSplit/>
        </w:trPr>
        <w:tc>
          <w:tcPr>
            <w:tcW w:w="2660" w:type="dxa"/>
            <w:vAlign w:val="center"/>
          </w:tcPr>
          <w:p w14:paraId="71B717F6" w14:textId="636E6102" w:rsidR="007F2467" w:rsidRPr="00F7665B" w:rsidRDefault="007F2467" w:rsidP="003E7A39">
            <w:pPr>
              <w:rPr>
                <w:noProof/>
              </w:rPr>
            </w:pPr>
            <w:r w:rsidRPr="00F7665B">
              <w:t>cbrf.014 OutputFormRequest</w:t>
            </w:r>
            <w:r w:rsidRPr="00F7665B">
              <w:rPr>
                <w:noProof/>
              </w:rPr>
              <w:t xml:space="preserve"> </w:t>
            </w:r>
          </w:p>
        </w:tc>
        <w:tc>
          <w:tcPr>
            <w:tcW w:w="4706" w:type="dxa"/>
            <w:vAlign w:val="center"/>
          </w:tcPr>
          <w:p w14:paraId="181F1A3A" w14:textId="77777777" w:rsidR="007F2467" w:rsidRPr="00F7665B" w:rsidRDefault="007F2467" w:rsidP="003E7A39">
            <w:pPr>
              <w:rPr>
                <w:noProof/>
              </w:rPr>
            </w:pPr>
            <w:r w:rsidRPr="00F7665B">
              <w:rPr>
                <w:noProof/>
              </w:rPr>
              <w:t>Запрос выходной формы</w:t>
            </w:r>
          </w:p>
        </w:tc>
        <w:tc>
          <w:tcPr>
            <w:tcW w:w="2268" w:type="dxa"/>
            <w:tcBorders>
              <w:right w:val="double" w:sz="4" w:space="0" w:color="auto"/>
            </w:tcBorders>
            <w:vAlign w:val="center"/>
          </w:tcPr>
          <w:p w14:paraId="7C3DDF3C" w14:textId="77777777" w:rsidR="007F2467" w:rsidRPr="00F7665B" w:rsidRDefault="007F2467" w:rsidP="003E7A39">
            <w:pPr>
              <w:rPr>
                <w:szCs w:val="24"/>
              </w:rPr>
            </w:pPr>
            <w:r w:rsidRPr="00F7665B">
              <w:rPr>
                <w:szCs w:val="24"/>
              </w:rPr>
              <w:t>Запрос выходной формы</w:t>
            </w:r>
          </w:p>
        </w:tc>
        <w:tc>
          <w:tcPr>
            <w:tcW w:w="3119" w:type="dxa"/>
            <w:tcBorders>
              <w:left w:val="double" w:sz="4" w:space="0" w:color="auto"/>
            </w:tcBorders>
            <w:vAlign w:val="center"/>
          </w:tcPr>
          <w:p w14:paraId="50235843" w14:textId="5294EF2C" w:rsidR="007F2467" w:rsidRPr="00F7665B" w:rsidRDefault="007F2467" w:rsidP="003E7A39">
            <w:pPr>
              <w:rPr>
                <w:noProof/>
                <w:szCs w:val="24"/>
              </w:rPr>
            </w:pPr>
            <w:r w:rsidRPr="00F7665B">
              <w:rPr>
                <w:szCs w:val="24"/>
              </w:rPr>
              <w:t>cbrf.015 OutputFormReport</w:t>
            </w:r>
            <w:r w:rsidRPr="00F7665B">
              <w:rPr>
                <w:noProof/>
                <w:szCs w:val="24"/>
              </w:rPr>
              <w:t xml:space="preserve"> </w:t>
            </w:r>
          </w:p>
        </w:tc>
        <w:tc>
          <w:tcPr>
            <w:tcW w:w="2126" w:type="dxa"/>
            <w:vAlign w:val="center"/>
          </w:tcPr>
          <w:p w14:paraId="76FDE3AB" w14:textId="77777777" w:rsidR="007F2467" w:rsidRPr="00F7665B" w:rsidRDefault="007F2467" w:rsidP="003E7A39">
            <w:pPr>
              <w:rPr>
                <w:szCs w:val="24"/>
              </w:rPr>
            </w:pPr>
            <w:r w:rsidRPr="00F7665B">
              <w:rPr>
                <w:szCs w:val="24"/>
              </w:rPr>
              <w:t>Выходная форма</w:t>
            </w:r>
          </w:p>
        </w:tc>
      </w:tr>
      <w:tr w:rsidR="007F2467" w:rsidRPr="00F7665B" w14:paraId="1B2C0030" w14:textId="77777777" w:rsidTr="007F2467">
        <w:trPr>
          <w:cantSplit/>
        </w:trPr>
        <w:tc>
          <w:tcPr>
            <w:tcW w:w="2660" w:type="dxa"/>
            <w:vAlign w:val="center"/>
          </w:tcPr>
          <w:p w14:paraId="68E58C84" w14:textId="005163BA" w:rsidR="007F2467" w:rsidRPr="00F7665B" w:rsidRDefault="007F2467" w:rsidP="003E7A39">
            <w:pPr>
              <w:rPr>
                <w:noProof/>
                <w:lang w:val="en-US"/>
              </w:rPr>
            </w:pPr>
            <w:r w:rsidRPr="00F7665B">
              <w:rPr>
                <w:lang w:val="en-US"/>
              </w:rPr>
              <w:t>admi.006 ResendRequest</w:t>
            </w:r>
            <w:r w:rsidRPr="00F7665B">
              <w:rPr>
                <w:noProof/>
                <w:lang w:val="en-US"/>
              </w:rPr>
              <w:t xml:space="preserve"> </w:t>
            </w:r>
          </w:p>
        </w:tc>
        <w:tc>
          <w:tcPr>
            <w:tcW w:w="4706" w:type="dxa"/>
            <w:vAlign w:val="center"/>
          </w:tcPr>
          <w:p w14:paraId="494C8715" w14:textId="77777777" w:rsidR="007F2467" w:rsidRPr="00F7665B" w:rsidRDefault="007F2467" w:rsidP="003E7A39">
            <w:pPr>
              <w:rPr>
                <w:noProof/>
              </w:rPr>
            </w:pPr>
            <w:r w:rsidRPr="00F7665B">
              <w:rPr>
                <w:noProof/>
              </w:rPr>
              <w:t>Запрос о получении копий полей всех распоряжений</w:t>
            </w:r>
          </w:p>
        </w:tc>
        <w:tc>
          <w:tcPr>
            <w:tcW w:w="2268" w:type="dxa"/>
            <w:tcBorders>
              <w:right w:val="double" w:sz="4" w:space="0" w:color="auto"/>
            </w:tcBorders>
            <w:vAlign w:val="center"/>
          </w:tcPr>
          <w:p w14:paraId="17E71662" w14:textId="77777777" w:rsidR="007F2467" w:rsidRPr="00F7665B" w:rsidRDefault="007F2467" w:rsidP="003E7A39">
            <w:pPr>
              <w:rPr>
                <w:szCs w:val="24"/>
              </w:rPr>
            </w:pPr>
            <w:r w:rsidRPr="00F7665B">
              <w:rPr>
                <w:szCs w:val="24"/>
              </w:rPr>
              <w:t>Запрос копии ЭС</w:t>
            </w:r>
          </w:p>
        </w:tc>
        <w:tc>
          <w:tcPr>
            <w:tcW w:w="3119" w:type="dxa"/>
            <w:tcBorders>
              <w:left w:val="double" w:sz="4" w:space="0" w:color="auto"/>
            </w:tcBorders>
            <w:vAlign w:val="center"/>
          </w:tcPr>
          <w:p w14:paraId="17527AB5" w14:textId="71B85510" w:rsidR="007F2467" w:rsidRPr="00F7665B" w:rsidRDefault="007F2467" w:rsidP="003E545B">
            <w:pPr>
              <w:rPr>
                <w:szCs w:val="24"/>
              </w:rPr>
            </w:pPr>
            <w:r w:rsidRPr="00F7665B">
              <w:rPr>
                <w:szCs w:val="24"/>
              </w:rPr>
              <w:t>cbrf.006 ESIDWithCopyOfEPD</w:t>
            </w:r>
          </w:p>
        </w:tc>
        <w:tc>
          <w:tcPr>
            <w:tcW w:w="2126" w:type="dxa"/>
            <w:vAlign w:val="center"/>
          </w:tcPr>
          <w:p w14:paraId="523A21B5" w14:textId="77777777" w:rsidR="007F2467" w:rsidRPr="00F7665B" w:rsidRDefault="007F2467" w:rsidP="003E7A39">
            <w:pPr>
              <w:rPr>
                <w:szCs w:val="24"/>
              </w:rPr>
            </w:pPr>
            <w:r w:rsidRPr="00F7665B">
              <w:rPr>
                <w:szCs w:val="24"/>
              </w:rPr>
              <w:t>Извещение с копией полей распоряжения</w:t>
            </w:r>
          </w:p>
        </w:tc>
      </w:tr>
      <w:tr w:rsidR="007F2467" w:rsidRPr="00F7665B" w14:paraId="45FEF448" w14:textId="77777777" w:rsidTr="007F2467">
        <w:trPr>
          <w:cantSplit/>
        </w:trPr>
        <w:tc>
          <w:tcPr>
            <w:tcW w:w="2660" w:type="dxa"/>
            <w:vAlign w:val="center"/>
          </w:tcPr>
          <w:p w14:paraId="37045439" w14:textId="3181E133" w:rsidR="007F2467" w:rsidRPr="00F7665B" w:rsidRDefault="007F2467" w:rsidP="003E7A39">
            <w:pPr>
              <w:rPr>
                <w:noProof/>
                <w:lang w:val="en-US"/>
              </w:rPr>
            </w:pPr>
            <w:r w:rsidRPr="00F7665B">
              <w:rPr>
                <w:lang w:val="en-US"/>
              </w:rPr>
              <w:lastRenderedPageBreak/>
              <w:t>admi.006 ResendRequest</w:t>
            </w:r>
            <w:r w:rsidRPr="00F7665B">
              <w:rPr>
                <w:noProof/>
                <w:lang w:val="en-US"/>
              </w:rPr>
              <w:t xml:space="preserve"> </w:t>
            </w:r>
          </w:p>
        </w:tc>
        <w:tc>
          <w:tcPr>
            <w:tcW w:w="4706" w:type="dxa"/>
            <w:vAlign w:val="center"/>
          </w:tcPr>
          <w:p w14:paraId="3C1FE687" w14:textId="77777777" w:rsidR="007F2467" w:rsidRPr="00F7665B" w:rsidRDefault="007F2467" w:rsidP="003E7A39">
            <w:pPr>
              <w:rPr>
                <w:noProof/>
              </w:rPr>
            </w:pPr>
            <w:r w:rsidRPr="00F7665B">
              <w:rPr>
                <w:noProof/>
              </w:rPr>
              <w:t>Запрос о получении копий полей распоряжений, имеющих одинаковый статус</w:t>
            </w:r>
          </w:p>
        </w:tc>
        <w:tc>
          <w:tcPr>
            <w:tcW w:w="2268" w:type="dxa"/>
            <w:tcBorders>
              <w:right w:val="double" w:sz="4" w:space="0" w:color="auto"/>
            </w:tcBorders>
            <w:vAlign w:val="center"/>
          </w:tcPr>
          <w:p w14:paraId="2EDB8F07" w14:textId="77777777" w:rsidR="007F2467" w:rsidRPr="00F7665B" w:rsidRDefault="007F2467" w:rsidP="003E7A39">
            <w:pPr>
              <w:rPr>
                <w:szCs w:val="24"/>
              </w:rPr>
            </w:pPr>
            <w:r w:rsidRPr="00F7665B">
              <w:rPr>
                <w:szCs w:val="24"/>
              </w:rPr>
              <w:t>Запрос копии ЭС</w:t>
            </w:r>
          </w:p>
        </w:tc>
        <w:tc>
          <w:tcPr>
            <w:tcW w:w="3119" w:type="dxa"/>
            <w:tcBorders>
              <w:left w:val="double" w:sz="4" w:space="0" w:color="auto"/>
            </w:tcBorders>
            <w:vAlign w:val="center"/>
          </w:tcPr>
          <w:p w14:paraId="380ACC0C" w14:textId="197D632F" w:rsidR="007F2467" w:rsidRPr="00F7665B" w:rsidRDefault="007F2467" w:rsidP="003E545B">
            <w:pPr>
              <w:rPr>
                <w:szCs w:val="24"/>
              </w:rPr>
            </w:pPr>
            <w:r w:rsidRPr="00F7665B">
              <w:rPr>
                <w:szCs w:val="24"/>
              </w:rPr>
              <w:t>cbrf.006 ESIDWithCopyOfEPD</w:t>
            </w:r>
          </w:p>
        </w:tc>
        <w:tc>
          <w:tcPr>
            <w:tcW w:w="2126" w:type="dxa"/>
            <w:vAlign w:val="center"/>
          </w:tcPr>
          <w:p w14:paraId="1142AD4C" w14:textId="77777777" w:rsidR="007F2467" w:rsidRPr="00F7665B" w:rsidRDefault="007F2467" w:rsidP="003E7A39">
            <w:pPr>
              <w:rPr>
                <w:szCs w:val="24"/>
              </w:rPr>
            </w:pPr>
            <w:r w:rsidRPr="00F7665B">
              <w:rPr>
                <w:szCs w:val="24"/>
              </w:rPr>
              <w:t>Извещение с копией полей распоряжения</w:t>
            </w:r>
          </w:p>
        </w:tc>
      </w:tr>
      <w:tr w:rsidR="007F2467" w:rsidRPr="00F7665B" w14:paraId="425B935F" w14:textId="77777777" w:rsidTr="003E7A39">
        <w:trPr>
          <w:cantSplit/>
          <w:trHeight w:val="1258"/>
        </w:trPr>
        <w:tc>
          <w:tcPr>
            <w:tcW w:w="2660" w:type="dxa"/>
            <w:tcBorders>
              <w:left w:val="single" w:sz="4" w:space="0" w:color="auto"/>
              <w:right w:val="single" w:sz="4" w:space="0" w:color="auto"/>
            </w:tcBorders>
            <w:shd w:val="clear" w:color="auto" w:fill="auto"/>
            <w:vAlign w:val="center"/>
          </w:tcPr>
          <w:p w14:paraId="30107607" w14:textId="51175EE3" w:rsidR="007F2467" w:rsidRPr="00F7665B" w:rsidRDefault="007F2467" w:rsidP="003E7A39">
            <w:pPr>
              <w:rPr>
                <w:noProof/>
              </w:rPr>
            </w:pPr>
            <w:r w:rsidRPr="00F7665B">
              <w:t>admi.006 ResendRequest</w:t>
            </w:r>
          </w:p>
        </w:tc>
        <w:tc>
          <w:tcPr>
            <w:tcW w:w="4706" w:type="dxa"/>
            <w:tcBorders>
              <w:top w:val="single" w:sz="4" w:space="0" w:color="auto"/>
              <w:left w:val="single" w:sz="4" w:space="0" w:color="auto"/>
              <w:right w:val="single" w:sz="4" w:space="0" w:color="auto"/>
            </w:tcBorders>
            <w:shd w:val="clear" w:color="auto" w:fill="auto"/>
            <w:vAlign w:val="center"/>
          </w:tcPr>
          <w:p w14:paraId="028CA764" w14:textId="177C347C" w:rsidR="007F2467" w:rsidRPr="00F7665B" w:rsidRDefault="007F2467" w:rsidP="003E7A39">
            <w:pPr>
              <w:rPr>
                <w:noProof/>
              </w:rPr>
            </w:pPr>
            <w:r w:rsidRPr="00F7665B">
              <w:t>Запрос информации о переданных / полученных ЭС</w:t>
            </w:r>
          </w:p>
        </w:tc>
        <w:tc>
          <w:tcPr>
            <w:tcW w:w="2268" w:type="dxa"/>
            <w:tcBorders>
              <w:top w:val="single" w:sz="4" w:space="0" w:color="auto"/>
              <w:left w:val="single" w:sz="4" w:space="0" w:color="auto"/>
              <w:right w:val="double" w:sz="4" w:space="0" w:color="auto"/>
            </w:tcBorders>
            <w:vAlign w:val="center"/>
          </w:tcPr>
          <w:p w14:paraId="68FE4752" w14:textId="77777777" w:rsidR="007F2467" w:rsidRPr="00F7665B" w:rsidRDefault="007F2467" w:rsidP="003E7A39">
            <w:pPr>
              <w:rPr>
                <w:szCs w:val="24"/>
              </w:rPr>
            </w:pPr>
            <w:r w:rsidRPr="00F7665B">
              <w:rPr>
                <w:szCs w:val="24"/>
              </w:rPr>
              <w:t>Запрос копии ЭС</w:t>
            </w:r>
          </w:p>
        </w:tc>
        <w:tc>
          <w:tcPr>
            <w:tcW w:w="3119" w:type="dxa"/>
            <w:tcBorders>
              <w:top w:val="single" w:sz="4" w:space="0" w:color="auto"/>
              <w:left w:val="double" w:sz="4" w:space="0" w:color="auto"/>
              <w:right w:val="single" w:sz="4" w:space="0" w:color="auto"/>
            </w:tcBorders>
            <w:shd w:val="clear" w:color="auto" w:fill="auto"/>
            <w:vAlign w:val="center"/>
          </w:tcPr>
          <w:p w14:paraId="54C27A0C" w14:textId="7E842DFC" w:rsidR="007F2467" w:rsidRPr="00F7665B" w:rsidRDefault="007F2467" w:rsidP="003E7A39">
            <w:pPr>
              <w:rPr>
                <w:noProof/>
              </w:rPr>
            </w:pPr>
            <w:r w:rsidRPr="00F7665B">
              <w:t>admi.007 ReceiptAcknowledgement</w:t>
            </w:r>
            <w:r w:rsidRPr="00F7665B">
              <w:rPr>
                <w:noProof/>
              </w:rPr>
              <w:t xml:space="preserve"> </w:t>
            </w:r>
          </w:p>
        </w:tc>
        <w:tc>
          <w:tcPr>
            <w:tcW w:w="2126" w:type="dxa"/>
            <w:tcBorders>
              <w:top w:val="single" w:sz="4" w:space="0" w:color="auto"/>
              <w:left w:val="single" w:sz="4" w:space="0" w:color="auto"/>
              <w:right w:val="single" w:sz="4" w:space="0" w:color="auto"/>
            </w:tcBorders>
            <w:vAlign w:val="center"/>
          </w:tcPr>
          <w:p w14:paraId="43D0F534" w14:textId="77777777" w:rsidR="007F2467" w:rsidRPr="00F7665B" w:rsidRDefault="007F2467" w:rsidP="003E7A39">
            <w:r w:rsidRPr="00F7665B">
              <w:t>Информация о переданных и полученных ЭС</w:t>
            </w:r>
          </w:p>
        </w:tc>
      </w:tr>
      <w:tr w:rsidR="007F2467" w:rsidRPr="00F7665B" w14:paraId="67786B7A" w14:textId="77777777" w:rsidTr="003E7A39">
        <w:trPr>
          <w:cantSplit/>
          <w:trHeight w:val="407"/>
        </w:trPr>
        <w:tc>
          <w:tcPr>
            <w:tcW w:w="2660" w:type="dxa"/>
            <w:vMerge w:val="restart"/>
            <w:shd w:val="clear" w:color="auto" w:fill="auto"/>
            <w:vAlign w:val="center"/>
          </w:tcPr>
          <w:p w14:paraId="6480C4CD" w14:textId="056FADC6" w:rsidR="007F2467" w:rsidRPr="00F7665B" w:rsidRDefault="007F2467" w:rsidP="003E7A39">
            <w:pPr>
              <w:rPr>
                <w:noProof/>
                <w:lang w:val="en-US"/>
              </w:rPr>
            </w:pPr>
            <w:r w:rsidRPr="00F7665B">
              <w:rPr>
                <w:lang w:val="en-US"/>
              </w:rPr>
              <w:t>admi.006 ResendRequest</w:t>
            </w:r>
            <w:r w:rsidRPr="00F7665B">
              <w:rPr>
                <w:noProof/>
                <w:lang w:val="en-US"/>
              </w:rPr>
              <w:t xml:space="preserve"> </w:t>
            </w:r>
          </w:p>
        </w:tc>
        <w:tc>
          <w:tcPr>
            <w:tcW w:w="4706" w:type="dxa"/>
            <w:shd w:val="clear" w:color="auto" w:fill="auto"/>
            <w:vAlign w:val="center"/>
          </w:tcPr>
          <w:p w14:paraId="3B0AE136" w14:textId="77777777" w:rsidR="007F2467" w:rsidRPr="00F7665B" w:rsidRDefault="007F2467" w:rsidP="003E7A39">
            <w:pPr>
              <w:rPr>
                <w:noProof/>
              </w:rPr>
            </w:pPr>
            <w:r w:rsidRPr="00F7665B">
              <w:rPr>
                <w:noProof/>
              </w:rPr>
              <w:t>Запрос копии ЭС</w:t>
            </w:r>
          </w:p>
        </w:tc>
        <w:tc>
          <w:tcPr>
            <w:tcW w:w="2268" w:type="dxa"/>
            <w:tcBorders>
              <w:right w:val="double" w:sz="4" w:space="0" w:color="auto"/>
            </w:tcBorders>
            <w:vAlign w:val="center"/>
          </w:tcPr>
          <w:p w14:paraId="2B6EAE4F" w14:textId="77777777" w:rsidR="007F2467" w:rsidRPr="00F7665B" w:rsidRDefault="007F2467" w:rsidP="003E7A39">
            <w:pPr>
              <w:rPr>
                <w:noProof/>
                <w:szCs w:val="24"/>
              </w:rPr>
            </w:pPr>
            <w:r w:rsidRPr="00F7665B">
              <w:rPr>
                <w:szCs w:val="24"/>
              </w:rPr>
              <w:t>Запрос копии ЭС</w:t>
            </w:r>
          </w:p>
        </w:tc>
        <w:tc>
          <w:tcPr>
            <w:tcW w:w="3119" w:type="dxa"/>
            <w:tcBorders>
              <w:left w:val="double" w:sz="4" w:space="0" w:color="auto"/>
            </w:tcBorders>
            <w:shd w:val="clear" w:color="auto" w:fill="auto"/>
            <w:vAlign w:val="center"/>
          </w:tcPr>
          <w:p w14:paraId="5021D06F" w14:textId="77777777" w:rsidR="007F2467" w:rsidRPr="00F7665B" w:rsidRDefault="007F2467" w:rsidP="003E7A39">
            <w:pPr>
              <w:rPr>
                <w:noProof/>
                <w:szCs w:val="24"/>
              </w:rPr>
            </w:pPr>
            <w:r w:rsidRPr="00F7665B">
              <w:rPr>
                <w:noProof/>
                <w:szCs w:val="24"/>
              </w:rPr>
              <w:t>ЭС</w:t>
            </w:r>
          </w:p>
        </w:tc>
        <w:tc>
          <w:tcPr>
            <w:tcW w:w="2126" w:type="dxa"/>
            <w:vAlign w:val="center"/>
          </w:tcPr>
          <w:p w14:paraId="3C4613F5" w14:textId="77777777" w:rsidR="007F2467" w:rsidRPr="00F7665B" w:rsidRDefault="007F2467" w:rsidP="003E7A39">
            <w:pPr>
              <w:rPr>
                <w:noProof/>
                <w:szCs w:val="24"/>
              </w:rPr>
            </w:pPr>
          </w:p>
        </w:tc>
      </w:tr>
      <w:tr w:rsidR="007F2467" w:rsidRPr="00F7665B" w14:paraId="326AB085" w14:textId="77777777" w:rsidTr="007F2467">
        <w:trPr>
          <w:cantSplit/>
          <w:trHeight w:val="1304"/>
        </w:trPr>
        <w:tc>
          <w:tcPr>
            <w:tcW w:w="2660" w:type="dxa"/>
            <w:vMerge/>
            <w:shd w:val="clear" w:color="auto" w:fill="auto"/>
            <w:vAlign w:val="center"/>
          </w:tcPr>
          <w:p w14:paraId="11C0207C" w14:textId="77777777" w:rsidR="007F2467" w:rsidRPr="00F7665B" w:rsidRDefault="007F2467" w:rsidP="003E7A39">
            <w:pPr>
              <w:rPr>
                <w:noProof/>
                <w:szCs w:val="24"/>
              </w:rPr>
            </w:pPr>
          </w:p>
        </w:tc>
        <w:tc>
          <w:tcPr>
            <w:tcW w:w="4706" w:type="dxa"/>
            <w:vMerge w:val="restart"/>
            <w:shd w:val="clear" w:color="auto" w:fill="auto"/>
            <w:vAlign w:val="center"/>
          </w:tcPr>
          <w:p w14:paraId="12AADD83" w14:textId="77777777" w:rsidR="007F2467" w:rsidRPr="00F7665B" w:rsidRDefault="007F2467" w:rsidP="003E7A39">
            <w:pPr>
              <w:rPr>
                <w:noProof/>
              </w:rPr>
            </w:pPr>
            <w:r w:rsidRPr="00F7665B">
              <w:rPr>
                <w:noProof/>
              </w:rPr>
              <w:t>Запрос о получении информации, направленной по результатам консолидированного рейса</w:t>
            </w:r>
          </w:p>
        </w:tc>
        <w:tc>
          <w:tcPr>
            <w:tcW w:w="2268" w:type="dxa"/>
            <w:vMerge w:val="restart"/>
            <w:tcBorders>
              <w:right w:val="double" w:sz="4" w:space="0" w:color="auto"/>
            </w:tcBorders>
            <w:vAlign w:val="center"/>
          </w:tcPr>
          <w:p w14:paraId="4000A15D" w14:textId="77777777" w:rsidR="007F2467" w:rsidRPr="00F7665B" w:rsidRDefault="007F2467" w:rsidP="003E7A39">
            <w:pPr>
              <w:rPr>
                <w:szCs w:val="24"/>
              </w:rPr>
            </w:pPr>
            <w:r w:rsidRPr="00F7665B">
              <w:rPr>
                <w:szCs w:val="24"/>
              </w:rPr>
              <w:t>Запрос копии ЭС</w:t>
            </w:r>
          </w:p>
        </w:tc>
        <w:tc>
          <w:tcPr>
            <w:tcW w:w="3119" w:type="dxa"/>
            <w:tcBorders>
              <w:left w:val="double" w:sz="4" w:space="0" w:color="auto"/>
              <w:bottom w:val="single" w:sz="4" w:space="0" w:color="auto"/>
            </w:tcBorders>
            <w:shd w:val="clear" w:color="auto" w:fill="auto"/>
            <w:vAlign w:val="center"/>
          </w:tcPr>
          <w:p w14:paraId="42CC6869" w14:textId="0EB7D74F" w:rsidR="007F2467" w:rsidRPr="00F7665B" w:rsidRDefault="007F2467" w:rsidP="003E545B">
            <w:pPr>
              <w:rPr>
                <w:noProof/>
                <w:szCs w:val="24"/>
              </w:rPr>
            </w:pPr>
            <w:r w:rsidRPr="00F7665B">
              <w:rPr>
                <w:szCs w:val="24"/>
              </w:rPr>
              <w:t>cbrf.006 EPDPackage</w:t>
            </w:r>
          </w:p>
        </w:tc>
        <w:tc>
          <w:tcPr>
            <w:tcW w:w="2126" w:type="dxa"/>
            <w:tcBorders>
              <w:bottom w:val="single" w:sz="4" w:space="0" w:color="auto"/>
            </w:tcBorders>
            <w:vAlign w:val="center"/>
          </w:tcPr>
          <w:p w14:paraId="26B615AF" w14:textId="37541109" w:rsidR="007F2467" w:rsidRPr="00F7665B" w:rsidRDefault="007F2467" w:rsidP="003E7A39">
            <w:pPr>
              <w:rPr>
                <w:iCs/>
                <w:szCs w:val="24"/>
              </w:rPr>
            </w:pPr>
            <w:r w:rsidRPr="00F7665B">
              <w:rPr>
                <w:iCs/>
                <w:szCs w:val="24"/>
              </w:rPr>
              <w:t>Пакет для передачи распоряжений о переводе денежных средств</w:t>
            </w:r>
          </w:p>
        </w:tc>
      </w:tr>
      <w:tr w:rsidR="007F2467" w:rsidRPr="00F7665B" w14:paraId="7DAFBE90" w14:textId="77777777" w:rsidTr="007F2467">
        <w:trPr>
          <w:cantSplit/>
          <w:trHeight w:val="217"/>
        </w:trPr>
        <w:tc>
          <w:tcPr>
            <w:tcW w:w="2660" w:type="dxa"/>
            <w:vMerge/>
            <w:shd w:val="clear" w:color="auto" w:fill="auto"/>
            <w:vAlign w:val="center"/>
          </w:tcPr>
          <w:p w14:paraId="42029EE8" w14:textId="77777777" w:rsidR="007F2467" w:rsidRPr="00F7665B" w:rsidRDefault="007F2467" w:rsidP="003E7A39">
            <w:pPr>
              <w:rPr>
                <w:noProof/>
                <w:szCs w:val="24"/>
              </w:rPr>
            </w:pPr>
          </w:p>
        </w:tc>
        <w:tc>
          <w:tcPr>
            <w:tcW w:w="4706" w:type="dxa"/>
            <w:vMerge/>
            <w:shd w:val="clear" w:color="auto" w:fill="auto"/>
            <w:vAlign w:val="center"/>
          </w:tcPr>
          <w:p w14:paraId="7996F3C8" w14:textId="77777777" w:rsidR="007F2467" w:rsidRPr="00F7665B" w:rsidRDefault="007F2467" w:rsidP="003E7A39">
            <w:pPr>
              <w:rPr>
                <w:noProof/>
              </w:rPr>
            </w:pPr>
          </w:p>
        </w:tc>
        <w:tc>
          <w:tcPr>
            <w:tcW w:w="2268" w:type="dxa"/>
            <w:vMerge/>
            <w:tcBorders>
              <w:right w:val="double" w:sz="4" w:space="0" w:color="auto"/>
            </w:tcBorders>
          </w:tcPr>
          <w:p w14:paraId="2F134721" w14:textId="77777777" w:rsidR="007F2467" w:rsidRPr="00F7665B" w:rsidRDefault="007F2467" w:rsidP="003E7A39">
            <w:pPr>
              <w:rPr>
                <w:szCs w:val="24"/>
              </w:rPr>
            </w:pPr>
          </w:p>
        </w:tc>
        <w:tc>
          <w:tcPr>
            <w:tcW w:w="3119" w:type="dxa"/>
            <w:tcBorders>
              <w:top w:val="single" w:sz="4" w:space="0" w:color="auto"/>
              <w:left w:val="double" w:sz="4" w:space="0" w:color="auto"/>
            </w:tcBorders>
            <w:shd w:val="clear" w:color="auto" w:fill="auto"/>
            <w:vAlign w:val="center"/>
          </w:tcPr>
          <w:p w14:paraId="119C800D" w14:textId="7E5333D9" w:rsidR="007F2467" w:rsidRPr="00F7665B" w:rsidRDefault="003E545B" w:rsidP="003E545B">
            <w:pPr>
              <w:rPr>
                <w:szCs w:val="24"/>
              </w:rPr>
            </w:pPr>
            <w:r w:rsidRPr="00F7665B">
              <w:rPr>
                <w:szCs w:val="24"/>
              </w:rPr>
              <w:t>cbrf.006 ESIDPackage</w:t>
            </w:r>
          </w:p>
        </w:tc>
        <w:tc>
          <w:tcPr>
            <w:tcW w:w="2126" w:type="dxa"/>
            <w:tcBorders>
              <w:top w:val="single" w:sz="4" w:space="0" w:color="auto"/>
            </w:tcBorders>
            <w:vAlign w:val="center"/>
          </w:tcPr>
          <w:p w14:paraId="3BE93C01" w14:textId="77777777" w:rsidR="007F2467" w:rsidRPr="00F7665B" w:rsidRDefault="007F2467" w:rsidP="003E7A39">
            <w:pPr>
              <w:rPr>
                <w:iCs/>
                <w:szCs w:val="24"/>
              </w:rPr>
            </w:pPr>
            <w:r w:rsidRPr="00F7665B">
              <w:rPr>
                <w:iCs/>
                <w:szCs w:val="24"/>
              </w:rPr>
              <w:t>Пакет для передачи информационных сообщений</w:t>
            </w:r>
          </w:p>
        </w:tc>
      </w:tr>
      <w:tr w:rsidR="007F2467" w:rsidRPr="00F7665B" w14:paraId="712C8B9D" w14:textId="77777777" w:rsidTr="00A15340">
        <w:trPr>
          <w:cantSplit/>
          <w:trHeight w:val="1064"/>
        </w:trPr>
        <w:tc>
          <w:tcPr>
            <w:tcW w:w="2660" w:type="dxa"/>
            <w:vMerge/>
            <w:shd w:val="clear" w:color="auto" w:fill="auto"/>
            <w:vAlign w:val="center"/>
          </w:tcPr>
          <w:p w14:paraId="5A2E9019" w14:textId="77777777" w:rsidR="007F2467" w:rsidRPr="00F7665B" w:rsidRDefault="007F2467" w:rsidP="003E7A39">
            <w:pPr>
              <w:rPr>
                <w:noProof/>
                <w:szCs w:val="24"/>
              </w:rPr>
            </w:pPr>
          </w:p>
        </w:tc>
        <w:tc>
          <w:tcPr>
            <w:tcW w:w="4706" w:type="dxa"/>
            <w:vMerge w:val="restart"/>
            <w:shd w:val="clear" w:color="auto" w:fill="auto"/>
            <w:vAlign w:val="center"/>
          </w:tcPr>
          <w:p w14:paraId="475AFD9A" w14:textId="77777777" w:rsidR="007F2467" w:rsidRPr="00F7665B" w:rsidRDefault="007F2467" w:rsidP="003E7A39">
            <w:pPr>
              <w:rPr>
                <w:noProof/>
              </w:rPr>
            </w:pPr>
            <w:r w:rsidRPr="00F7665B">
              <w:rPr>
                <w:noProof/>
              </w:rPr>
              <w:t>Запрос о получении результатов контроля ранее направленного распоряжения, пакета распоряжения</w:t>
            </w:r>
          </w:p>
        </w:tc>
        <w:tc>
          <w:tcPr>
            <w:tcW w:w="2268" w:type="dxa"/>
            <w:vMerge w:val="restart"/>
            <w:tcBorders>
              <w:right w:val="double" w:sz="4" w:space="0" w:color="auto"/>
            </w:tcBorders>
            <w:vAlign w:val="center"/>
          </w:tcPr>
          <w:p w14:paraId="08BFD3B7" w14:textId="77777777" w:rsidR="007F2467" w:rsidRPr="00F7665B" w:rsidRDefault="007F2467" w:rsidP="003E7A39">
            <w:pPr>
              <w:rPr>
                <w:noProof/>
                <w:szCs w:val="24"/>
              </w:rPr>
            </w:pPr>
            <w:r w:rsidRPr="00F7665B">
              <w:rPr>
                <w:szCs w:val="24"/>
              </w:rPr>
              <w:t>Запрос копии ЭС</w:t>
            </w:r>
          </w:p>
        </w:tc>
        <w:tc>
          <w:tcPr>
            <w:tcW w:w="3119" w:type="dxa"/>
            <w:tcBorders>
              <w:left w:val="double" w:sz="4" w:space="0" w:color="auto"/>
            </w:tcBorders>
            <w:shd w:val="clear" w:color="auto" w:fill="auto"/>
            <w:vAlign w:val="center"/>
          </w:tcPr>
          <w:p w14:paraId="7A3B09AA" w14:textId="642A5435" w:rsidR="007F2467" w:rsidRPr="00F7665B" w:rsidRDefault="007F2467" w:rsidP="003E7A39">
            <w:pPr>
              <w:rPr>
                <w:szCs w:val="24"/>
              </w:rPr>
            </w:pPr>
            <w:r w:rsidRPr="00F7665B">
              <w:rPr>
                <w:szCs w:val="24"/>
              </w:rPr>
              <w:t>cbrf.012 SystemStatusReport</w:t>
            </w:r>
          </w:p>
        </w:tc>
        <w:tc>
          <w:tcPr>
            <w:tcW w:w="2126" w:type="dxa"/>
            <w:vAlign w:val="center"/>
          </w:tcPr>
          <w:p w14:paraId="45EEB1EC" w14:textId="77777777" w:rsidR="007F2467" w:rsidRPr="00F7665B" w:rsidRDefault="007F2467" w:rsidP="003E7A39">
            <w:pPr>
              <w:rPr>
                <w:noProof/>
                <w:szCs w:val="24"/>
              </w:rPr>
            </w:pPr>
            <w:r w:rsidRPr="00F7665B">
              <w:rPr>
                <w:szCs w:val="24"/>
              </w:rPr>
              <w:t>Извещение о результатах контроля</w:t>
            </w:r>
          </w:p>
        </w:tc>
      </w:tr>
      <w:tr w:rsidR="007F2467" w:rsidRPr="00F7665B" w14:paraId="24496994" w14:textId="77777777" w:rsidTr="007F2467">
        <w:trPr>
          <w:cantSplit/>
          <w:trHeight w:val="1056"/>
        </w:trPr>
        <w:tc>
          <w:tcPr>
            <w:tcW w:w="2660" w:type="dxa"/>
            <w:vMerge/>
            <w:shd w:val="clear" w:color="auto" w:fill="auto"/>
            <w:vAlign w:val="center"/>
          </w:tcPr>
          <w:p w14:paraId="54F500EB" w14:textId="77777777" w:rsidR="007F2467" w:rsidRPr="00F7665B" w:rsidRDefault="007F2467" w:rsidP="003E7A39">
            <w:pPr>
              <w:rPr>
                <w:noProof/>
                <w:szCs w:val="24"/>
                <w:lang w:val="en-US"/>
              </w:rPr>
            </w:pPr>
          </w:p>
        </w:tc>
        <w:tc>
          <w:tcPr>
            <w:tcW w:w="4706" w:type="dxa"/>
            <w:vMerge/>
            <w:shd w:val="clear" w:color="auto" w:fill="auto"/>
            <w:vAlign w:val="center"/>
          </w:tcPr>
          <w:p w14:paraId="56310D03" w14:textId="77777777" w:rsidR="007F2467" w:rsidRPr="00F7665B" w:rsidRDefault="007F2467" w:rsidP="003E7A39">
            <w:pPr>
              <w:rPr>
                <w:noProof/>
              </w:rPr>
            </w:pPr>
          </w:p>
        </w:tc>
        <w:tc>
          <w:tcPr>
            <w:tcW w:w="2268" w:type="dxa"/>
            <w:vMerge/>
            <w:tcBorders>
              <w:right w:val="double" w:sz="4" w:space="0" w:color="auto"/>
            </w:tcBorders>
          </w:tcPr>
          <w:p w14:paraId="32CD1D88" w14:textId="77777777" w:rsidR="007F2467" w:rsidRPr="00F7665B" w:rsidRDefault="007F2467" w:rsidP="003E7A39">
            <w:pPr>
              <w:rPr>
                <w:szCs w:val="24"/>
              </w:rPr>
            </w:pPr>
          </w:p>
        </w:tc>
        <w:tc>
          <w:tcPr>
            <w:tcW w:w="3119" w:type="dxa"/>
            <w:tcBorders>
              <w:left w:val="double" w:sz="4" w:space="0" w:color="auto"/>
            </w:tcBorders>
            <w:shd w:val="clear" w:color="auto" w:fill="auto"/>
            <w:vAlign w:val="center"/>
          </w:tcPr>
          <w:p w14:paraId="43C2003D" w14:textId="19BAF4FD" w:rsidR="007F2467" w:rsidRPr="00F7665B" w:rsidRDefault="007F2467" w:rsidP="003E7A39">
            <w:pPr>
              <w:rPr>
                <w:noProof/>
                <w:szCs w:val="24"/>
              </w:rPr>
            </w:pPr>
            <w:r w:rsidRPr="00F7665B">
              <w:rPr>
                <w:szCs w:val="24"/>
              </w:rPr>
              <w:t>pacs.002 FIToFIPaymentStatusReport</w:t>
            </w:r>
          </w:p>
        </w:tc>
        <w:tc>
          <w:tcPr>
            <w:tcW w:w="2126" w:type="dxa"/>
            <w:vAlign w:val="center"/>
          </w:tcPr>
          <w:p w14:paraId="0490062C" w14:textId="77777777" w:rsidR="007F2467" w:rsidRPr="00F7665B" w:rsidRDefault="007F2467" w:rsidP="003E7A39">
            <w:pPr>
              <w:rPr>
                <w:szCs w:val="24"/>
              </w:rPr>
            </w:pPr>
            <w:r w:rsidRPr="00F7665B">
              <w:rPr>
                <w:szCs w:val="24"/>
              </w:rPr>
              <w:t>Извещение о состоянии распоряжения</w:t>
            </w:r>
          </w:p>
        </w:tc>
      </w:tr>
      <w:tr w:rsidR="007F2467" w:rsidRPr="00F7665B" w14:paraId="15D64A5E" w14:textId="77777777" w:rsidTr="007F2467">
        <w:trPr>
          <w:cantSplit/>
          <w:trHeight w:val="679"/>
        </w:trPr>
        <w:tc>
          <w:tcPr>
            <w:tcW w:w="2660" w:type="dxa"/>
            <w:vMerge/>
            <w:shd w:val="clear" w:color="auto" w:fill="auto"/>
            <w:vAlign w:val="center"/>
          </w:tcPr>
          <w:p w14:paraId="2F6410F5" w14:textId="77777777" w:rsidR="007F2467" w:rsidRPr="00F7665B" w:rsidRDefault="007F2467" w:rsidP="003E7A39">
            <w:pPr>
              <w:rPr>
                <w:noProof/>
                <w:szCs w:val="24"/>
                <w:lang w:val="en-US"/>
              </w:rPr>
            </w:pPr>
          </w:p>
        </w:tc>
        <w:tc>
          <w:tcPr>
            <w:tcW w:w="4706" w:type="dxa"/>
            <w:vMerge/>
            <w:shd w:val="clear" w:color="auto" w:fill="auto"/>
            <w:vAlign w:val="center"/>
          </w:tcPr>
          <w:p w14:paraId="2CEB57B4" w14:textId="77777777" w:rsidR="007F2467" w:rsidRPr="00F7665B" w:rsidRDefault="007F2467" w:rsidP="003E7A39">
            <w:pPr>
              <w:rPr>
                <w:noProof/>
              </w:rPr>
            </w:pPr>
          </w:p>
        </w:tc>
        <w:tc>
          <w:tcPr>
            <w:tcW w:w="2268" w:type="dxa"/>
            <w:vMerge/>
            <w:tcBorders>
              <w:right w:val="double" w:sz="4" w:space="0" w:color="auto"/>
            </w:tcBorders>
          </w:tcPr>
          <w:p w14:paraId="5B905FEB" w14:textId="77777777" w:rsidR="007F2467" w:rsidRPr="00F7665B" w:rsidRDefault="007F2467" w:rsidP="003E7A39">
            <w:pPr>
              <w:rPr>
                <w:szCs w:val="24"/>
              </w:rPr>
            </w:pPr>
          </w:p>
        </w:tc>
        <w:tc>
          <w:tcPr>
            <w:tcW w:w="3119" w:type="dxa"/>
            <w:tcBorders>
              <w:left w:val="double" w:sz="4" w:space="0" w:color="auto"/>
            </w:tcBorders>
            <w:shd w:val="clear" w:color="auto" w:fill="auto"/>
            <w:vAlign w:val="center"/>
          </w:tcPr>
          <w:p w14:paraId="1ECEA407" w14:textId="2AA66F72" w:rsidR="007F2467" w:rsidRPr="00F7665B" w:rsidRDefault="007F2467" w:rsidP="003E7A39">
            <w:pPr>
              <w:rPr>
                <w:noProof/>
                <w:szCs w:val="24"/>
              </w:rPr>
            </w:pPr>
            <w:r w:rsidRPr="00F7665B">
              <w:rPr>
                <w:szCs w:val="24"/>
              </w:rPr>
              <w:t>camt.054 Credit/DebitNotification</w:t>
            </w:r>
            <w:r w:rsidRPr="00F7665B">
              <w:rPr>
                <w:noProof/>
                <w:szCs w:val="24"/>
              </w:rPr>
              <w:t xml:space="preserve"> </w:t>
            </w:r>
          </w:p>
        </w:tc>
        <w:tc>
          <w:tcPr>
            <w:tcW w:w="2126" w:type="dxa"/>
            <w:vAlign w:val="center"/>
          </w:tcPr>
          <w:p w14:paraId="78775A76" w14:textId="77777777" w:rsidR="007F2467" w:rsidRPr="00F7665B" w:rsidRDefault="007F2467" w:rsidP="003E7A39">
            <w:pPr>
              <w:rPr>
                <w:szCs w:val="24"/>
              </w:rPr>
            </w:pPr>
            <w:r w:rsidRPr="00F7665B">
              <w:rPr>
                <w:szCs w:val="24"/>
              </w:rPr>
              <w:t>Подтверждение дебета/кредита</w:t>
            </w:r>
          </w:p>
        </w:tc>
      </w:tr>
      <w:tr w:rsidR="007F2467" w:rsidRPr="00F7665B" w14:paraId="18DE2C81" w14:textId="77777777" w:rsidTr="007F2467">
        <w:trPr>
          <w:cantSplit/>
          <w:trHeight w:val="693"/>
        </w:trPr>
        <w:tc>
          <w:tcPr>
            <w:tcW w:w="2660" w:type="dxa"/>
            <w:vMerge/>
            <w:shd w:val="clear" w:color="auto" w:fill="auto"/>
            <w:vAlign w:val="center"/>
          </w:tcPr>
          <w:p w14:paraId="58EFC865" w14:textId="77777777" w:rsidR="007F2467" w:rsidRPr="00F7665B" w:rsidRDefault="007F2467" w:rsidP="003E7A39">
            <w:pPr>
              <w:rPr>
                <w:noProof/>
                <w:szCs w:val="24"/>
                <w:lang w:val="en-US"/>
              </w:rPr>
            </w:pPr>
          </w:p>
        </w:tc>
        <w:tc>
          <w:tcPr>
            <w:tcW w:w="4706" w:type="dxa"/>
            <w:vMerge/>
            <w:shd w:val="clear" w:color="auto" w:fill="auto"/>
            <w:vAlign w:val="center"/>
          </w:tcPr>
          <w:p w14:paraId="01E7B924" w14:textId="77777777" w:rsidR="007F2467" w:rsidRPr="00F7665B" w:rsidRDefault="007F2467" w:rsidP="003E7A39">
            <w:pPr>
              <w:rPr>
                <w:noProof/>
              </w:rPr>
            </w:pPr>
          </w:p>
        </w:tc>
        <w:tc>
          <w:tcPr>
            <w:tcW w:w="2268" w:type="dxa"/>
            <w:vMerge/>
            <w:tcBorders>
              <w:right w:val="double" w:sz="4" w:space="0" w:color="auto"/>
            </w:tcBorders>
          </w:tcPr>
          <w:p w14:paraId="31B64384" w14:textId="77777777" w:rsidR="007F2467" w:rsidRPr="00F7665B" w:rsidRDefault="007F2467" w:rsidP="003E7A39">
            <w:pPr>
              <w:rPr>
                <w:szCs w:val="24"/>
              </w:rPr>
            </w:pPr>
          </w:p>
        </w:tc>
        <w:tc>
          <w:tcPr>
            <w:tcW w:w="3119" w:type="dxa"/>
            <w:tcBorders>
              <w:left w:val="double" w:sz="4" w:space="0" w:color="auto"/>
            </w:tcBorders>
            <w:shd w:val="clear" w:color="auto" w:fill="auto"/>
            <w:vAlign w:val="center"/>
          </w:tcPr>
          <w:p w14:paraId="3848E397" w14:textId="5859036C" w:rsidR="007F2467" w:rsidRPr="00F7665B" w:rsidRDefault="007F2467" w:rsidP="003E545B">
            <w:pPr>
              <w:rPr>
                <w:szCs w:val="24"/>
              </w:rPr>
            </w:pPr>
            <w:r w:rsidRPr="00F7665B">
              <w:rPr>
                <w:szCs w:val="24"/>
              </w:rPr>
              <w:t>cbrf.006 ESIDPackage</w:t>
            </w:r>
          </w:p>
        </w:tc>
        <w:tc>
          <w:tcPr>
            <w:tcW w:w="2126" w:type="dxa"/>
            <w:vAlign w:val="center"/>
          </w:tcPr>
          <w:p w14:paraId="5F4FF105" w14:textId="77777777" w:rsidR="007F2467" w:rsidRPr="00F7665B" w:rsidRDefault="007F2467" w:rsidP="003E7A39">
            <w:pPr>
              <w:rPr>
                <w:szCs w:val="24"/>
              </w:rPr>
            </w:pPr>
            <w:r w:rsidRPr="00F7665B">
              <w:rPr>
                <w:iCs/>
                <w:szCs w:val="24"/>
              </w:rPr>
              <w:t>Пакет для передачи информационных сообщений</w:t>
            </w:r>
          </w:p>
        </w:tc>
      </w:tr>
      <w:tr w:rsidR="007F2467" w:rsidRPr="00F7665B" w14:paraId="3714D850" w14:textId="77777777" w:rsidTr="007F2467">
        <w:trPr>
          <w:cantSplit/>
          <w:trHeight w:val="315"/>
        </w:trPr>
        <w:tc>
          <w:tcPr>
            <w:tcW w:w="2660" w:type="dxa"/>
            <w:shd w:val="clear" w:color="auto" w:fill="auto"/>
            <w:vAlign w:val="center"/>
          </w:tcPr>
          <w:p w14:paraId="17973241" w14:textId="0F00239D" w:rsidR="007F2467" w:rsidRPr="00F7665B" w:rsidRDefault="007F2467" w:rsidP="003E7A39">
            <w:pPr>
              <w:rPr>
                <w:szCs w:val="24"/>
              </w:rPr>
            </w:pPr>
            <w:r w:rsidRPr="00F7665B">
              <w:rPr>
                <w:szCs w:val="24"/>
              </w:rPr>
              <w:t xml:space="preserve">camt.009 </w:t>
            </w:r>
            <w:r w:rsidRPr="00F7665B">
              <w:rPr>
                <w:szCs w:val="24"/>
                <w:lang w:val="en-US"/>
              </w:rPr>
              <w:t>FPSLiquidityInformationRequest</w:t>
            </w:r>
          </w:p>
        </w:tc>
        <w:tc>
          <w:tcPr>
            <w:tcW w:w="4706" w:type="dxa"/>
            <w:shd w:val="clear" w:color="auto" w:fill="auto"/>
            <w:vAlign w:val="center"/>
          </w:tcPr>
          <w:p w14:paraId="1E6FACB3" w14:textId="77777777" w:rsidR="007F2467" w:rsidRPr="00F7665B" w:rsidRDefault="007F2467" w:rsidP="003E7A39">
            <w:pPr>
              <w:rPr>
                <w:bCs/>
              </w:rPr>
            </w:pPr>
            <w:r w:rsidRPr="00F7665B">
              <w:t>Запрос информации о состоянии ликвидности в СБП</w:t>
            </w:r>
          </w:p>
        </w:tc>
        <w:tc>
          <w:tcPr>
            <w:tcW w:w="2268" w:type="dxa"/>
            <w:tcBorders>
              <w:right w:val="double" w:sz="4" w:space="0" w:color="auto"/>
            </w:tcBorders>
            <w:vAlign w:val="center"/>
          </w:tcPr>
          <w:p w14:paraId="3D4114A3" w14:textId="77777777" w:rsidR="007F2467" w:rsidRPr="00F7665B" w:rsidRDefault="007F2467" w:rsidP="003E7A39">
            <w:pPr>
              <w:rPr>
                <w:szCs w:val="24"/>
              </w:rPr>
            </w:pPr>
            <w:r w:rsidRPr="00F7665B">
              <w:rPr>
                <w:szCs w:val="24"/>
              </w:rPr>
              <w:t>Запрос информации о состоянии ликвидности в СБП</w:t>
            </w:r>
          </w:p>
        </w:tc>
        <w:tc>
          <w:tcPr>
            <w:tcW w:w="3119" w:type="dxa"/>
            <w:tcBorders>
              <w:left w:val="double" w:sz="4" w:space="0" w:color="auto"/>
            </w:tcBorders>
            <w:shd w:val="clear" w:color="auto" w:fill="auto"/>
            <w:vAlign w:val="center"/>
          </w:tcPr>
          <w:p w14:paraId="0E87DAB4" w14:textId="163D2861" w:rsidR="007F2467" w:rsidRPr="00F7665B" w:rsidRDefault="005F7FA9" w:rsidP="003E7A39">
            <w:pPr>
              <w:rPr>
                <w:rFonts w:eastAsia="Times New Roman"/>
                <w:bCs/>
                <w:szCs w:val="24"/>
              </w:rPr>
            </w:pPr>
            <w:r w:rsidRPr="00F7665B">
              <w:rPr>
                <w:szCs w:val="24"/>
              </w:rPr>
              <w:t>сbrf.016 FPSLiquidityReport</w:t>
            </w:r>
          </w:p>
        </w:tc>
        <w:tc>
          <w:tcPr>
            <w:tcW w:w="2126" w:type="dxa"/>
            <w:vAlign w:val="center"/>
          </w:tcPr>
          <w:p w14:paraId="0CDDE131" w14:textId="77777777" w:rsidR="007F2467" w:rsidRPr="00F7665B" w:rsidRDefault="007F2467" w:rsidP="003E7A39">
            <w:pPr>
              <w:rPr>
                <w:szCs w:val="24"/>
              </w:rPr>
            </w:pPr>
            <w:r w:rsidRPr="00F7665B">
              <w:rPr>
                <w:szCs w:val="24"/>
              </w:rPr>
              <w:t>Извещение о состоянии ликвидности в СБП</w:t>
            </w:r>
          </w:p>
        </w:tc>
      </w:tr>
      <w:tr w:rsidR="007F2467" w:rsidRPr="00F7665B" w14:paraId="3FB1688D" w14:textId="77777777" w:rsidTr="007F2467">
        <w:trPr>
          <w:cantSplit/>
          <w:trHeight w:val="475"/>
        </w:trPr>
        <w:tc>
          <w:tcPr>
            <w:tcW w:w="2660" w:type="dxa"/>
            <w:vMerge w:val="restart"/>
            <w:shd w:val="clear" w:color="auto" w:fill="auto"/>
            <w:vAlign w:val="center"/>
          </w:tcPr>
          <w:p w14:paraId="6BD7BC38" w14:textId="7470076A" w:rsidR="007F2467" w:rsidRPr="00F7665B" w:rsidRDefault="007F2467" w:rsidP="003E7A39">
            <w:pPr>
              <w:rPr>
                <w:szCs w:val="24"/>
              </w:rPr>
            </w:pPr>
            <w:r w:rsidRPr="00F7665B">
              <w:rPr>
                <w:szCs w:val="24"/>
              </w:rPr>
              <w:t xml:space="preserve">camt.009 </w:t>
            </w:r>
            <w:r w:rsidRPr="00F7665B">
              <w:rPr>
                <w:szCs w:val="24"/>
                <w:lang w:val="en-US"/>
              </w:rPr>
              <w:t>FPSLiquidityModificationRequest</w:t>
            </w:r>
          </w:p>
        </w:tc>
        <w:tc>
          <w:tcPr>
            <w:tcW w:w="4706" w:type="dxa"/>
            <w:vMerge w:val="restart"/>
            <w:shd w:val="clear" w:color="auto" w:fill="auto"/>
            <w:vAlign w:val="center"/>
          </w:tcPr>
          <w:p w14:paraId="4E5CA861" w14:textId="77777777" w:rsidR="007F2467" w:rsidRPr="00F7665B" w:rsidRDefault="007F2467" w:rsidP="003E7A39">
            <w:pPr>
              <w:rPr>
                <w:bCs/>
              </w:rPr>
            </w:pPr>
            <w:r w:rsidRPr="00F7665B">
              <w:t>Запрос об управлении ликвидностью в СБП</w:t>
            </w:r>
          </w:p>
        </w:tc>
        <w:tc>
          <w:tcPr>
            <w:tcW w:w="2268" w:type="dxa"/>
            <w:vMerge w:val="restart"/>
            <w:tcBorders>
              <w:right w:val="double" w:sz="4" w:space="0" w:color="auto"/>
            </w:tcBorders>
            <w:vAlign w:val="center"/>
          </w:tcPr>
          <w:p w14:paraId="53B46AC7" w14:textId="77777777" w:rsidR="007F2467" w:rsidRPr="00F7665B" w:rsidRDefault="007F2467" w:rsidP="003E7A39">
            <w:pPr>
              <w:rPr>
                <w:szCs w:val="24"/>
              </w:rPr>
            </w:pPr>
            <w:r w:rsidRPr="00F7665B">
              <w:rPr>
                <w:szCs w:val="24"/>
              </w:rPr>
              <w:t>Запрос информации о состоянии ликвидности в СБП</w:t>
            </w:r>
          </w:p>
        </w:tc>
        <w:tc>
          <w:tcPr>
            <w:tcW w:w="3119" w:type="dxa"/>
            <w:vMerge w:val="restart"/>
            <w:tcBorders>
              <w:left w:val="double" w:sz="4" w:space="0" w:color="auto"/>
            </w:tcBorders>
            <w:shd w:val="clear" w:color="auto" w:fill="auto"/>
            <w:vAlign w:val="center"/>
          </w:tcPr>
          <w:p w14:paraId="505CBC03" w14:textId="18BD0C02" w:rsidR="007F2467" w:rsidRPr="00F7665B" w:rsidRDefault="007F2467" w:rsidP="003E7A39">
            <w:pPr>
              <w:rPr>
                <w:rFonts w:eastAsia="Times New Roman"/>
                <w:bCs/>
                <w:szCs w:val="24"/>
              </w:rPr>
            </w:pPr>
            <w:r w:rsidRPr="00F7665B">
              <w:rPr>
                <w:szCs w:val="24"/>
              </w:rPr>
              <w:t>camt.010 FPSReturnLimit</w:t>
            </w:r>
            <w:r w:rsidRPr="00F7665B">
              <w:rPr>
                <w:rFonts w:eastAsia="Times New Roman"/>
                <w:szCs w:val="24"/>
              </w:rPr>
              <w:t xml:space="preserve"> </w:t>
            </w:r>
          </w:p>
        </w:tc>
        <w:tc>
          <w:tcPr>
            <w:tcW w:w="2126" w:type="dxa"/>
            <w:vMerge w:val="restart"/>
            <w:vAlign w:val="center"/>
          </w:tcPr>
          <w:p w14:paraId="10A5B22F" w14:textId="77777777" w:rsidR="007F2467" w:rsidRPr="00F7665B" w:rsidRDefault="007F2467" w:rsidP="003E7A39">
            <w:pPr>
              <w:rPr>
                <w:szCs w:val="24"/>
              </w:rPr>
            </w:pPr>
            <w:r w:rsidRPr="00F7665B">
              <w:rPr>
                <w:szCs w:val="24"/>
              </w:rPr>
              <w:t>Подтверждение исполнения запроса об управлении ликвидностью в СБП</w:t>
            </w:r>
          </w:p>
        </w:tc>
      </w:tr>
      <w:tr w:rsidR="007F2467" w:rsidRPr="00F7665B" w14:paraId="365CADE3" w14:textId="77777777" w:rsidTr="007F2467">
        <w:trPr>
          <w:cantSplit/>
          <w:trHeight w:val="431"/>
        </w:trPr>
        <w:tc>
          <w:tcPr>
            <w:tcW w:w="2660" w:type="dxa"/>
            <w:vMerge/>
            <w:shd w:val="clear" w:color="auto" w:fill="auto"/>
            <w:vAlign w:val="center"/>
          </w:tcPr>
          <w:p w14:paraId="1404BAE6" w14:textId="77777777" w:rsidR="007F2467" w:rsidRPr="00F7665B" w:rsidRDefault="007F2467" w:rsidP="003E7A39">
            <w:pPr>
              <w:rPr>
                <w:szCs w:val="24"/>
              </w:rPr>
            </w:pPr>
          </w:p>
        </w:tc>
        <w:tc>
          <w:tcPr>
            <w:tcW w:w="4706" w:type="dxa"/>
            <w:vMerge/>
            <w:shd w:val="clear" w:color="auto" w:fill="auto"/>
            <w:vAlign w:val="center"/>
          </w:tcPr>
          <w:p w14:paraId="1482BC95" w14:textId="77777777" w:rsidR="007F2467" w:rsidRPr="00F7665B" w:rsidRDefault="007F2467" w:rsidP="003E7A39"/>
        </w:tc>
        <w:tc>
          <w:tcPr>
            <w:tcW w:w="2268" w:type="dxa"/>
            <w:vMerge/>
            <w:tcBorders>
              <w:right w:val="double" w:sz="4" w:space="0" w:color="auto"/>
            </w:tcBorders>
          </w:tcPr>
          <w:p w14:paraId="76896E5A" w14:textId="77777777" w:rsidR="007F2467" w:rsidRPr="00F7665B" w:rsidRDefault="007F2467" w:rsidP="003E7A39">
            <w:pPr>
              <w:rPr>
                <w:szCs w:val="24"/>
              </w:rPr>
            </w:pPr>
          </w:p>
        </w:tc>
        <w:tc>
          <w:tcPr>
            <w:tcW w:w="3119" w:type="dxa"/>
            <w:vMerge/>
            <w:tcBorders>
              <w:left w:val="double" w:sz="4" w:space="0" w:color="auto"/>
            </w:tcBorders>
            <w:shd w:val="clear" w:color="auto" w:fill="auto"/>
            <w:vAlign w:val="center"/>
          </w:tcPr>
          <w:p w14:paraId="115B64D0" w14:textId="77777777" w:rsidR="007F2467" w:rsidRPr="00F7665B" w:rsidRDefault="007F2467" w:rsidP="003E7A39">
            <w:pPr>
              <w:rPr>
                <w:szCs w:val="24"/>
              </w:rPr>
            </w:pPr>
          </w:p>
        </w:tc>
        <w:tc>
          <w:tcPr>
            <w:tcW w:w="2126" w:type="dxa"/>
            <w:vMerge/>
            <w:vAlign w:val="center"/>
          </w:tcPr>
          <w:p w14:paraId="7A374B9D" w14:textId="77777777" w:rsidR="007F2467" w:rsidRPr="00F7665B" w:rsidRDefault="007F2467" w:rsidP="003E7A39">
            <w:pPr>
              <w:rPr>
                <w:szCs w:val="24"/>
              </w:rPr>
            </w:pPr>
          </w:p>
        </w:tc>
      </w:tr>
      <w:tr w:rsidR="007F2467" w:rsidRPr="00F7665B" w14:paraId="5C0B8657" w14:textId="77777777" w:rsidTr="007F2467">
        <w:trPr>
          <w:cantSplit/>
          <w:trHeight w:val="315"/>
        </w:trPr>
        <w:tc>
          <w:tcPr>
            <w:tcW w:w="2660" w:type="dxa"/>
            <w:shd w:val="clear" w:color="auto" w:fill="auto"/>
            <w:vAlign w:val="center"/>
          </w:tcPr>
          <w:p w14:paraId="1C2B8D0C" w14:textId="4F2C27A8" w:rsidR="007F2467" w:rsidRPr="00F7665B" w:rsidRDefault="007F2467" w:rsidP="003E7A39">
            <w:pPr>
              <w:rPr>
                <w:szCs w:val="24"/>
                <w:lang w:val="en-US"/>
              </w:rPr>
            </w:pPr>
            <w:r w:rsidRPr="00F7665B">
              <w:rPr>
                <w:szCs w:val="24"/>
                <w:lang w:val="en-US"/>
              </w:rPr>
              <w:t>camt.005 FPSTransactionRegistryRequest</w:t>
            </w:r>
          </w:p>
        </w:tc>
        <w:tc>
          <w:tcPr>
            <w:tcW w:w="4706" w:type="dxa"/>
            <w:shd w:val="clear" w:color="auto" w:fill="auto"/>
            <w:vAlign w:val="center"/>
          </w:tcPr>
          <w:p w14:paraId="4DCEC4AC" w14:textId="77777777" w:rsidR="007F2467" w:rsidRPr="00F7665B" w:rsidRDefault="007F2467" w:rsidP="003E7A39">
            <w:pPr>
              <w:rPr>
                <w:bCs/>
                <w:lang w:val="en-US"/>
              </w:rPr>
            </w:pPr>
            <w:r w:rsidRPr="00F7665B">
              <w:rPr>
                <w:lang w:val="en-US"/>
              </w:rPr>
              <w:t>Запрос потранзакционного реестра</w:t>
            </w:r>
          </w:p>
        </w:tc>
        <w:tc>
          <w:tcPr>
            <w:tcW w:w="2268" w:type="dxa"/>
            <w:tcBorders>
              <w:right w:val="double" w:sz="4" w:space="0" w:color="auto"/>
            </w:tcBorders>
            <w:vAlign w:val="center"/>
          </w:tcPr>
          <w:p w14:paraId="105BE6FC" w14:textId="77777777" w:rsidR="007F2467" w:rsidRPr="00F7665B" w:rsidRDefault="007F2467" w:rsidP="003E7A39">
            <w:pPr>
              <w:rPr>
                <w:szCs w:val="24"/>
              </w:rPr>
            </w:pPr>
            <w:r w:rsidRPr="00F7665B">
              <w:rPr>
                <w:szCs w:val="24"/>
              </w:rPr>
              <w:t>Запрос потранзакционного реестра</w:t>
            </w:r>
          </w:p>
        </w:tc>
        <w:tc>
          <w:tcPr>
            <w:tcW w:w="3119" w:type="dxa"/>
            <w:tcBorders>
              <w:left w:val="double" w:sz="4" w:space="0" w:color="auto"/>
            </w:tcBorders>
            <w:shd w:val="clear" w:color="auto" w:fill="auto"/>
            <w:vAlign w:val="center"/>
          </w:tcPr>
          <w:p w14:paraId="451987D1" w14:textId="79B3DA08" w:rsidR="007F2467" w:rsidRPr="00F7665B" w:rsidRDefault="007F2467" w:rsidP="003E7A39">
            <w:pPr>
              <w:rPr>
                <w:szCs w:val="24"/>
              </w:rPr>
            </w:pPr>
            <w:r w:rsidRPr="00F7665B">
              <w:rPr>
                <w:szCs w:val="24"/>
              </w:rPr>
              <w:t>camt.006 FPSTransactionRegistryReport</w:t>
            </w:r>
          </w:p>
        </w:tc>
        <w:tc>
          <w:tcPr>
            <w:tcW w:w="2126" w:type="dxa"/>
            <w:vAlign w:val="center"/>
          </w:tcPr>
          <w:p w14:paraId="7F7C3BB5" w14:textId="77777777" w:rsidR="007F2467" w:rsidRPr="00F7665B" w:rsidRDefault="007F2467" w:rsidP="003E7A39">
            <w:pPr>
              <w:rPr>
                <w:szCs w:val="24"/>
              </w:rPr>
            </w:pPr>
            <w:r w:rsidRPr="00F7665B">
              <w:rPr>
                <w:szCs w:val="24"/>
              </w:rPr>
              <w:t>Потранзакционный реестр</w:t>
            </w:r>
          </w:p>
        </w:tc>
      </w:tr>
      <w:tr w:rsidR="007F2467" w:rsidRPr="00F7665B" w:rsidDel="00FE20A5" w14:paraId="7E6029C1" w14:textId="77777777" w:rsidTr="007F2467">
        <w:trPr>
          <w:cantSplit/>
          <w:trHeight w:val="529"/>
        </w:trPr>
        <w:tc>
          <w:tcPr>
            <w:tcW w:w="2660" w:type="dxa"/>
            <w:vMerge w:val="restart"/>
            <w:shd w:val="clear" w:color="auto" w:fill="auto"/>
            <w:vAlign w:val="center"/>
          </w:tcPr>
          <w:p w14:paraId="0B9C1AD0" w14:textId="06E83571" w:rsidR="007F2467" w:rsidRPr="00F7665B" w:rsidDel="00FE20A5" w:rsidRDefault="007F2467" w:rsidP="003E7A39">
            <w:pPr>
              <w:rPr>
                <w:szCs w:val="24"/>
              </w:rPr>
            </w:pPr>
            <w:r w:rsidRPr="00F7665B">
              <w:rPr>
                <w:szCs w:val="24"/>
              </w:rPr>
              <w:lastRenderedPageBreak/>
              <w:t>camt.009 LiquidityInformationRequest</w:t>
            </w:r>
          </w:p>
        </w:tc>
        <w:tc>
          <w:tcPr>
            <w:tcW w:w="4706" w:type="dxa"/>
            <w:shd w:val="clear" w:color="auto" w:fill="auto"/>
            <w:vAlign w:val="center"/>
          </w:tcPr>
          <w:p w14:paraId="7EBD6710" w14:textId="77777777" w:rsidR="007F2467" w:rsidRPr="00F7665B" w:rsidDel="00FE20A5" w:rsidRDefault="007F2467" w:rsidP="003E7A39">
            <w:pPr>
              <w:rPr>
                <w:bCs/>
              </w:rPr>
            </w:pPr>
            <w:r w:rsidRPr="00F7665B">
              <w:t>Запрос информации о полной ликвидности</w:t>
            </w:r>
          </w:p>
        </w:tc>
        <w:tc>
          <w:tcPr>
            <w:tcW w:w="2268" w:type="dxa"/>
            <w:vMerge w:val="restart"/>
            <w:tcBorders>
              <w:right w:val="double" w:sz="4" w:space="0" w:color="auto"/>
            </w:tcBorders>
            <w:vAlign w:val="center"/>
          </w:tcPr>
          <w:p w14:paraId="4327D848" w14:textId="77777777" w:rsidR="007F2467" w:rsidRPr="00F7665B" w:rsidRDefault="007F2467" w:rsidP="003E7A39">
            <w:pPr>
              <w:rPr>
                <w:szCs w:val="24"/>
              </w:rPr>
            </w:pPr>
            <w:r w:rsidRPr="00F7665B">
              <w:rPr>
                <w:szCs w:val="24"/>
              </w:rPr>
              <w:t>Запрос информации о ликвидности</w:t>
            </w:r>
          </w:p>
        </w:tc>
        <w:tc>
          <w:tcPr>
            <w:tcW w:w="3119" w:type="dxa"/>
            <w:vMerge w:val="restart"/>
            <w:tcBorders>
              <w:left w:val="double" w:sz="4" w:space="0" w:color="auto"/>
            </w:tcBorders>
            <w:shd w:val="clear" w:color="auto" w:fill="auto"/>
            <w:vAlign w:val="center"/>
          </w:tcPr>
          <w:p w14:paraId="4411BC69" w14:textId="3F163E3A" w:rsidR="007F2467" w:rsidRPr="00F7665B" w:rsidDel="00FE20A5" w:rsidRDefault="007F2467" w:rsidP="003E7A39">
            <w:pPr>
              <w:rPr>
                <w:rFonts w:eastAsia="Times New Roman"/>
                <w:bCs/>
                <w:szCs w:val="24"/>
              </w:rPr>
            </w:pPr>
            <w:r w:rsidRPr="00F7665B">
              <w:rPr>
                <w:szCs w:val="24"/>
              </w:rPr>
              <w:t>cbrf.004 LiquidityReport</w:t>
            </w:r>
          </w:p>
        </w:tc>
        <w:tc>
          <w:tcPr>
            <w:tcW w:w="2126" w:type="dxa"/>
            <w:vMerge w:val="restart"/>
            <w:vAlign w:val="center"/>
          </w:tcPr>
          <w:p w14:paraId="7775D458" w14:textId="77777777" w:rsidR="007F2467" w:rsidRPr="00F7665B" w:rsidRDefault="007F2467" w:rsidP="003E7A39">
            <w:pPr>
              <w:rPr>
                <w:szCs w:val="24"/>
              </w:rPr>
            </w:pPr>
            <w:r w:rsidRPr="00F7665B">
              <w:rPr>
                <w:szCs w:val="24"/>
              </w:rPr>
              <w:t>Информация о ликвидности (полная или краткая)</w:t>
            </w:r>
          </w:p>
        </w:tc>
      </w:tr>
      <w:tr w:rsidR="007F2467" w:rsidRPr="00F7665B" w:rsidDel="00FE20A5" w14:paraId="67613639" w14:textId="77777777" w:rsidTr="007F2467">
        <w:trPr>
          <w:cantSplit/>
          <w:trHeight w:val="638"/>
        </w:trPr>
        <w:tc>
          <w:tcPr>
            <w:tcW w:w="2660" w:type="dxa"/>
            <w:vMerge/>
            <w:shd w:val="clear" w:color="auto" w:fill="auto"/>
            <w:vAlign w:val="center"/>
          </w:tcPr>
          <w:p w14:paraId="4A2EBFA2" w14:textId="77777777" w:rsidR="007F2467" w:rsidRPr="00F7665B" w:rsidRDefault="007F2467" w:rsidP="003E7A39">
            <w:pPr>
              <w:rPr>
                <w:szCs w:val="24"/>
              </w:rPr>
            </w:pPr>
          </w:p>
        </w:tc>
        <w:tc>
          <w:tcPr>
            <w:tcW w:w="4706" w:type="dxa"/>
            <w:shd w:val="clear" w:color="auto" w:fill="auto"/>
            <w:vAlign w:val="center"/>
          </w:tcPr>
          <w:p w14:paraId="7E7A80B1" w14:textId="77777777" w:rsidR="007F2467" w:rsidRPr="00F7665B" w:rsidRDefault="007F2467" w:rsidP="003E7A39">
            <w:pPr>
              <w:rPr>
                <w:bCs/>
              </w:rPr>
            </w:pPr>
            <w:r w:rsidRPr="00F7665B">
              <w:t>Запрос информации о краткой ликвидности</w:t>
            </w:r>
          </w:p>
        </w:tc>
        <w:tc>
          <w:tcPr>
            <w:tcW w:w="2268" w:type="dxa"/>
            <w:vMerge/>
            <w:tcBorders>
              <w:right w:val="double" w:sz="4" w:space="0" w:color="auto"/>
            </w:tcBorders>
          </w:tcPr>
          <w:p w14:paraId="3CA7F425" w14:textId="77777777" w:rsidR="007F2467" w:rsidRPr="00F7665B" w:rsidRDefault="007F2467" w:rsidP="003E7A39">
            <w:pPr>
              <w:rPr>
                <w:szCs w:val="24"/>
              </w:rPr>
            </w:pPr>
          </w:p>
        </w:tc>
        <w:tc>
          <w:tcPr>
            <w:tcW w:w="3119" w:type="dxa"/>
            <w:vMerge/>
            <w:tcBorders>
              <w:left w:val="double" w:sz="4" w:space="0" w:color="auto"/>
            </w:tcBorders>
            <w:shd w:val="clear" w:color="auto" w:fill="auto"/>
            <w:vAlign w:val="center"/>
          </w:tcPr>
          <w:p w14:paraId="124E145F" w14:textId="77777777" w:rsidR="007F2467" w:rsidRPr="00F7665B" w:rsidRDefault="007F2467" w:rsidP="003E7A39">
            <w:pPr>
              <w:rPr>
                <w:szCs w:val="24"/>
              </w:rPr>
            </w:pPr>
          </w:p>
        </w:tc>
        <w:tc>
          <w:tcPr>
            <w:tcW w:w="2126" w:type="dxa"/>
            <w:vMerge/>
            <w:vAlign w:val="center"/>
          </w:tcPr>
          <w:p w14:paraId="58704DB0" w14:textId="77777777" w:rsidR="007F2467" w:rsidRPr="00F7665B" w:rsidRDefault="007F2467" w:rsidP="003E7A39">
            <w:pPr>
              <w:rPr>
                <w:szCs w:val="24"/>
              </w:rPr>
            </w:pPr>
          </w:p>
        </w:tc>
      </w:tr>
      <w:tr w:rsidR="007F2467" w:rsidRPr="00F7665B" w:rsidDel="00FE20A5" w14:paraId="15E3F4AA" w14:textId="77777777" w:rsidTr="007F2467">
        <w:trPr>
          <w:cantSplit/>
          <w:trHeight w:val="315"/>
        </w:trPr>
        <w:tc>
          <w:tcPr>
            <w:tcW w:w="2660" w:type="dxa"/>
            <w:shd w:val="clear" w:color="auto" w:fill="auto"/>
            <w:vAlign w:val="center"/>
          </w:tcPr>
          <w:p w14:paraId="59C25D17" w14:textId="5AC9EBAB" w:rsidR="007F2467" w:rsidRPr="00F7665B" w:rsidRDefault="007F2467" w:rsidP="003E7A39">
            <w:pPr>
              <w:rPr>
                <w:noProof/>
                <w:szCs w:val="24"/>
              </w:rPr>
            </w:pPr>
            <w:r w:rsidRPr="00F7665B">
              <w:rPr>
                <w:szCs w:val="24"/>
              </w:rPr>
              <w:t>camt.005 RequestofQueuedEPDs</w:t>
            </w:r>
          </w:p>
        </w:tc>
        <w:tc>
          <w:tcPr>
            <w:tcW w:w="4706" w:type="dxa"/>
            <w:shd w:val="clear" w:color="auto" w:fill="auto"/>
            <w:vAlign w:val="center"/>
          </w:tcPr>
          <w:p w14:paraId="107A1AD1" w14:textId="77777777" w:rsidR="007F2467" w:rsidRPr="00F7665B" w:rsidRDefault="007F2467" w:rsidP="003E7A39">
            <w:r w:rsidRPr="00F7665B">
              <w:t>Запрос перечня платежных распоряжений, помещенных в очереди</w:t>
            </w:r>
          </w:p>
        </w:tc>
        <w:tc>
          <w:tcPr>
            <w:tcW w:w="2268" w:type="dxa"/>
            <w:tcBorders>
              <w:right w:val="double" w:sz="4" w:space="0" w:color="auto"/>
            </w:tcBorders>
            <w:vAlign w:val="center"/>
          </w:tcPr>
          <w:p w14:paraId="37638723" w14:textId="77777777" w:rsidR="007F2467" w:rsidRPr="00F7665B" w:rsidRDefault="007F2467" w:rsidP="003E7A39">
            <w:pPr>
              <w:rPr>
                <w:szCs w:val="24"/>
              </w:rPr>
            </w:pPr>
            <w:r w:rsidRPr="00F7665B">
              <w:rPr>
                <w:szCs w:val="24"/>
              </w:rPr>
              <w:t>Запрос перечня распоряжений, помещенных в очереди</w:t>
            </w:r>
          </w:p>
        </w:tc>
        <w:tc>
          <w:tcPr>
            <w:tcW w:w="3119" w:type="dxa"/>
            <w:tcBorders>
              <w:left w:val="double" w:sz="4" w:space="0" w:color="auto"/>
            </w:tcBorders>
            <w:shd w:val="clear" w:color="auto" w:fill="auto"/>
            <w:vAlign w:val="center"/>
          </w:tcPr>
          <w:p w14:paraId="50B034C9" w14:textId="60C2292A" w:rsidR="007F2467" w:rsidRPr="00F7665B" w:rsidRDefault="007F2467" w:rsidP="003E7A39">
            <w:pPr>
              <w:rPr>
                <w:noProof/>
                <w:szCs w:val="24"/>
              </w:rPr>
            </w:pPr>
            <w:r w:rsidRPr="00F7665B">
              <w:rPr>
                <w:szCs w:val="24"/>
              </w:rPr>
              <w:t>camt.006 QueuedEPDs</w:t>
            </w:r>
          </w:p>
        </w:tc>
        <w:tc>
          <w:tcPr>
            <w:tcW w:w="2126" w:type="dxa"/>
            <w:vAlign w:val="center"/>
          </w:tcPr>
          <w:p w14:paraId="12E5D333" w14:textId="77777777" w:rsidR="007F2467" w:rsidRPr="00F7665B" w:rsidRDefault="007F2467" w:rsidP="003E7A39">
            <w:pPr>
              <w:rPr>
                <w:szCs w:val="24"/>
              </w:rPr>
            </w:pPr>
            <w:r w:rsidRPr="00F7665B">
              <w:rPr>
                <w:szCs w:val="24"/>
              </w:rPr>
              <w:t>Перечень распоряжений, помещенных в очереди</w:t>
            </w:r>
          </w:p>
        </w:tc>
      </w:tr>
      <w:tr w:rsidR="007F2467" w:rsidRPr="00F7665B" w:rsidDel="00FE20A5" w14:paraId="582EF64C" w14:textId="77777777" w:rsidTr="00A15340">
        <w:trPr>
          <w:cantSplit/>
          <w:trHeight w:val="255"/>
        </w:trPr>
        <w:tc>
          <w:tcPr>
            <w:tcW w:w="2660" w:type="dxa"/>
            <w:vMerge w:val="restart"/>
            <w:shd w:val="clear" w:color="auto" w:fill="auto"/>
            <w:vAlign w:val="center"/>
          </w:tcPr>
          <w:p w14:paraId="2DE56CC0" w14:textId="313A073F" w:rsidR="007F2467" w:rsidRPr="00F7665B" w:rsidDel="00FE20A5" w:rsidRDefault="007F2467" w:rsidP="003E7A39">
            <w:pPr>
              <w:rPr>
                <w:noProof/>
                <w:szCs w:val="24"/>
              </w:rPr>
            </w:pPr>
            <w:r w:rsidRPr="00F7665B">
              <w:rPr>
                <w:szCs w:val="24"/>
              </w:rPr>
              <w:t>camt.013 GetMember</w:t>
            </w:r>
          </w:p>
        </w:tc>
        <w:tc>
          <w:tcPr>
            <w:tcW w:w="4706" w:type="dxa"/>
            <w:shd w:val="clear" w:color="auto" w:fill="auto"/>
            <w:vAlign w:val="center"/>
          </w:tcPr>
          <w:p w14:paraId="20FCCC98" w14:textId="1B0329FB" w:rsidR="007F2467" w:rsidRPr="00F7665B" w:rsidDel="00FE20A5" w:rsidRDefault="00A15340" w:rsidP="003E7A39">
            <w:r w:rsidRPr="00F7665B">
              <w:t>Запрос полного справочника БИК</w:t>
            </w:r>
          </w:p>
        </w:tc>
        <w:tc>
          <w:tcPr>
            <w:tcW w:w="2268" w:type="dxa"/>
            <w:vMerge w:val="restart"/>
            <w:tcBorders>
              <w:right w:val="double" w:sz="4" w:space="0" w:color="auto"/>
            </w:tcBorders>
            <w:vAlign w:val="center"/>
          </w:tcPr>
          <w:p w14:paraId="1D41B3D8" w14:textId="77777777" w:rsidR="007F2467" w:rsidRPr="00F7665B" w:rsidRDefault="007F2467" w:rsidP="003E7A39">
            <w:pPr>
              <w:rPr>
                <w:szCs w:val="24"/>
              </w:rPr>
            </w:pPr>
            <w:r w:rsidRPr="00F7665B">
              <w:rPr>
                <w:szCs w:val="24"/>
              </w:rPr>
              <w:t>Запрос информации об участнике</w:t>
            </w:r>
          </w:p>
        </w:tc>
        <w:tc>
          <w:tcPr>
            <w:tcW w:w="3119" w:type="dxa"/>
            <w:vMerge w:val="restart"/>
            <w:tcBorders>
              <w:left w:val="double" w:sz="4" w:space="0" w:color="auto"/>
            </w:tcBorders>
            <w:shd w:val="clear" w:color="auto" w:fill="auto"/>
            <w:vAlign w:val="center"/>
          </w:tcPr>
          <w:p w14:paraId="3462301A" w14:textId="74ADD822" w:rsidR="007F2467" w:rsidRPr="00F7665B" w:rsidDel="00FE20A5" w:rsidRDefault="007F2467" w:rsidP="003E7A39">
            <w:pPr>
              <w:rPr>
                <w:noProof/>
                <w:szCs w:val="24"/>
              </w:rPr>
            </w:pPr>
            <w:r w:rsidRPr="00F7665B">
              <w:rPr>
                <w:szCs w:val="24"/>
              </w:rPr>
              <w:t>cbrf.005 BICDirectoryReport</w:t>
            </w:r>
          </w:p>
        </w:tc>
        <w:tc>
          <w:tcPr>
            <w:tcW w:w="2126" w:type="dxa"/>
            <w:vMerge w:val="restart"/>
            <w:vAlign w:val="center"/>
          </w:tcPr>
          <w:p w14:paraId="35DC1C1B" w14:textId="77777777" w:rsidR="007F2467" w:rsidRPr="00F7665B" w:rsidRDefault="007F2467" w:rsidP="003E7A39">
            <w:pPr>
              <w:rPr>
                <w:szCs w:val="24"/>
              </w:rPr>
            </w:pPr>
            <w:r w:rsidRPr="00F7665B">
              <w:rPr>
                <w:szCs w:val="24"/>
              </w:rPr>
              <w:t>Справочник БИК</w:t>
            </w:r>
          </w:p>
        </w:tc>
      </w:tr>
      <w:tr w:rsidR="007F2467" w:rsidRPr="00F7665B" w:rsidDel="00FE20A5" w14:paraId="56410067" w14:textId="77777777" w:rsidTr="00A15340">
        <w:trPr>
          <w:cantSplit/>
          <w:trHeight w:val="463"/>
        </w:trPr>
        <w:tc>
          <w:tcPr>
            <w:tcW w:w="2660" w:type="dxa"/>
            <w:vMerge/>
            <w:shd w:val="clear" w:color="auto" w:fill="auto"/>
            <w:vAlign w:val="center"/>
          </w:tcPr>
          <w:p w14:paraId="1CABAE2F" w14:textId="77777777" w:rsidR="007F2467" w:rsidRPr="00F7665B" w:rsidRDefault="007F2467" w:rsidP="003E7A39">
            <w:pPr>
              <w:rPr>
                <w:szCs w:val="24"/>
              </w:rPr>
            </w:pPr>
          </w:p>
        </w:tc>
        <w:tc>
          <w:tcPr>
            <w:tcW w:w="4706" w:type="dxa"/>
            <w:shd w:val="clear" w:color="auto" w:fill="auto"/>
            <w:vAlign w:val="center"/>
          </w:tcPr>
          <w:p w14:paraId="74E5E9D4" w14:textId="7816BAA4" w:rsidR="007F2467" w:rsidRPr="00F7665B" w:rsidRDefault="007F2467" w:rsidP="003E7A39">
            <w:r w:rsidRPr="00F7665B">
              <w:t>За</w:t>
            </w:r>
            <w:r w:rsidR="00A15340" w:rsidRPr="00F7665B">
              <w:t>прос изменений в Справочник БИК</w:t>
            </w:r>
          </w:p>
        </w:tc>
        <w:tc>
          <w:tcPr>
            <w:tcW w:w="2268" w:type="dxa"/>
            <w:vMerge/>
            <w:tcBorders>
              <w:right w:val="double" w:sz="4" w:space="0" w:color="auto"/>
            </w:tcBorders>
          </w:tcPr>
          <w:p w14:paraId="33486F8A" w14:textId="77777777" w:rsidR="007F2467" w:rsidRPr="00F7665B" w:rsidRDefault="007F2467" w:rsidP="003E7A39">
            <w:pPr>
              <w:rPr>
                <w:szCs w:val="24"/>
              </w:rPr>
            </w:pPr>
          </w:p>
        </w:tc>
        <w:tc>
          <w:tcPr>
            <w:tcW w:w="3119" w:type="dxa"/>
            <w:vMerge/>
            <w:tcBorders>
              <w:left w:val="double" w:sz="4" w:space="0" w:color="auto"/>
            </w:tcBorders>
            <w:shd w:val="clear" w:color="auto" w:fill="auto"/>
            <w:vAlign w:val="center"/>
          </w:tcPr>
          <w:p w14:paraId="7CEBDA5E" w14:textId="77777777" w:rsidR="007F2467" w:rsidRPr="00F7665B" w:rsidRDefault="007F2467" w:rsidP="003E7A39">
            <w:pPr>
              <w:rPr>
                <w:szCs w:val="24"/>
              </w:rPr>
            </w:pPr>
          </w:p>
        </w:tc>
        <w:tc>
          <w:tcPr>
            <w:tcW w:w="2126" w:type="dxa"/>
            <w:vMerge/>
            <w:vAlign w:val="center"/>
          </w:tcPr>
          <w:p w14:paraId="7F255529" w14:textId="77777777" w:rsidR="007F2467" w:rsidRPr="00F7665B" w:rsidRDefault="007F2467" w:rsidP="003E7A39">
            <w:pPr>
              <w:rPr>
                <w:szCs w:val="24"/>
              </w:rPr>
            </w:pPr>
          </w:p>
        </w:tc>
      </w:tr>
      <w:tr w:rsidR="007F2467" w:rsidRPr="00F7665B" w:rsidDel="00FE20A5" w14:paraId="3E14CE9B" w14:textId="77777777" w:rsidTr="00A15340">
        <w:trPr>
          <w:cantSplit/>
          <w:trHeight w:val="721"/>
        </w:trPr>
        <w:tc>
          <w:tcPr>
            <w:tcW w:w="2660" w:type="dxa"/>
            <w:vMerge/>
            <w:shd w:val="clear" w:color="auto" w:fill="auto"/>
            <w:vAlign w:val="center"/>
          </w:tcPr>
          <w:p w14:paraId="16B948A9" w14:textId="77777777" w:rsidR="007F2467" w:rsidRPr="00F7665B" w:rsidRDefault="007F2467" w:rsidP="003E7A39">
            <w:pPr>
              <w:rPr>
                <w:noProof/>
                <w:szCs w:val="24"/>
              </w:rPr>
            </w:pPr>
          </w:p>
        </w:tc>
        <w:tc>
          <w:tcPr>
            <w:tcW w:w="4706" w:type="dxa"/>
            <w:shd w:val="clear" w:color="auto" w:fill="auto"/>
            <w:vAlign w:val="center"/>
          </w:tcPr>
          <w:p w14:paraId="5D253BAE" w14:textId="77777777" w:rsidR="007F2467" w:rsidRPr="00F7665B" w:rsidRDefault="007F2467" w:rsidP="003E7A39">
            <w:r w:rsidRPr="00F7665B">
              <w:t>Запрос Профиля Участника</w:t>
            </w:r>
          </w:p>
        </w:tc>
        <w:tc>
          <w:tcPr>
            <w:tcW w:w="2268" w:type="dxa"/>
            <w:vMerge/>
            <w:tcBorders>
              <w:right w:val="double" w:sz="4" w:space="0" w:color="auto"/>
            </w:tcBorders>
          </w:tcPr>
          <w:p w14:paraId="786F7C91" w14:textId="77777777" w:rsidR="007F2467" w:rsidRPr="00F7665B" w:rsidRDefault="007F2467" w:rsidP="003E7A39">
            <w:pPr>
              <w:rPr>
                <w:szCs w:val="24"/>
              </w:rPr>
            </w:pPr>
          </w:p>
        </w:tc>
        <w:tc>
          <w:tcPr>
            <w:tcW w:w="3119" w:type="dxa"/>
            <w:tcBorders>
              <w:left w:val="double" w:sz="4" w:space="0" w:color="auto"/>
            </w:tcBorders>
            <w:shd w:val="clear" w:color="auto" w:fill="auto"/>
            <w:vAlign w:val="center"/>
          </w:tcPr>
          <w:p w14:paraId="7E4BF0A0" w14:textId="3A24ECD3" w:rsidR="007F2467" w:rsidRPr="00F7665B" w:rsidDel="00FE20A5" w:rsidRDefault="007F2467" w:rsidP="003E7A39">
            <w:pPr>
              <w:rPr>
                <w:noProof/>
                <w:szCs w:val="24"/>
              </w:rPr>
            </w:pPr>
            <w:r w:rsidRPr="00F7665B">
              <w:rPr>
                <w:szCs w:val="24"/>
              </w:rPr>
              <w:t>cbrf.005 ParticipantProfileReport</w:t>
            </w:r>
          </w:p>
        </w:tc>
        <w:tc>
          <w:tcPr>
            <w:tcW w:w="2126" w:type="dxa"/>
            <w:vAlign w:val="center"/>
          </w:tcPr>
          <w:p w14:paraId="425B27DB" w14:textId="77777777" w:rsidR="007F2467" w:rsidRPr="00F7665B" w:rsidRDefault="007F2467" w:rsidP="003E7A39">
            <w:pPr>
              <w:rPr>
                <w:szCs w:val="24"/>
              </w:rPr>
            </w:pPr>
            <w:r w:rsidRPr="00F7665B">
              <w:rPr>
                <w:szCs w:val="24"/>
              </w:rPr>
              <w:t>Профиль участника</w:t>
            </w:r>
          </w:p>
        </w:tc>
      </w:tr>
      <w:tr w:rsidR="007F2467" w:rsidRPr="00F7665B" w:rsidDel="00FE20A5" w14:paraId="0BCF5A69" w14:textId="77777777" w:rsidTr="007F2467">
        <w:trPr>
          <w:cantSplit/>
          <w:trHeight w:val="315"/>
        </w:trPr>
        <w:tc>
          <w:tcPr>
            <w:tcW w:w="2660" w:type="dxa"/>
            <w:shd w:val="clear" w:color="auto" w:fill="auto"/>
            <w:vAlign w:val="center"/>
          </w:tcPr>
          <w:p w14:paraId="1DF92C55" w14:textId="0E9BD69E" w:rsidR="007F2467" w:rsidRPr="00F7665B" w:rsidDel="00FE20A5" w:rsidRDefault="007F2467" w:rsidP="003E7A39">
            <w:pPr>
              <w:rPr>
                <w:noProof/>
                <w:szCs w:val="24"/>
              </w:rPr>
            </w:pPr>
            <w:r w:rsidRPr="00F7665B">
              <w:rPr>
                <w:szCs w:val="24"/>
              </w:rPr>
              <w:t>camt.011 ModifyLimit</w:t>
            </w:r>
          </w:p>
        </w:tc>
        <w:tc>
          <w:tcPr>
            <w:tcW w:w="4706" w:type="dxa"/>
            <w:shd w:val="clear" w:color="auto" w:fill="auto"/>
            <w:vAlign w:val="center"/>
          </w:tcPr>
          <w:p w14:paraId="7B268680" w14:textId="77777777" w:rsidR="007F2467" w:rsidRPr="00F7665B" w:rsidDel="00FE20A5" w:rsidRDefault="007F2467" w:rsidP="003E7A39">
            <w:pPr>
              <w:rPr>
                <w:noProof/>
              </w:rPr>
            </w:pPr>
            <w:r w:rsidRPr="00F7665B">
              <w:t>Запрос об управлении ликвидностью</w:t>
            </w:r>
          </w:p>
        </w:tc>
        <w:tc>
          <w:tcPr>
            <w:tcW w:w="2268" w:type="dxa"/>
            <w:tcBorders>
              <w:right w:val="double" w:sz="4" w:space="0" w:color="auto"/>
            </w:tcBorders>
            <w:vAlign w:val="center"/>
          </w:tcPr>
          <w:p w14:paraId="1002E399" w14:textId="77777777" w:rsidR="007F2467" w:rsidRPr="00F7665B" w:rsidRDefault="007F2467" w:rsidP="003E7A39">
            <w:pPr>
              <w:rPr>
                <w:szCs w:val="24"/>
              </w:rPr>
            </w:pPr>
            <w:r w:rsidRPr="00F7665B">
              <w:rPr>
                <w:szCs w:val="24"/>
              </w:rPr>
              <w:t>Запрос об управлении ликвидностью</w:t>
            </w:r>
          </w:p>
        </w:tc>
        <w:tc>
          <w:tcPr>
            <w:tcW w:w="3119" w:type="dxa"/>
            <w:tcBorders>
              <w:left w:val="double" w:sz="4" w:space="0" w:color="auto"/>
            </w:tcBorders>
            <w:shd w:val="clear" w:color="auto" w:fill="auto"/>
            <w:vAlign w:val="center"/>
          </w:tcPr>
          <w:p w14:paraId="54A1A803" w14:textId="0C493133" w:rsidR="007F2467" w:rsidRPr="00F7665B" w:rsidDel="00FE20A5" w:rsidRDefault="007F2467" w:rsidP="003E7A39">
            <w:pPr>
              <w:rPr>
                <w:noProof/>
                <w:szCs w:val="24"/>
              </w:rPr>
            </w:pPr>
            <w:r w:rsidRPr="00F7665B">
              <w:rPr>
                <w:szCs w:val="24"/>
              </w:rPr>
              <w:t>camt.010 ReturnLimit</w:t>
            </w:r>
          </w:p>
        </w:tc>
        <w:tc>
          <w:tcPr>
            <w:tcW w:w="2126" w:type="dxa"/>
            <w:vAlign w:val="center"/>
          </w:tcPr>
          <w:p w14:paraId="0F109FCE" w14:textId="4A12E31F" w:rsidR="007F2467" w:rsidRPr="00F7665B" w:rsidRDefault="007F2467" w:rsidP="003E7A39">
            <w:pPr>
              <w:rPr>
                <w:bCs/>
                <w:szCs w:val="24"/>
              </w:rPr>
            </w:pPr>
            <w:r w:rsidRPr="00F7665B">
              <w:rPr>
                <w:bCs/>
                <w:szCs w:val="24"/>
              </w:rPr>
              <w:t>Подтверждение исполнения зап</w:t>
            </w:r>
            <w:r w:rsidR="00A15340" w:rsidRPr="00F7665B">
              <w:rPr>
                <w:bCs/>
                <w:szCs w:val="24"/>
              </w:rPr>
              <w:t>роса об управлении ликвидностью</w:t>
            </w:r>
          </w:p>
        </w:tc>
      </w:tr>
      <w:tr w:rsidR="007F2467" w:rsidRPr="00F7665B" w:rsidDel="00FE20A5" w14:paraId="20344632" w14:textId="77777777" w:rsidTr="007F2467">
        <w:trPr>
          <w:cantSplit/>
          <w:trHeight w:val="315"/>
        </w:trPr>
        <w:tc>
          <w:tcPr>
            <w:tcW w:w="2660" w:type="dxa"/>
            <w:shd w:val="clear" w:color="auto" w:fill="auto"/>
            <w:vAlign w:val="center"/>
          </w:tcPr>
          <w:p w14:paraId="2EFEB941" w14:textId="32BE1934" w:rsidR="007F2467" w:rsidRPr="00F7665B" w:rsidDel="00FE20A5" w:rsidRDefault="007F2467" w:rsidP="003E7A39">
            <w:pPr>
              <w:rPr>
                <w:noProof/>
                <w:szCs w:val="24"/>
              </w:rPr>
            </w:pPr>
            <w:r w:rsidRPr="00F7665B">
              <w:rPr>
                <w:szCs w:val="24"/>
              </w:rPr>
              <w:lastRenderedPageBreak/>
              <w:t>camt.007 TransactionReordering</w:t>
            </w:r>
          </w:p>
        </w:tc>
        <w:tc>
          <w:tcPr>
            <w:tcW w:w="4706" w:type="dxa"/>
            <w:shd w:val="clear" w:color="auto" w:fill="auto"/>
            <w:vAlign w:val="center"/>
          </w:tcPr>
          <w:p w14:paraId="7D15B3F3" w14:textId="77777777" w:rsidR="007F2467" w:rsidRPr="00F7665B" w:rsidDel="00FE20A5" w:rsidRDefault="007F2467" w:rsidP="003E7A39">
            <w:r w:rsidRPr="00F7665B">
              <w:t>Запрос об изменении последовательности расположения распоряжений во внутридневной очереди</w:t>
            </w:r>
          </w:p>
        </w:tc>
        <w:tc>
          <w:tcPr>
            <w:tcW w:w="2268" w:type="dxa"/>
            <w:tcBorders>
              <w:right w:val="double" w:sz="4" w:space="0" w:color="auto"/>
            </w:tcBorders>
            <w:vAlign w:val="center"/>
          </w:tcPr>
          <w:p w14:paraId="44A55A1A" w14:textId="77777777" w:rsidR="007F2467" w:rsidRPr="00F7665B" w:rsidRDefault="007F2467" w:rsidP="003E7A39">
            <w:pPr>
              <w:rPr>
                <w:szCs w:val="24"/>
              </w:rPr>
            </w:pPr>
            <w:r w:rsidRPr="00F7665B">
              <w:rPr>
                <w:szCs w:val="24"/>
              </w:rPr>
              <w:t>Запрос об изменении порядка расположения распоряжения во внутридневной очереди</w:t>
            </w:r>
          </w:p>
        </w:tc>
        <w:tc>
          <w:tcPr>
            <w:tcW w:w="3119" w:type="dxa"/>
            <w:tcBorders>
              <w:left w:val="double" w:sz="4" w:space="0" w:color="auto"/>
            </w:tcBorders>
            <w:shd w:val="clear" w:color="auto" w:fill="auto"/>
            <w:vAlign w:val="center"/>
          </w:tcPr>
          <w:p w14:paraId="0C79476F" w14:textId="555E7325" w:rsidR="007F2467" w:rsidRPr="00F7665B" w:rsidDel="00FE20A5" w:rsidRDefault="007F2467" w:rsidP="003E7A39">
            <w:pPr>
              <w:rPr>
                <w:noProof/>
                <w:szCs w:val="24"/>
              </w:rPr>
            </w:pPr>
            <w:r w:rsidRPr="00F7665B">
              <w:rPr>
                <w:szCs w:val="24"/>
              </w:rPr>
              <w:t>cbrf.008 QueueReorderingNotification</w:t>
            </w:r>
          </w:p>
        </w:tc>
        <w:tc>
          <w:tcPr>
            <w:tcW w:w="2126" w:type="dxa"/>
            <w:vAlign w:val="center"/>
          </w:tcPr>
          <w:p w14:paraId="23B635A2" w14:textId="77777777" w:rsidR="007F2467" w:rsidRPr="00F7665B" w:rsidRDefault="007F2467" w:rsidP="003E7A39">
            <w:pPr>
              <w:rPr>
                <w:szCs w:val="24"/>
              </w:rPr>
            </w:pPr>
            <w:r w:rsidRPr="00F7665B">
              <w:rPr>
                <w:szCs w:val="24"/>
              </w:rPr>
              <w:t>Подтверждение обработки запроса об изменении порядка расположения распоряжения во внутридневной очереди</w:t>
            </w:r>
          </w:p>
        </w:tc>
      </w:tr>
      <w:tr w:rsidR="007F2467" w:rsidRPr="00F7665B" w14:paraId="79F3FD9F" w14:textId="77777777" w:rsidTr="007F2467">
        <w:trPr>
          <w:cantSplit/>
        </w:trPr>
        <w:tc>
          <w:tcPr>
            <w:tcW w:w="2660" w:type="dxa"/>
            <w:vAlign w:val="center"/>
          </w:tcPr>
          <w:p w14:paraId="0C321FFA" w14:textId="3AD397D4" w:rsidR="007F2467" w:rsidRPr="00F7665B" w:rsidRDefault="007F2467" w:rsidP="003E7A39">
            <w:pPr>
              <w:rPr>
                <w:noProof/>
              </w:rPr>
            </w:pPr>
            <w:r w:rsidRPr="00F7665B">
              <w:t>cbrf.011 SystemStatusRequest</w:t>
            </w:r>
          </w:p>
        </w:tc>
        <w:tc>
          <w:tcPr>
            <w:tcW w:w="4706" w:type="dxa"/>
            <w:vAlign w:val="center"/>
          </w:tcPr>
          <w:p w14:paraId="7A0171A4" w14:textId="77777777" w:rsidR="007F2467" w:rsidRPr="00F7665B" w:rsidRDefault="007F2467" w:rsidP="003E7A39">
            <w:pPr>
              <w:rPr>
                <w:bCs/>
                <w:szCs w:val="24"/>
              </w:rPr>
            </w:pPr>
            <w:r w:rsidRPr="00F7665B">
              <w:rPr>
                <w:bCs/>
                <w:szCs w:val="24"/>
              </w:rPr>
              <w:t>Запрос-зонд для тестирования взаимодействия между Участником и ПС БР.</w:t>
            </w:r>
          </w:p>
          <w:p w14:paraId="247186C8" w14:textId="77777777" w:rsidR="007F2467" w:rsidRPr="00F7665B" w:rsidRDefault="007F2467" w:rsidP="003E7A39">
            <w:pPr>
              <w:rPr>
                <w:noProof/>
              </w:rPr>
            </w:pPr>
            <w:r w:rsidRPr="00F7665B">
              <w:t>Используется для проверки доступности ПС БР. Позволяет проверить правильность работы транспорта, средств защиты.</w:t>
            </w:r>
          </w:p>
        </w:tc>
        <w:tc>
          <w:tcPr>
            <w:tcW w:w="2268" w:type="dxa"/>
            <w:tcBorders>
              <w:right w:val="double" w:sz="4" w:space="0" w:color="auto"/>
            </w:tcBorders>
            <w:vAlign w:val="center"/>
          </w:tcPr>
          <w:p w14:paraId="324C7735" w14:textId="77777777" w:rsidR="007F2467" w:rsidRPr="00F7665B" w:rsidRDefault="007F2467" w:rsidP="003E7A39">
            <w:pPr>
              <w:rPr>
                <w:szCs w:val="24"/>
              </w:rPr>
            </w:pPr>
            <w:r w:rsidRPr="00F7665B">
              <w:rPr>
                <w:szCs w:val="24"/>
              </w:rPr>
              <w:t>Запрос о статусе системы</w:t>
            </w:r>
          </w:p>
        </w:tc>
        <w:tc>
          <w:tcPr>
            <w:tcW w:w="3119" w:type="dxa"/>
            <w:tcBorders>
              <w:left w:val="double" w:sz="4" w:space="0" w:color="auto"/>
            </w:tcBorders>
            <w:vAlign w:val="center"/>
          </w:tcPr>
          <w:p w14:paraId="3E68E926" w14:textId="29625902" w:rsidR="007F2467" w:rsidRPr="00F7665B" w:rsidRDefault="007F2467" w:rsidP="003E7A39">
            <w:pPr>
              <w:rPr>
                <w:szCs w:val="24"/>
              </w:rPr>
            </w:pPr>
            <w:r w:rsidRPr="00F7665B">
              <w:rPr>
                <w:szCs w:val="24"/>
              </w:rPr>
              <w:t>cbrf.012 SystemStatusReport</w:t>
            </w:r>
          </w:p>
        </w:tc>
        <w:tc>
          <w:tcPr>
            <w:tcW w:w="2126" w:type="dxa"/>
            <w:vAlign w:val="center"/>
          </w:tcPr>
          <w:p w14:paraId="59C51CF0" w14:textId="77777777" w:rsidR="007F2467" w:rsidRPr="00F7665B" w:rsidRDefault="007F2467" w:rsidP="003E7A39">
            <w:pPr>
              <w:rPr>
                <w:szCs w:val="24"/>
              </w:rPr>
            </w:pPr>
            <w:r w:rsidRPr="00F7665B">
              <w:rPr>
                <w:szCs w:val="24"/>
              </w:rPr>
              <w:t>Извещение о результатах контроля</w:t>
            </w:r>
          </w:p>
        </w:tc>
      </w:tr>
    </w:tbl>
    <w:p w14:paraId="5CE2ADA9" w14:textId="77777777" w:rsidR="007F2467" w:rsidRPr="00F7665B" w:rsidRDefault="007F2467" w:rsidP="002D44C1">
      <w:pPr>
        <w:pStyle w:val="aa"/>
        <w:rPr>
          <w:szCs w:val="24"/>
        </w:rPr>
        <w:sectPr w:rsidR="007F2467" w:rsidRPr="00F7665B" w:rsidSect="007F2467">
          <w:type w:val="nextColumn"/>
          <w:pgSz w:w="16839" w:h="11907" w:orient="landscape" w:code="9"/>
          <w:pgMar w:top="567" w:right="1418" w:bottom="1701" w:left="1418" w:header="567" w:footer="533" w:gutter="0"/>
          <w:cols w:space="720"/>
          <w:formProt w:val="0"/>
          <w:docGrid w:linePitch="326"/>
        </w:sectPr>
      </w:pPr>
    </w:p>
    <w:p w14:paraId="4D673EDB" w14:textId="3EA8F54A" w:rsidR="00215CDF" w:rsidRPr="00F7665B" w:rsidRDefault="002A41C5" w:rsidP="000C2965">
      <w:pPr>
        <w:pStyle w:val="30"/>
      </w:pPr>
      <w:bookmarkStart w:id="430" w:name="_Toc9856274"/>
      <w:bookmarkStart w:id="431" w:name="_Toc9856275"/>
      <w:bookmarkStart w:id="432" w:name="_Toc9856276"/>
      <w:bookmarkStart w:id="433" w:name="_Toc9856277"/>
      <w:bookmarkStart w:id="434" w:name="_Toc9856279"/>
      <w:bookmarkStart w:id="435" w:name="_Toc469564578"/>
      <w:bookmarkStart w:id="436" w:name="_Toc469572117"/>
      <w:bookmarkStart w:id="437" w:name="_Toc469564582"/>
      <w:bookmarkStart w:id="438" w:name="_Toc469572121"/>
      <w:bookmarkStart w:id="439" w:name="_Toc469564583"/>
      <w:bookmarkStart w:id="440" w:name="_Toc469572122"/>
      <w:bookmarkStart w:id="441" w:name="_Toc9856281"/>
      <w:bookmarkStart w:id="442" w:name="_Toc10823746"/>
      <w:bookmarkStart w:id="443" w:name="_Toc468788370"/>
      <w:bookmarkEnd w:id="430"/>
      <w:bookmarkEnd w:id="431"/>
      <w:bookmarkEnd w:id="432"/>
      <w:bookmarkEnd w:id="433"/>
      <w:bookmarkEnd w:id="434"/>
      <w:bookmarkEnd w:id="435"/>
      <w:bookmarkEnd w:id="436"/>
      <w:bookmarkEnd w:id="437"/>
      <w:bookmarkEnd w:id="438"/>
      <w:bookmarkEnd w:id="439"/>
      <w:bookmarkEnd w:id="440"/>
      <w:r w:rsidRPr="00F7665B">
        <w:lastRenderedPageBreak/>
        <w:t xml:space="preserve">Порядок обмена </w:t>
      </w:r>
      <w:r w:rsidR="001B21FF" w:rsidRPr="00F7665B">
        <w:t xml:space="preserve">управляющими и информационными </w:t>
      </w:r>
      <w:r w:rsidRPr="00F7665B">
        <w:t>сообщениями</w:t>
      </w:r>
      <w:bookmarkEnd w:id="441"/>
      <w:bookmarkEnd w:id="442"/>
    </w:p>
    <w:p w14:paraId="02F19555" w14:textId="6AA4DBD6" w:rsidR="001B21FF" w:rsidRPr="00F7665B" w:rsidRDefault="007507FA" w:rsidP="002E72E3">
      <w:r w:rsidRPr="00F7665B">
        <w:object w:dxaOrig="8625" w:dyaOrig="6300" w14:anchorId="401116CF">
          <v:shape id="_x0000_i1097" type="#_x0000_t75" style="width:429.85pt;height:314.35pt" o:ole="">
            <v:imagedata r:id="rId175" o:title=""/>
          </v:shape>
          <o:OLEObject Type="Embed" ProgID="Visio.Drawing.15" ShapeID="_x0000_i1097" DrawAspect="Content" ObjectID="_1622971344" r:id="rId176"/>
        </w:object>
      </w:r>
    </w:p>
    <w:p w14:paraId="694739F2" w14:textId="77777777" w:rsidR="001B21FF" w:rsidRPr="00F7665B" w:rsidRDefault="001B21FF" w:rsidP="001B21FF">
      <w:pPr>
        <w:pStyle w:val="9"/>
        <w:rPr>
          <w:szCs w:val="24"/>
        </w:rPr>
      </w:pPr>
      <w:r w:rsidRPr="00F7665B">
        <w:rPr>
          <w:szCs w:val="24"/>
        </w:rPr>
        <w:t>Описание</w:t>
      </w:r>
    </w:p>
    <w:p w14:paraId="611CB1F3" w14:textId="1428ECFF" w:rsidR="006934FE" w:rsidRPr="00F7665B" w:rsidRDefault="00A36A02" w:rsidP="001B21FF">
      <w:pPr>
        <w:pStyle w:val="aa"/>
        <w:rPr>
          <w:szCs w:val="24"/>
        </w:rPr>
      </w:pPr>
      <w:r w:rsidRPr="00F7665B">
        <w:rPr>
          <w:szCs w:val="24"/>
        </w:rPr>
        <w:t xml:space="preserve">Обработка и </w:t>
      </w:r>
      <w:r w:rsidR="001B21FF" w:rsidRPr="00F7665B">
        <w:rPr>
          <w:szCs w:val="24"/>
        </w:rPr>
        <w:t xml:space="preserve">исполнение управляющего </w:t>
      </w:r>
      <w:r w:rsidRPr="00F7665B">
        <w:rPr>
          <w:szCs w:val="24"/>
        </w:rPr>
        <w:t>или информационного запроса, направленного Участником в ПС БР.</w:t>
      </w:r>
    </w:p>
    <w:p w14:paraId="0E976206" w14:textId="77777777" w:rsidR="001B21FF" w:rsidRPr="00F7665B" w:rsidRDefault="001B21FF" w:rsidP="001B21FF">
      <w:pPr>
        <w:pStyle w:val="9"/>
        <w:rPr>
          <w:szCs w:val="24"/>
        </w:rPr>
      </w:pPr>
      <w:r w:rsidRPr="00F7665B">
        <w:rPr>
          <w:szCs w:val="24"/>
        </w:rPr>
        <w:t>Условия применения</w:t>
      </w:r>
    </w:p>
    <w:p w14:paraId="60984BA1" w14:textId="004637CF" w:rsidR="001B21FF" w:rsidRPr="00F7665B" w:rsidRDefault="001B21FF" w:rsidP="001B21FF">
      <w:pPr>
        <w:pStyle w:val="aa"/>
        <w:rPr>
          <w:szCs w:val="24"/>
        </w:rPr>
      </w:pPr>
      <w:r w:rsidRPr="00F7665B">
        <w:rPr>
          <w:szCs w:val="24"/>
        </w:rPr>
        <w:t xml:space="preserve">Участнику необходимо изменить </w:t>
      </w:r>
      <w:r w:rsidR="00A36A02" w:rsidRPr="00F7665B">
        <w:rPr>
          <w:szCs w:val="24"/>
        </w:rPr>
        <w:t xml:space="preserve">параметры для работы </w:t>
      </w:r>
      <w:r w:rsidRPr="00F7665B">
        <w:rPr>
          <w:szCs w:val="24"/>
        </w:rPr>
        <w:t xml:space="preserve">в </w:t>
      </w:r>
      <w:r w:rsidR="00A36A02" w:rsidRPr="00F7665B">
        <w:rPr>
          <w:szCs w:val="24"/>
        </w:rPr>
        <w:t>ПС БР</w:t>
      </w:r>
      <w:r w:rsidRPr="00F7665B">
        <w:rPr>
          <w:szCs w:val="24"/>
        </w:rPr>
        <w:t xml:space="preserve"> или состояние </w:t>
      </w:r>
      <w:r w:rsidR="00A36A02" w:rsidRPr="00F7665B">
        <w:rPr>
          <w:szCs w:val="24"/>
        </w:rPr>
        <w:t xml:space="preserve">направленного ранее </w:t>
      </w:r>
      <w:r w:rsidRPr="00F7665B">
        <w:rPr>
          <w:szCs w:val="24"/>
        </w:rPr>
        <w:t xml:space="preserve">распоряжения. </w:t>
      </w:r>
    </w:p>
    <w:p w14:paraId="5BFF3812" w14:textId="0C5CF950" w:rsidR="006934FE" w:rsidRPr="00F7665B" w:rsidRDefault="006934FE" w:rsidP="006934FE">
      <w:pPr>
        <w:pStyle w:val="aa"/>
        <w:rPr>
          <w:szCs w:val="24"/>
        </w:rPr>
      </w:pPr>
      <w:r w:rsidRPr="00F7665B">
        <w:rPr>
          <w:szCs w:val="24"/>
        </w:rPr>
        <w:t xml:space="preserve">Участнику требуется информация о состоянии системы или о состоянии распоряжения. </w:t>
      </w:r>
    </w:p>
    <w:p w14:paraId="386B7762" w14:textId="77777777" w:rsidR="00A36A02" w:rsidRPr="00F7665B" w:rsidRDefault="00A36A02" w:rsidP="00A36A02">
      <w:pPr>
        <w:pStyle w:val="9"/>
        <w:rPr>
          <w:b w:val="0"/>
          <w:szCs w:val="24"/>
        </w:rPr>
      </w:pPr>
      <w:r w:rsidRPr="00F7665B">
        <w:rPr>
          <w:szCs w:val="24"/>
        </w:rPr>
        <w:t>Применяемые форматы сообщений Альбома ISO 20022 для ПС БР</w:t>
      </w:r>
    </w:p>
    <w:p w14:paraId="5818FF82" w14:textId="19A29E1C" w:rsidR="00A36A02" w:rsidRPr="00F7665B" w:rsidRDefault="00A36A02" w:rsidP="00B71D54">
      <w:pPr>
        <w:pStyle w:val="tablebullet1"/>
        <w:numPr>
          <w:ilvl w:val="0"/>
          <w:numId w:val="3"/>
        </w:numPr>
      </w:pPr>
      <w:r w:rsidRPr="00F7665B">
        <w:t xml:space="preserve">Управляющий или информационный запрос, указанный в таблице </w:t>
      </w:r>
      <w:r w:rsidR="007F2467" w:rsidRPr="00F7665B">
        <w:t>3</w:t>
      </w:r>
      <w:r w:rsidRPr="00F7665B">
        <w:t>;</w:t>
      </w:r>
    </w:p>
    <w:p w14:paraId="4DA01BEF" w14:textId="37EA3025" w:rsidR="00A36A02" w:rsidRPr="00F7665B" w:rsidRDefault="00A36A02" w:rsidP="00B71D54">
      <w:pPr>
        <w:pStyle w:val="tablebullet1"/>
        <w:numPr>
          <w:ilvl w:val="0"/>
          <w:numId w:val="3"/>
        </w:numPr>
      </w:pPr>
      <w:r w:rsidRPr="00F7665B">
        <w:t>Извещение о результатах контроля (cbrf.012 SystemStatusReport);</w:t>
      </w:r>
    </w:p>
    <w:p w14:paraId="7F63EF8F" w14:textId="44C16FED" w:rsidR="00A36A02" w:rsidRPr="00F7665B" w:rsidRDefault="00A36A02" w:rsidP="00B71D54">
      <w:pPr>
        <w:pStyle w:val="tablebullet1"/>
        <w:numPr>
          <w:ilvl w:val="0"/>
          <w:numId w:val="3"/>
        </w:numPr>
      </w:pPr>
      <w:r w:rsidRPr="00F7665B">
        <w:t xml:space="preserve">Ответ на управляющий или информационный запрос, указанный в таблице </w:t>
      </w:r>
      <w:r w:rsidR="007F2467" w:rsidRPr="00F7665B">
        <w:t>3</w:t>
      </w:r>
      <w:r w:rsidRPr="00F7665B">
        <w:t>;</w:t>
      </w:r>
    </w:p>
    <w:p w14:paraId="3280237C" w14:textId="2E997B2A" w:rsidR="00A36A02" w:rsidRPr="00F7665B" w:rsidRDefault="00A36A02" w:rsidP="00B71D54">
      <w:pPr>
        <w:pStyle w:val="tablebullet1"/>
        <w:numPr>
          <w:ilvl w:val="0"/>
          <w:numId w:val="3"/>
        </w:numPr>
      </w:pPr>
      <w:r w:rsidRPr="00F7665B">
        <w:rPr>
          <w:rFonts w:eastAsia="Arial"/>
          <w:iCs/>
        </w:rPr>
        <w:t>Пакет для передачи информационных сообщений</w:t>
      </w:r>
      <w:r w:rsidRPr="00F7665B">
        <w:t xml:space="preserve"> (cbrf.006 ESIDPackage), содержащий ответ на управляющий или информационный запрос, указанный в таблице </w:t>
      </w:r>
      <w:r w:rsidR="007F2467" w:rsidRPr="00F7665B">
        <w:t>3</w:t>
      </w:r>
      <w:r w:rsidRPr="00F7665B">
        <w:t>.</w:t>
      </w:r>
    </w:p>
    <w:p w14:paraId="4D9A5C51" w14:textId="77777777" w:rsidR="001B21FF" w:rsidRPr="00F7665B" w:rsidRDefault="001B21FF" w:rsidP="001B21FF">
      <w:pPr>
        <w:pStyle w:val="9"/>
        <w:rPr>
          <w:szCs w:val="24"/>
        </w:rPr>
      </w:pPr>
      <w:r w:rsidRPr="00F7665B">
        <w:rPr>
          <w:szCs w:val="24"/>
        </w:rPr>
        <w:t>Последовательность обмена</w:t>
      </w:r>
    </w:p>
    <w:p w14:paraId="35D480CB" w14:textId="38E828FB" w:rsidR="001B21FF" w:rsidRPr="00F7665B" w:rsidRDefault="001B21FF" w:rsidP="001B21FF">
      <w:pPr>
        <w:pStyle w:val="tablebullet1"/>
      </w:pPr>
      <w:r w:rsidRPr="00F7665B">
        <w:lastRenderedPageBreak/>
        <w:t xml:space="preserve">Участник направляет </w:t>
      </w:r>
      <w:r w:rsidR="00A36A02" w:rsidRPr="00F7665B">
        <w:t xml:space="preserve">управляющий или информационный запрос в ПС БР в виде электронного сообщения, указанного в таблице </w:t>
      </w:r>
      <w:r w:rsidR="007F2467" w:rsidRPr="00F7665B">
        <w:t>3</w:t>
      </w:r>
      <w:r w:rsidR="00A36A02" w:rsidRPr="00F7665B">
        <w:t>.</w:t>
      </w:r>
    </w:p>
    <w:p w14:paraId="6CCEED29" w14:textId="22777AC0" w:rsidR="00A36A02" w:rsidRPr="00F7665B" w:rsidRDefault="00A36A02" w:rsidP="001B21FF">
      <w:pPr>
        <w:pStyle w:val="tablebullet1"/>
      </w:pPr>
      <w:r w:rsidRPr="00F7665B">
        <w:t>ПС БР выполняет перечень контрольных процедур полученного электронного сообщения, включающие контроль целостности запроса, структурный контроль, контроль значений реквизитов</w:t>
      </w:r>
      <w:r w:rsidR="00D4269A" w:rsidRPr="00F7665B">
        <w:t xml:space="preserve"> и проверку полномочий отправителя запроса.</w:t>
      </w:r>
    </w:p>
    <w:p w14:paraId="3E96137E" w14:textId="17704754" w:rsidR="00D4269A" w:rsidRPr="00F7665B" w:rsidRDefault="00D4269A" w:rsidP="001B21FF">
      <w:pPr>
        <w:pStyle w:val="tablebullet1"/>
      </w:pPr>
      <w:r w:rsidRPr="00F7665B">
        <w:t>В случае, если при выполнении процедур контроля в ПС БР были выявлены ошибки (нарушение целостности или структуры запроса и др.), в адрес Участника ПС БР – отправителя запроса направляется Извещение о результатах контроля (cbrf.012 SystemStatusReport) с отказом в исполнении запроса с указанием причины отказа.</w:t>
      </w:r>
    </w:p>
    <w:p w14:paraId="5C242294" w14:textId="502BC6F3" w:rsidR="008D05C7" w:rsidRPr="00F7665B" w:rsidRDefault="008D05C7" w:rsidP="008D05C7">
      <w:pPr>
        <w:pStyle w:val="tablebullet1"/>
      </w:pPr>
      <w:r w:rsidRPr="00F7665B">
        <w:t xml:space="preserve">В случае успешного исполнения </w:t>
      </w:r>
      <w:r w:rsidR="00052F02" w:rsidRPr="00F7665B">
        <w:t>контрольных процедур</w:t>
      </w:r>
      <w:r w:rsidRPr="00F7665B">
        <w:t xml:space="preserve"> ПС БР </w:t>
      </w:r>
      <w:r w:rsidR="00052F02" w:rsidRPr="00F7665B">
        <w:t xml:space="preserve">исполняет запрос и </w:t>
      </w:r>
      <w:r w:rsidRPr="00F7665B">
        <w:t xml:space="preserve">формирует </w:t>
      </w:r>
      <w:r w:rsidR="00052F02" w:rsidRPr="00F7665B">
        <w:t xml:space="preserve">электронное сообщение с ответом, согласно таблице </w:t>
      </w:r>
      <w:r w:rsidR="007F2467" w:rsidRPr="00F7665B">
        <w:t>3</w:t>
      </w:r>
      <w:r w:rsidR="00052F02" w:rsidRPr="00F7665B">
        <w:t xml:space="preserve">, </w:t>
      </w:r>
      <w:r w:rsidRPr="00F7665B">
        <w:t xml:space="preserve">и направляет </w:t>
      </w:r>
      <w:r w:rsidR="00052F02" w:rsidRPr="00F7665B">
        <w:t>его</w:t>
      </w:r>
      <w:r w:rsidRPr="00F7665B">
        <w:t xml:space="preserve"> </w:t>
      </w:r>
      <w:r w:rsidR="00052F02" w:rsidRPr="00F7665B">
        <w:t xml:space="preserve">в </w:t>
      </w:r>
      <w:r w:rsidRPr="00F7665B">
        <w:t xml:space="preserve">адрес </w:t>
      </w:r>
      <w:r w:rsidR="00052F02" w:rsidRPr="00F7665B">
        <w:t>У</w:t>
      </w:r>
      <w:r w:rsidRPr="00F7665B">
        <w:t xml:space="preserve">частника ПС БР </w:t>
      </w:r>
      <w:r w:rsidR="00052F02" w:rsidRPr="00F7665B">
        <w:t>- отправителя запроса в виде одиночного сообщения или в составе Пакета информационных сообщений (</w:t>
      </w:r>
      <w:r w:rsidR="00052F02" w:rsidRPr="00F7665B">
        <w:rPr>
          <w:lang w:val="en-US"/>
        </w:rPr>
        <w:t>cbrf</w:t>
      </w:r>
      <w:r w:rsidR="00052F02" w:rsidRPr="00F7665B">
        <w:t xml:space="preserve">.006 </w:t>
      </w:r>
      <w:r w:rsidR="00052F02" w:rsidRPr="00F7665B">
        <w:rPr>
          <w:lang w:val="en-US"/>
        </w:rPr>
        <w:t>ESIDPackage</w:t>
      </w:r>
      <w:r w:rsidR="00052F02" w:rsidRPr="00F7665B">
        <w:t>)</w:t>
      </w:r>
      <w:r w:rsidRPr="00F7665B">
        <w:t>.</w:t>
      </w:r>
    </w:p>
    <w:p w14:paraId="317050DD" w14:textId="77777777" w:rsidR="00107CAF" w:rsidRPr="00F7665B" w:rsidRDefault="00107CAF" w:rsidP="002E72E3">
      <w:pPr>
        <w:pStyle w:val="30"/>
      </w:pPr>
      <w:bookmarkStart w:id="444" w:name="_Toc469564602"/>
      <w:bookmarkStart w:id="445" w:name="_Toc469572141"/>
      <w:bookmarkStart w:id="446" w:name="_Toc469564611"/>
      <w:bookmarkStart w:id="447" w:name="_Toc469572150"/>
      <w:bookmarkStart w:id="448" w:name="_Toc469564629"/>
      <w:bookmarkStart w:id="449" w:name="_Toc469572168"/>
      <w:bookmarkStart w:id="450" w:name="_Toc469564688"/>
      <w:bookmarkStart w:id="451" w:name="_Toc469572227"/>
      <w:bookmarkStart w:id="452" w:name="_Toc469564706"/>
      <w:bookmarkStart w:id="453" w:name="_Toc469572245"/>
      <w:bookmarkStart w:id="454" w:name="_Toc469564714"/>
      <w:bookmarkStart w:id="455" w:name="_Toc469572253"/>
      <w:bookmarkStart w:id="456" w:name="_Toc469564723"/>
      <w:bookmarkStart w:id="457" w:name="_Toc469572262"/>
      <w:bookmarkStart w:id="458" w:name="_Toc469564731"/>
      <w:bookmarkStart w:id="459" w:name="_Toc469572270"/>
      <w:bookmarkStart w:id="460" w:name="_Toc9856287"/>
      <w:bookmarkStart w:id="461" w:name="_Toc10823747"/>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r w:rsidRPr="00F7665B">
        <w:t xml:space="preserve">Уведомления, формируемые </w:t>
      </w:r>
      <w:r w:rsidR="00CA44D0" w:rsidRPr="00F7665B">
        <w:t>ПС БР</w:t>
      </w:r>
      <w:bookmarkEnd w:id="460"/>
      <w:bookmarkEnd w:id="461"/>
    </w:p>
    <w:p w14:paraId="3CDB0A13" w14:textId="455E35CA" w:rsidR="00215CDF" w:rsidRPr="00F7665B" w:rsidRDefault="00CA44D0" w:rsidP="000C2965">
      <w:pPr>
        <w:pStyle w:val="aa"/>
        <w:rPr>
          <w:szCs w:val="24"/>
        </w:rPr>
      </w:pPr>
      <w:r w:rsidRPr="00F7665B">
        <w:rPr>
          <w:szCs w:val="24"/>
        </w:rPr>
        <w:t>ПС БР</w:t>
      </w:r>
      <w:r w:rsidR="002B1E31" w:rsidRPr="00F7665B">
        <w:rPr>
          <w:szCs w:val="24"/>
        </w:rPr>
        <w:t xml:space="preserve"> в течение операционного дня при наступлении определенных событий в системе (например, изменение статуса платежного распоряжения, изменение графика работы системы, процедура закрытия операционного дня, завершение сеанса многостороннего клиринга и т.д.) формирует и направляет участникам </w:t>
      </w:r>
      <w:r w:rsidR="0026060A" w:rsidRPr="00F7665B">
        <w:rPr>
          <w:szCs w:val="24"/>
        </w:rPr>
        <w:t>ПС БР</w:t>
      </w:r>
      <w:r w:rsidR="002B1E31" w:rsidRPr="00F7665B">
        <w:rPr>
          <w:szCs w:val="24"/>
        </w:rPr>
        <w:t xml:space="preserve"> информационные сообщения с различными типами уведомлений без соответствующего запроса со стороны клиента.</w:t>
      </w:r>
    </w:p>
    <w:p w14:paraId="2CED8980" w14:textId="5A7AB1F3" w:rsidR="00215CDF" w:rsidRPr="00F7665B" w:rsidRDefault="002B1E31" w:rsidP="000C2965">
      <w:pPr>
        <w:pStyle w:val="aa"/>
        <w:rPr>
          <w:szCs w:val="24"/>
        </w:rPr>
      </w:pPr>
      <w:r w:rsidRPr="00F7665B">
        <w:rPr>
          <w:szCs w:val="24"/>
        </w:rPr>
        <w:t xml:space="preserve">Автоматически </w:t>
      </w:r>
      <w:r w:rsidR="00025B1F" w:rsidRPr="00F7665B">
        <w:rPr>
          <w:szCs w:val="24"/>
        </w:rPr>
        <w:t xml:space="preserve">формируемые информационные </w:t>
      </w:r>
      <w:r w:rsidRPr="00F7665B">
        <w:rPr>
          <w:szCs w:val="24"/>
        </w:rPr>
        <w:t xml:space="preserve">сообщения - уведомления </w:t>
      </w:r>
      <w:r w:rsidR="00CA44D0" w:rsidRPr="00F7665B">
        <w:rPr>
          <w:szCs w:val="24"/>
        </w:rPr>
        <w:t xml:space="preserve">ПС </w:t>
      </w:r>
      <w:r w:rsidR="00025B1F" w:rsidRPr="00F7665B">
        <w:rPr>
          <w:szCs w:val="24"/>
        </w:rPr>
        <w:t xml:space="preserve">БР - </w:t>
      </w:r>
      <w:r w:rsidRPr="00F7665B">
        <w:rPr>
          <w:szCs w:val="24"/>
        </w:rPr>
        <w:t xml:space="preserve">также </w:t>
      </w:r>
      <w:r w:rsidR="00125358" w:rsidRPr="00F7665B">
        <w:rPr>
          <w:szCs w:val="24"/>
        </w:rPr>
        <w:t xml:space="preserve">могут быть направлены в адрес Участника </w:t>
      </w:r>
      <w:r w:rsidRPr="00F7665B">
        <w:rPr>
          <w:szCs w:val="24"/>
        </w:rPr>
        <w:t xml:space="preserve">как отдельные сообщения, </w:t>
      </w:r>
      <w:r w:rsidR="00125358" w:rsidRPr="00F7665B">
        <w:rPr>
          <w:szCs w:val="24"/>
        </w:rPr>
        <w:t>так и в составе</w:t>
      </w:r>
      <w:r w:rsidRPr="00F7665B">
        <w:rPr>
          <w:szCs w:val="24"/>
        </w:rPr>
        <w:t xml:space="preserve"> в </w:t>
      </w:r>
      <w:r w:rsidR="00A4208F" w:rsidRPr="00F7665B">
        <w:rPr>
          <w:rFonts w:eastAsia="Arial"/>
          <w:iCs/>
          <w:szCs w:val="24"/>
        </w:rPr>
        <w:t>Пакет</w:t>
      </w:r>
      <w:r w:rsidR="00025B1F" w:rsidRPr="00F7665B">
        <w:rPr>
          <w:rFonts w:eastAsia="Arial"/>
          <w:iCs/>
          <w:szCs w:val="24"/>
        </w:rPr>
        <w:t>а</w:t>
      </w:r>
      <w:r w:rsidR="00A4208F" w:rsidRPr="00F7665B">
        <w:rPr>
          <w:rFonts w:eastAsia="Arial"/>
          <w:iCs/>
          <w:szCs w:val="24"/>
        </w:rPr>
        <w:t xml:space="preserve"> информационных сообщений</w:t>
      </w:r>
      <w:r w:rsidR="00A4208F" w:rsidRPr="00F7665B" w:rsidDel="00A4208F">
        <w:rPr>
          <w:szCs w:val="24"/>
        </w:rPr>
        <w:t xml:space="preserve"> </w:t>
      </w:r>
      <w:r w:rsidR="00025B1F" w:rsidRPr="00F7665B">
        <w:rPr>
          <w:szCs w:val="24"/>
        </w:rPr>
        <w:t>(</w:t>
      </w:r>
      <w:r w:rsidR="00A4208F" w:rsidRPr="00F7665B">
        <w:rPr>
          <w:rFonts w:eastAsia="Arial"/>
          <w:szCs w:val="24"/>
        </w:rPr>
        <w:t>cbrf.006 ESIDPackage</w:t>
      </w:r>
      <w:r w:rsidR="00025B1F" w:rsidRPr="00F7665B">
        <w:rPr>
          <w:rFonts w:eastAsia="Arial"/>
          <w:szCs w:val="24"/>
        </w:rPr>
        <w:t>)</w:t>
      </w:r>
      <w:r w:rsidRPr="00F7665B">
        <w:rPr>
          <w:szCs w:val="24"/>
        </w:rPr>
        <w:t>.</w:t>
      </w:r>
    </w:p>
    <w:p w14:paraId="032E314E" w14:textId="519FF247" w:rsidR="00E41B46" w:rsidRPr="00F7665B" w:rsidRDefault="00025B1F" w:rsidP="00A15340">
      <w:pPr>
        <w:pStyle w:val="aa"/>
        <w:rPr>
          <w:szCs w:val="24"/>
        </w:rPr>
      </w:pPr>
      <w:r w:rsidRPr="00F7665B">
        <w:rPr>
          <w:szCs w:val="24"/>
        </w:rPr>
        <w:t xml:space="preserve">В таблице </w:t>
      </w:r>
      <w:r w:rsidR="00E41B46" w:rsidRPr="00F7665B">
        <w:rPr>
          <w:szCs w:val="24"/>
        </w:rPr>
        <w:t>4</w:t>
      </w:r>
      <w:r w:rsidRPr="00F7665B">
        <w:rPr>
          <w:szCs w:val="24"/>
        </w:rPr>
        <w:t xml:space="preserve"> представлен </w:t>
      </w:r>
      <w:r w:rsidR="002E72E3" w:rsidRPr="00F7665B">
        <w:rPr>
          <w:szCs w:val="24"/>
        </w:rPr>
        <w:t>п</w:t>
      </w:r>
      <w:r w:rsidRPr="00F7665B">
        <w:rPr>
          <w:szCs w:val="24"/>
        </w:rPr>
        <w:t xml:space="preserve">еречень информационных сообщений, формируемых автоматически, </w:t>
      </w:r>
      <w:r w:rsidR="002E72E3" w:rsidRPr="00F7665B">
        <w:rPr>
          <w:szCs w:val="24"/>
        </w:rPr>
        <w:t>с указанием периода операционного дня ПС БР, в котором данное уведомление может быть сформировано и направлено в адрес Участника.</w:t>
      </w:r>
    </w:p>
    <w:p w14:paraId="194FD871" w14:textId="221E65A5" w:rsidR="00E41B46" w:rsidRPr="00F7665B" w:rsidRDefault="00E41B46" w:rsidP="007F2467">
      <w:pPr>
        <w:pStyle w:val="afff3"/>
      </w:pPr>
      <w:r w:rsidRPr="00F7665B">
        <w:t>Таблица 4 – Автоматически формируемые информационные сообщения в ПС БР</w:t>
      </w:r>
    </w:p>
    <w:tbl>
      <w:tblPr>
        <w:tblW w:w="9852" w:type="dxa"/>
        <w:tblInd w:w="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1984"/>
        <w:gridCol w:w="993"/>
        <w:gridCol w:w="992"/>
        <w:gridCol w:w="992"/>
        <w:gridCol w:w="992"/>
        <w:gridCol w:w="993"/>
        <w:gridCol w:w="992"/>
      </w:tblGrid>
      <w:tr w:rsidR="00DF0D15" w:rsidRPr="00F7665B" w14:paraId="64875D36" w14:textId="77777777" w:rsidTr="00DF0D15">
        <w:trPr>
          <w:cantSplit/>
          <w:trHeight w:val="2819"/>
        </w:trPr>
        <w:tc>
          <w:tcPr>
            <w:tcW w:w="1914" w:type="dxa"/>
            <w:shd w:val="clear" w:color="auto" w:fill="31849B" w:themeFill="accent5" w:themeFillShade="BF"/>
            <w:vAlign w:val="center"/>
          </w:tcPr>
          <w:p w14:paraId="2080B446" w14:textId="77777777" w:rsidR="00CD18AC" w:rsidRPr="00F7665B" w:rsidRDefault="00CD18AC" w:rsidP="00DF0D15">
            <w:pPr>
              <w:jc w:val="center"/>
              <w:rPr>
                <w:b/>
                <w:color w:val="FFFFFF" w:themeColor="background1"/>
                <w:szCs w:val="24"/>
              </w:rPr>
            </w:pPr>
            <w:r w:rsidRPr="00F7665B">
              <w:rPr>
                <w:b/>
                <w:color w:val="FFFFFF" w:themeColor="background1"/>
                <w:szCs w:val="24"/>
              </w:rPr>
              <w:t>Правило использования ISO ПС БР</w:t>
            </w:r>
          </w:p>
        </w:tc>
        <w:tc>
          <w:tcPr>
            <w:tcW w:w="1984" w:type="dxa"/>
            <w:tcBorders>
              <w:right w:val="double" w:sz="4" w:space="0" w:color="auto"/>
            </w:tcBorders>
            <w:shd w:val="clear" w:color="auto" w:fill="31849B" w:themeFill="accent5" w:themeFillShade="BF"/>
            <w:vAlign w:val="center"/>
          </w:tcPr>
          <w:p w14:paraId="0490B474" w14:textId="77777777" w:rsidR="00CD18AC" w:rsidRPr="00F7665B" w:rsidRDefault="00CD18AC" w:rsidP="00DF0D15">
            <w:pPr>
              <w:jc w:val="center"/>
              <w:rPr>
                <w:b/>
                <w:color w:val="FFFFFF" w:themeColor="background1"/>
                <w:szCs w:val="24"/>
              </w:rPr>
            </w:pPr>
            <w:r w:rsidRPr="00F7665B">
              <w:rPr>
                <w:b/>
                <w:color w:val="FFFFFF" w:themeColor="background1"/>
                <w:szCs w:val="24"/>
              </w:rPr>
              <w:t>Наименование Правила использования</w:t>
            </w:r>
          </w:p>
        </w:tc>
        <w:tc>
          <w:tcPr>
            <w:tcW w:w="993" w:type="dxa"/>
            <w:shd w:val="clear" w:color="auto" w:fill="31849B" w:themeFill="accent5" w:themeFillShade="BF"/>
            <w:textDirection w:val="btLr"/>
          </w:tcPr>
          <w:p w14:paraId="3E678382" w14:textId="77777777" w:rsidR="00CD18AC" w:rsidRPr="00F7665B" w:rsidRDefault="00CD18AC" w:rsidP="00DF0D15">
            <w:pPr>
              <w:widowControl w:val="0"/>
              <w:spacing w:line="240" w:lineRule="auto"/>
              <w:jc w:val="center"/>
              <w:rPr>
                <w:b/>
                <w:color w:val="FFFFFF" w:themeColor="background1"/>
                <w:szCs w:val="24"/>
              </w:rPr>
            </w:pPr>
            <w:r w:rsidRPr="00F7665B">
              <w:rPr>
                <w:b/>
                <w:color w:val="FFFFFF" w:themeColor="background1"/>
                <w:szCs w:val="24"/>
              </w:rPr>
              <w:t>По итогам консолидированного рейса ЦК ПС</w:t>
            </w:r>
          </w:p>
        </w:tc>
        <w:tc>
          <w:tcPr>
            <w:tcW w:w="992" w:type="dxa"/>
            <w:shd w:val="clear" w:color="auto" w:fill="31849B" w:themeFill="accent5" w:themeFillShade="BF"/>
            <w:textDirection w:val="btLr"/>
          </w:tcPr>
          <w:p w14:paraId="242CE300" w14:textId="77777777" w:rsidR="00CD18AC" w:rsidRPr="00F7665B" w:rsidRDefault="00CD18AC" w:rsidP="00DF0D15">
            <w:pPr>
              <w:widowControl w:val="0"/>
              <w:spacing w:line="240" w:lineRule="auto"/>
              <w:jc w:val="center"/>
              <w:rPr>
                <w:b/>
                <w:color w:val="FFFFFF" w:themeColor="background1"/>
                <w:szCs w:val="24"/>
              </w:rPr>
            </w:pPr>
            <w:r w:rsidRPr="00F7665B">
              <w:rPr>
                <w:b/>
                <w:color w:val="FFFFFF" w:themeColor="background1"/>
                <w:szCs w:val="24"/>
              </w:rPr>
              <w:t>По итогам завершающего сеанса ЦК ПС</w:t>
            </w:r>
          </w:p>
        </w:tc>
        <w:tc>
          <w:tcPr>
            <w:tcW w:w="992" w:type="dxa"/>
            <w:shd w:val="clear" w:color="auto" w:fill="31849B" w:themeFill="accent5" w:themeFillShade="BF"/>
            <w:textDirection w:val="btLr"/>
          </w:tcPr>
          <w:p w14:paraId="690D497E" w14:textId="7E2A1888" w:rsidR="00CD18AC" w:rsidRPr="00F7665B" w:rsidRDefault="00CD18AC" w:rsidP="00DF0D15">
            <w:pPr>
              <w:widowControl w:val="0"/>
              <w:spacing w:line="240" w:lineRule="auto"/>
              <w:jc w:val="center"/>
              <w:rPr>
                <w:b/>
                <w:color w:val="FFFFFF" w:themeColor="background1"/>
                <w:szCs w:val="24"/>
              </w:rPr>
            </w:pPr>
            <w:r w:rsidRPr="00F7665B">
              <w:rPr>
                <w:b/>
                <w:color w:val="FFFFFF" w:themeColor="background1"/>
                <w:szCs w:val="24"/>
              </w:rPr>
              <w:t>В течение операционного дня ЦК ПС</w:t>
            </w:r>
          </w:p>
        </w:tc>
        <w:tc>
          <w:tcPr>
            <w:tcW w:w="992" w:type="dxa"/>
            <w:shd w:val="clear" w:color="auto" w:fill="31849B" w:themeFill="accent5" w:themeFillShade="BF"/>
            <w:textDirection w:val="btLr"/>
          </w:tcPr>
          <w:p w14:paraId="3DC96674" w14:textId="77777777" w:rsidR="00CD18AC" w:rsidRPr="00F7665B" w:rsidRDefault="00CD18AC" w:rsidP="00DF0D15">
            <w:pPr>
              <w:widowControl w:val="0"/>
              <w:spacing w:line="240" w:lineRule="auto"/>
              <w:jc w:val="center"/>
              <w:rPr>
                <w:b/>
                <w:color w:val="FFFFFF" w:themeColor="background1"/>
                <w:szCs w:val="24"/>
              </w:rPr>
            </w:pPr>
            <w:r w:rsidRPr="00F7665B">
              <w:rPr>
                <w:b/>
                <w:color w:val="FFFFFF" w:themeColor="background1"/>
                <w:szCs w:val="24"/>
              </w:rPr>
              <w:t>Начало автономного режима СБП</w:t>
            </w:r>
          </w:p>
        </w:tc>
        <w:tc>
          <w:tcPr>
            <w:tcW w:w="993" w:type="dxa"/>
            <w:shd w:val="clear" w:color="auto" w:fill="31849B" w:themeFill="accent5" w:themeFillShade="BF"/>
            <w:textDirection w:val="btLr"/>
          </w:tcPr>
          <w:p w14:paraId="726C3765" w14:textId="77777777" w:rsidR="00CD18AC" w:rsidRPr="00F7665B" w:rsidRDefault="00CD18AC" w:rsidP="00DF0D15">
            <w:pPr>
              <w:widowControl w:val="0"/>
              <w:spacing w:line="240" w:lineRule="auto"/>
              <w:jc w:val="center"/>
              <w:rPr>
                <w:b/>
                <w:color w:val="FFFFFF" w:themeColor="background1"/>
                <w:szCs w:val="24"/>
              </w:rPr>
            </w:pPr>
            <w:r w:rsidRPr="00F7665B">
              <w:rPr>
                <w:b/>
                <w:color w:val="FFFFFF" w:themeColor="background1"/>
                <w:szCs w:val="24"/>
              </w:rPr>
              <w:t>Автономный режим работы СБП</w:t>
            </w:r>
          </w:p>
        </w:tc>
        <w:tc>
          <w:tcPr>
            <w:tcW w:w="992" w:type="dxa"/>
            <w:shd w:val="clear" w:color="auto" w:fill="31849B" w:themeFill="accent5" w:themeFillShade="BF"/>
            <w:textDirection w:val="btLr"/>
          </w:tcPr>
          <w:p w14:paraId="3C9613EE" w14:textId="77777777" w:rsidR="00CD18AC" w:rsidRPr="00F7665B" w:rsidRDefault="00CD18AC" w:rsidP="00DF0D15">
            <w:pPr>
              <w:widowControl w:val="0"/>
              <w:spacing w:line="240" w:lineRule="auto"/>
              <w:jc w:val="center"/>
              <w:rPr>
                <w:b/>
                <w:color w:val="FFFFFF" w:themeColor="background1"/>
                <w:szCs w:val="24"/>
              </w:rPr>
            </w:pPr>
            <w:r w:rsidRPr="00F7665B">
              <w:rPr>
                <w:b/>
                <w:color w:val="FFFFFF" w:themeColor="background1"/>
                <w:szCs w:val="24"/>
              </w:rPr>
              <w:t>Выход ПС СБП из автономного режима</w:t>
            </w:r>
          </w:p>
        </w:tc>
      </w:tr>
      <w:tr w:rsidR="00CD18AC" w:rsidRPr="00F7665B" w14:paraId="1A0B0744" w14:textId="77777777" w:rsidTr="00CD18AC">
        <w:trPr>
          <w:trHeight w:val="515"/>
        </w:trPr>
        <w:tc>
          <w:tcPr>
            <w:tcW w:w="1914" w:type="dxa"/>
            <w:shd w:val="clear" w:color="auto" w:fill="FFFFFF" w:themeFill="background1"/>
          </w:tcPr>
          <w:p w14:paraId="521CE1E3" w14:textId="4DCAB178" w:rsidR="00CD18AC" w:rsidRPr="00F7665B" w:rsidRDefault="00CD18AC" w:rsidP="003E7A39">
            <w:pPr>
              <w:spacing w:before="20" w:after="20" w:line="240" w:lineRule="auto"/>
              <w:rPr>
                <w:szCs w:val="24"/>
                <w:lang w:val="en-US"/>
              </w:rPr>
            </w:pPr>
            <w:r w:rsidRPr="00F7665B">
              <w:rPr>
                <w:szCs w:val="24"/>
              </w:rPr>
              <w:lastRenderedPageBreak/>
              <w:t>camt.053 Statement</w:t>
            </w:r>
          </w:p>
        </w:tc>
        <w:tc>
          <w:tcPr>
            <w:tcW w:w="1984" w:type="dxa"/>
            <w:tcBorders>
              <w:right w:val="double" w:sz="4" w:space="0" w:color="auto"/>
            </w:tcBorders>
            <w:shd w:val="clear" w:color="auto" w:fill="FFFFFF" w:themeFill="background1"/>
          </w:tcPr>
          <w:p w14:paraId="391295FC" w14:textId="77777777" w:rsidR="00CD18AC" w:rsidRPr="00F7665B" w:rsidRDefault="00CD18AC" w:rsidP="003E7A39">
            <w:pPr>
              <w:spacing w:before="20" w:after="20" w:line="240" w:lineRule="auto"/>
              <w:rPr>
                <w:szCs w:val="24"/>
              </w:rPr>
            </w:pPr>
            <w:r w:rsidRPr="00F7665B">
              <w:rPr>
                <w:szCs w:val="24"/>
              </w:rPr>
              <w:t>Извещение об операциях по счету</w:t>
            </w:r>
          </w:p>
        </w:tc>
        <w:tc>
          <w:tcPr>
            <w:tcW w:w="993" w:type="dxa"/>
            <w:vAlign w:val="center"/>
          </w:tcPr>
          <w:p w14:paraId="1910BA31" w14:textId="77777777" w:rsidR="00CD18AC" w:rsidRPr="00F7665B" w:rsidRDefault="00CD18AC" w:rsidP="003E7A39">
            <w:pPr>
              <w:tabs>
                <w:tab w:val="left" w:pos="1985"/>
              </w:tabs>
              <w:jc w:val="center"/>
              <w:rPr>
                <w:szCs w:val="24"/>
                <w:lang w:val="en-US"/>
              </w:rPr>
            </w:pPr>
            <w:r w:rsidRPr="00F7665B">
              <w:rPr>
                <w:szCs w:val="24"/>
                <w:lang w:val="en-US"/>
              </w:rPr>
              <w:t>+</w:t>
            </w:r>
            <w:r w:rsidRPr="00F7665B">
              <w:rPr>
                <w:rStyle w:val="affff5"/>
                <w:szCs w:val="24"/>
                <w:lang w:val="en-US"/>
              </w:rPr>
              <w:footnoteReference w:id="3"/>
            </w:r>
          </w:p>
        </w:tc>
        <w:tc>
          <w:tcPr>
            <w:tcW w:w="992" w:type="dxa"/>
            <w:vAlign w:val="center"/>
          </w:tcPr>
          <w:p w14:paraId="31C3B4E1" w14:textId="77777777" w:rsidR="00CD18AC" w:rsidRPr="00F7665B" w:rsidRDefault="00CD18AC" w:rsidP="003E7A39">
            <w:pPr>
              <w:tabs>
                <w:tab w:val="left" w:pos="1985"/>
              </w:tabs>
              <w:jc w:val="center"/>
              <w:rPr>
                <w:szCs w:val="24"/>
              </w:rPr>
            </w:pPr>
            <w:r w:rsidRPr="00F7665B">
              <w:rPr>
                <w:szCs w:val="24"/>
              </w:rPr>
              <w:t>+</w:t>
            </w:r>
            <w:r w:rsidRPr="00F7665B">
              <w:rPr>
                <w:rStyle w:val="affff5"/>
                <w:szCs w:val="24"/>
              </w:rPr>
              <w:footnoteReference w:id="4"/>
            </w:r>
          </w:p>
        </w:tc>
        <w:tc>
          <w:tcPr>
            <w:tcW w:w="992" w:type="dxa"/>
            <w:vAlign w:val="center"/>
          </w:tcPr>
          <w:p w14:paraId="3BFEF5BA" w14:textId="77777777" w:rsidR="00CD18AC" w:rsidRPr="00F7665B" w:rsidRDefault="00CD18AC" w:rsidP="003E7A39">
            <w:pPr>
              <w:tabs>
                <w:tab w:val="left" w:pos="1985"/>
              </w:tabs>
              <w:jc w:val="center"/>
              <w:rPr>
                <w:szCs w:val="24"/>
              </w:rPr>
            </w:pPr>
          </w:p>
        </w:tc>
        <w:tc>
          <w:tcPr>
            <w:tcW w:w="992" w:type="dxa"/>
            <w:vAlign w:val="center"/>
          </w:tcPr>
          <w:p w14:paraId="3F25C02E" w14:textId="77777777" w:rsidR="00CD18AC" w:rsidRPr="00F7665B" w:rsidRDefault="00CD18AC" w:rsidP="003E7A39">
            <w:pPr>
              <w:tabs>
                <w:tab w:val="left" w:pos="1985"/>
              </w:tabs>
              <w:jc w:val="center"/>
              <w:rPr>
                <w:szCs w:val="24"/>
              </w:rPr>
            </w:pPr>
          </w:p>
        </w:tc>
        <w:tc>
          <w:tcPr>
            <w:tcW w:w="993" w:type="dxa"/>
            <w:vAlign w:val="center"/>
          </w:tcPr>
          <w:p w14:paraId="264A75DC" w14:textId="77777777" w:rsidR="00CD18AC" w:rsidRPr="00F7665B" w:rsidRDefault="00CD18AC" w:rsidP="003E7A39">
            <w:pPr>
              <w:tabs>
                <w:tab w:val="left" w:pos="1985"/>
              </w:tabs>
              <w:jc w:val="center"/>
              <w:rPr>
                <w:szCs w:val="24"/>
              </w:rPr>
            </w:pPr>
          </w:p>
        </w:tc>
        <w:tc>
          <w:tcPr>
            <w:tcW w:w="992" w:type="dxa"/>
            <w:vAlign w:val="center"/>
          </w:tcPr>
          <w:p w14:paraId="119847E6" w14:textId="77777777" w:rsidR="00CD18AC" w:rsidRPr="00F7665B" w:rsidRDefault="00CD18AC" w:rsidP="003E7A39">
            <w:pPr>
              <w:tabs>
                <w:tab w:val="left" w:pos="1985"/>
              </w:tabs>
              <w:jc w:val="center"/>
              <w:rPr>
                <w:szCs w:val="24"/>
              </w:rPr>
            </w:pPr>
          </w:p>
        </w:tc>
      </w:tr>
      <w:tr w:rsidR="00CD18AC" w:rsidRPr="00F7665B" w14:paraId="778DC387" w14:textId="77777777" w:rsidTr="00CD18AC">
        <w:trPr>
          <w:trHeight w:val="515"/>
        </w:trPr>
        <w:tc>
          <w:tcPr>
            <w:tcW w:w="1914" w:type="dxa"/>
            <w:shd w:val="clear" w:color="auto" w:fill="FFFFFF" w:themeFill="background1"/>
          </w:tcPr>
          <w:p w14:paraId="2B4EC402" w14:textId="53616FBC" w:rsidR="00CD18AC" w:rsidRPr="00F7665B" w:rsidRDefault="00CD18AC" w:rsidP="003E7A39">
            <w:pPr>
              <w:spacing w:before="20" w:after="20" w:line="240" w:lineRule="auto"/>
              <w:rPr>
                <w:rFonts w:eastAsia="Arial"/>
                <w:szCs w:val="24"/>
                <w:lang w:val="en-US"/>
              </w:rPr>
            </w:pPr>
            <w:r w:rsidRPr="00F7665B">
              <w:rPr>
                <w:rFonts w:eastAsia="Arial"/>
                <w:szCs w:val="24"/>
              </w:rPr>
              <w:t>cbrf.013 IntradayCreditUtilisationReport</w:t>
            </w:r>
          </w:p>
        </w:tc>
        <w:tc>
          <w:tcPr>
            <w:tcW w:w="1984" w:type="dxa"/>
            <w:tcBorders>
              <w:right w:val="double" w:sz="4" w:space="0" w:color="auto"/>
            </w:tcBorders>
            <w:shd w:val="clear" w:color="auto" w:fill="FFFFFF" w:themeFill="background1"/>
          </w:tcPr>
          <w:p w14:paraId="07C25865" w14:textId="77777777" w:rsidR="00CD18AC" w:rsidRPr="00F7665B" w:rsidRDefault="00CD18AC" w:rsidP="003E7A39">
            <w:pPr>
              <w:spacing w:before="20" w:after="20" w:line="240" w:lineRule="auto"/>
              <w:rPr>
                <w:szCs w:val="24"/>
              </w:rPr>
            </w:pPr>
            <w:r w:rsidRPr="00F7665B">
              <w:rPr>
                <w:szCs w:val="24"/>
              </w:rPr>
              <w:t>Извещение о задолженности по внутридневному кредиту</w:t>
            </w:r>
          </w:p>
        </w:tc>
        <w:tc>
          <w:tcPr>
            <w:tcW w:w="993" w:type="dxa"/>
            <w:vAlign w:val="center"/>
          </w:tcPr>
          <w:p w14:paraId="45C5E219" w14:textId="77777777" w:rsidR="00CD18AC" w:rsidRPr="00F7665B" w:rsidRDefault="00CD18AC" w:rsidP="003E7A39">
            <w:pPr>
              <w:tabs>
                <w:tab w:val="left" w:pos="1985"/>
              </w:tabs>
              <w:jc w:val="center"/>
              <w:rPr>
                <w:szCs w:val="24"/>
              </w:rPr>
            </w:pPr>
          </w:p>
        </w:tc>
        <w:tc>
          <w:tcPr>
            <w:tcW w:w="992" w:type="dxa"/>
            <w:vAlign w:val="center"/>
          </w:tcPr>
          <w:p w14:paraId="537FB6E4" w14:textId="77777777" w:rsidR="00CD18AC" w:rsidRPr="00F7665B" w:rsidRDefault="00CD18AC" w:rsidP="003E7A39">
            <w:pPr>
              <w:tabs>
                <w:tab w:val="left" w:pos="1985"/>
              </w:tabs>
              <w:jc w:val="center"/>
              <w:rPr>
                <w:szCs w:val="24"/>
                <w:lang w:val="en-US"/>
              </w:rPr>
            </w:pPr>
            <w:r w:rsidRPr="00F7665B">
              <w:rPr>
                <w:szCs w:val="24"/>
                <w:lang w:val="en-US"/>
              </w:rPr>
              <w:t>+</w:t>
            </w:r>
          </w:p>
        </w:tc>
        <w:tc>
          <w:tcPr>
            <w:tcW w:w="992" w:type="dxa"/>
            <w:vAlign w:val="center"/>
          </w:tcPr>
          <w:p w14:paraId="6598328D" w14:textId="77777777" w:rsidR="00CD18AC" w:rsidRPr="00F7665B" w:rsidRDefault="00CD18AC" w:rsidP="003E7A39">
            <w:pPr>
              <w:tabs>
                <w:tab w:val="left" w:pos="1985"/>
              </w:tabs>
              <w:jc w:val="center"/>
              <w:rPr>
                <w:szCs w:val="24"/>
              </w:rPr>
            </w:pPr>
          </w:p>
        </w:tc>
        <w:tc>
          <w:tcPr>
            <w:tcW w:w="992" w:type="dxa"/>
            <w:vAlign w:val="center"/>
          </w:tcPr>
          <w:p w14:paraId="1AD83061" w14:textId="77777777" w:rsidR="00CD18AC" w:rsidRPr="00F7665B" w:rsidRDefault="00CD18AC" w:rsidP="003E7A39">
            <w:pPr>
              <w:tabs>
                <w:tab w:val="left" w:pos="1985"/>
              </w:tabs>
              <w:jc w:val="center"/>
              <w:rPr>
                <w:szCs w:val="24"/>
              </w:rPr>
            </w:pPr>
          </w:p>
        </w:tc>
        <w:tc>
          <w:tcPr>
            <w:tcW w:w="993" w:type="dxa"/>
            <w:vAlign w:val="center"/>
          </w:tcPr>
          <w:p w14:paraId="72C4B4F4" w14:textId="77777777" w:rsidR="00CD18AC" w:rsidRPr="00F7665B" w:rsidRDefault="00CD18AC" w:rsidP="003E7A39">
            <w:pPr>
              <w:tabs>
                <w:tab w:val="left" w:pos="1985"/>
              </w:tabs>
              <w:jc w:val="center"/>
              <w:rPr>
                <w:szCs w:val="24"/>
              </w:rPr>
            </w:pPr>
          </w:p>
        </w:tc>
        <w:tc>
          <w:tcPr>
            <w:tcW w:w="992" w:type="dxa"/>
            <w:vAlign w:val="center"/>
          </w:tcPr>
          <w:p w14:paraId="7F5EEBEC" w14:textId="77777777" w:rsidR="00CD18AC" w:rsidRPr="00F7665B" w:rsidRDefault="00CD18AC" w:rsidP="003E7A39">
            <w:pPr>
              <w:tabs>
                <w:tab w:val="left" w:pos="1985"/>
              </w:tabs>
              <w:jc w:val="center"/>
              <w:rPr>
                <w:szCs w:val="24"/>
              </w:rPr>
            </w:pPr>
          </w:p>
        </w:tc>
      </w:tr>
      <w:tr w:rsidR="00CD18AC" w:rsidRPr="00F7665B" w14:paraId="2CE326FF" w14:textId="77777777" w:rsidTr="00CD18AC">
        <w:trPr>
          <w:trHeight w:val="515"/>
        </w:trPr>
        <w:tc>
          <w:tcPr>
            <w:tcW w:w="1914" w:type="dxa"/>
            <w:shd w:val="clear" w:color="auto" w:fill="FFFFFF" w:themeFill="background1"/>
          </w:tcPr>
          <w:p w14:paraId="67E25BA2" w14:textId="4675EF37" w:rsidR="00CD18AC" w:rsidRPr="00F7665B" w:rsidRDefault="00CD18AC" w:rsidP="003E7A39">
            <w:pPr>
              <w:spacing w:before="20" w:after="20" w:line="240" w:lineRule="auto"/>
              <w:rPr>
                <w:rFonts w:eastAsia="Arial"/>
                <w:szCs w:val="24"/>
              </w:rPr>
            </w:pPr>
            <w:r w:rsidRPr="00F7665B">
              <w:rPr>
                <w:rFonts w:eastAsia="Arial"/>
                <w:szCs w:val="24"/>
              </w:rPr>
              <w:t>cbrf.015 OutputFormReport</w:t>
            </w:r>
          </w:p>
        </w:tc>
        <w:tc>
          <w:tcPr>
            <w:tcW w:w="1984" w:type="dxa"/>
            <w:tcBorders>
              <w:right w:val="double" w:sz="4" w:space="0" w:color="auto"/>
            </w:tcBorders>
            <w:shd w:val="clear" w:color="auto" w:fill="FFFFFF" w:themeFill="background1"/>
          </w:tcPr>
          <w:p w14:paraId="71E247E4" w14:textId="77777777" w:rsidR="00CD18AC" w:rsidRPr="00F7665B" w:rsidRDefault="00CD18AC" w:rsidP="003E7A39">
            <w:pPr>
              <w:spacing w:before="20" w:after="20" w:line="240" w:lineRule="auto"/>
              <w:rPr>
                <w:szCs w:val="24"/>
              </w:rPr>
            </w:pPr>
            <w:r w:rsidRPr="00F7665B">
              <w:rPr>
                <w:szCs w:val="24"/>
              </w:rPr>
              <w:t>Выходная форма</w:t>
            </w:r>
          </w:p>
        </w:tc>
        <w:tc>
          <w:tcPr>
            <w:tcW w:w="993" w:type="dxa"/>
            <w:vAlign w:val="center"/>
          </w:tcPr>
          <w:p w14:paraId="10ECE134" w14:textId="77777777" w:rsidR="00CD18AC" w:rsidRPr="00F7665B" w:rsidRDefault="00CD18AC" w:rsidP="003E7A39">
            <w:pPr>
              <w:tabs>
                <w:tab w:val="left" w:pos="1985"/>
              </w:tabs>
              <w:jc w:val="center"/>
              <w:rPr>
                <w:szCs w:val="24"/>
              </w:rPr>
            </w:pPr>
          </w:p>
        </w:tc>
        <w:tc>
          <w:tcPr>
            <w:tcW w:w="992" w:type="dxa"/>
            <w:vAlign w:val="center"/>
          </w:tcPr>
          <w:p w14:paraId="6A88469A" w14:textId="77777777" w:rsidR="00CD18AC" w:rsidRPr="00F7665B" w:rsidRDefault="00CD18AC" w:rsidP="003E7A39">
            <w:pPr>
              <w:tabs>
                <w:tab w:val="left" w:pos="1985"/>
              </w:tabs>
              <w:jc w:val="center"/>
              <w:rPr>
                <w:szCs w:val="24"/>
                <w:lang w:val="en-US"/>
              </w:rPr>
            </w:pPr>
            <w:r w:rsidRPr="00F7665B">
              <w:rPr>
                <w:szCs w:val="24"/>
                <w:lang w:val="en-US"/>
              </w:rPr>
              <w:t>+</w:t>
            </w:r>
          </w:p>
        </w:tc>
        <w:tc>
          <w:tcPr>
            <w:tcW w:w="992" w:type="dxa"/>
            <w:vAlign w:val="center"/>
          </w:tcPr>
          <w:p w14:paraId="0909836D" w14:textId="77777777" w:rsidR="00CD18AC" w:rsidRPr="00F7665B" w:rsidRDefault="00CD18AC" w:rsidP="003E7A39">
            <w:pPr>
              <w:tabs>
                <w:tab w:val="left" w:pos="1985"/>
              </w:tabs>
              <w:jc w:val="center"/>
              <w:rPr>
                <w:szCs w:val="24"/>
              </w:rPr>
            </w:pPr>
          </w:p>
        </w:tc>
        <w:tc>
          <w:tcPr>
            <w:tcW w:w="992" w:type="dxa"/>
            <w:vAlign w:val="center"/>
          </w:tcPr>
          <w:p w14:paraId="4D039B47" w14:textId="77777777" w:rsidR="00CD18AC" w:rsidRPr="00F7665B" w:rsidRDefault="00CD18AC" w:rsidP="003E7A39">
            <w:pPr>
              <w:tabs>
                <w:tab w:val="left" w:pos="1985"/>
              </w:tabs>
              <w:jc w:val="center"/>
              <w:rPr>
                <w:szCs w:val="24"/>
              </w:rPr>
            </w:pPr>
          </w:p>
        </w:tc>
        <w:tc>
          <w:tcPr>
            <w:tcW w:w="993" w:type="dxa"/>
            <w:vAlign w:val="center"/>
          </w:tcPr>
          <w:p w14:paraId="1E68D2DA" w14:textId="77777777" w:rsidR="00CD18AC" w:rsidRPr="00F7665B" w:rsidRDefault="00CD18AC" w:rsidP="003E7A39">
            <w:pPr>
              <w:tabs>
                <w:tab w:val="left" w:pos="1985"/>
              </w:tabs>
              <w:jc w:val="center"/>
              <w:rPr>
                <w:szCs w:val="24"/>
              </w:rPr>
            </w:pPr>
          </w:p>
        </w:tc>
        <w:tc>
          <w:tcPr>
            <w:tcW w:w="992" w:type="dxa"/>
            <w:vAlign w:val="center"/>
          </w:tcPr>
          <w:p w14:paraId="366DC9CA" w14:textId="77777777" w:rsidR="00CD18AC" w:rsidRPr="00F7665B" w:rsidRDefault="00CD18AC" w:rsidP="003E7A39">
            <w:pPr>
              <w:tabs>
                <w:tab w:val="left" w:pos="1985"/>
              </w:tabs>
              <w:jc w:val="center"/>
              <w:rPr>
                <w:szCs w:val="24"/>
              </w:rPr>
            </w:pPr>
          </w:p>
        </w:tc>
      </w:tr>
      <w:tr w:rsidR="00CD18AC" w:rsidRPr="00F7665B" w14:paraId="4C731E71" w14:textId="77777777" w:rsidTr="00CD18AC">
        <w:trPr>
          <w:trHeight w:val="515"/>
        </w:trPr>
        <w:tc>
          <w:tcPr>
            <w:tcW w:w="1914" w:type="dxa"/>
            <w:shd w:val="clear" w:color="auto" w:fill="FFFFFF" w:themeFill="background1"/>
          </w:tcPr>
          <w:p w14:paraId="599E6095" w14:textId="0BC96083" w:rsidR="00CD18AC" w:rsidRPr="00F7665B" w:rsidRDefault="00CD18AC" w:rsidP="003E7A39">
            <w:pPr>
              <w:spacing w:before="20" w:after="20" w:line="240" w:lineRule="auto"/>
              <w:rPr>
                <w:szCs w:val="24"/>
                <w:lang w:val="en-US"/>
              </w:rPr>
            </w:pPr>
            <w:r w:rsidRPr="00F7665B">
              <w:rPr>
                <w:szCs w:val="24"/>
              </w:rPr>
              <w:t>cbrf.002 ParticipantToParticipantMessagesReconciliationReport</w:t>
            </w:r>
          </w:p>
        </w:tc>
        <w:tc>
          <w:tcPr>
            <w:tcW w:w="1984" w:type="dxa"/>
            <w:tcBorders>
              <w:right w:val="double" w:sz="4" w:space="0" w:color="auto"/>
            </w:tcBorders>
            <w:shd w:val="clear" w:color="auto" w:fill="FFFFFF" w:themeFill="background1"/>
          </w:tcPr>
          <w:p w14:paraId="2BEC1038" w14:textId="77777777" w:rsidR="00CD18AC" w:rsidRPr="00F7665B" w:rsidRDefault="00CD18AC" w:rsidP="003E7A39">
            <w:pPr>
              <w:spacing w:before="20" w:after="20" w:line="240" w:lineRule="auto"/>
              <w:rPr>
                <w:szCs w:val="24"/>
              </w:rPr>
            </w:pPr>
            <w:r w:rsidRPr="00F7665B">
              <w:rPr>
                <w:szCs w:val="24"/>
              </w:rPr>
              <w:t>Отчет для выверки информационных ЭС</w:t>
            </w:r>
          </w:p>
        </w:tc>
        <w:tc>
          <w:tcPr>
            <w:tcW w:w="993" w:type="dxa"/>
            <w:vAlign w:val="center"/>
          </w:tcPr>
          <w:p w14:paraId="1A36F0E3" w14:textId="77777777" w:rsidR="00CD18AC" w:rsidRPr="00F7665B" w:rsidRDefault="00CD18AC" w:rsidP="003E7A39">
            <w:pPr>
              <w:tabs>
                <w:tab w:val="left" w:pos="1985"/>
              </w:tabs>
              <w:jc w:val="center"/>
              <w:rPr>
                <w:szCs w:val="24"/>
              </w:rPr>
            </w:pPr>
          </w:p>
        </w:tc>
        <w:tc>
          <w:tcPr>
            <w:tcW w:w="992" w:type="dxa"/>
            <w:vAlign w:val="center"/>
          </w:tcPr>
          <w:p w14:paraId="48C40550" w14:textId="77777777" w:rsidR="00CD18AC" w:rsidRPr="00F7665B" w:rsidRDefault="00CD18AC" w:rsidP="003E7A39">
            <w:pPr>
              <w:tabs>
                <w:tab w:val="left" w:pos="1985"/>
              </w:tabs>
              <w:jc w:val="center"/>
              <w:rPr>
                <w:szCs w:val="24"/>
                <w:lang w:val="en-US"/>
              </w:rPr>
            </w:pPr>
            <w:r w:rsidRPr="00F7665B">
              <w:rPr>
                <w:szCs w:val="24"/>
                <w:lang w:val="en-US"/>
              </w:rPr>
              <w:t>+</w:t>
            </w:r>
          </w:p>
        </w:tc>
        <w:tc>
          <w:tcPr>
            <w:tcW w:w="992" w:type="dxa"/>
            <w:vAlign w:val="center"/>
          </w:tcPr>
          <w:p w14:paraId="230CA787" w14:textId="77777777" w:rsidR="00CD18AC" w:rsidRPr="00F7665B" w:rsidRDefault="00CD18AC" w:rsidP="003E7A39">
            <w:pPr>
              <w:tabs>
                <w:tab w:val="left" w:pos="1985"/>
              </w:tabs>
              <w:jc w:val="center"/>
              <w:rPr>
                <w:szCs w:val="24"/>
              </w:rPr>
            </w:pPr>
          </w:p>
        </w:tc>
        <w:tc>
          <w:tcPr>
            <w:tcW w:w="992" w:type="dxa"/>
            <w:vAlign w:val="center"/>
          </w:tcPr>
          <w:p w14:paraId="3783BB3D" w14:textId="77777777" w:rsidR="00CD18AC" w:rsidRPr="00F7665B" w:rsidRDefault="00CD18AC" w:rsidP="003E7A39">
            <w:pPr>
              <w:tabs>
                <w:tab w:val="left" w:pos="1985"/>
              </w:tabs>
              <w:jc w:val="center"/>
              <w:rPr>
                <w:szCs w:val="24"/>
              </w:rPr>
            </w:pPr>
          </w:p>
        </w:tc>
        <w:tc>
          <w:tcPr>
            <w:tcW w:w="993" w:type="dxa"/>
            <w:vAlign w:val="center"/>
          </w:tcPr>
          <w:p w14:paraId="53B2DACA" w14:textId="77777777" w:rsidR="00CD18AC" w:rsidRPr="00F7665B" w:rsidRDefault="00CD18AC" w:rsidP="003E7A39">
            <w:pPr>
              <w:tabs>
                <w:tab w:val="left" w:pos="1985"/>
              </w:tabs>
              <w:jc w:val="center"/>
              <w:rPr>
                <w:szCs w:val="24"/>
              </w:rPr>
            </w:pPr>
          </w:p>
        </w:tc>
        <w:tc>
          <w:tcPr>
            <w:tcW w:w="992" w:type="dxa"/>
            <w:vAlign w:val="center"/>
          </w:tcPr>
          <w:p w14:paraId="0F806A1A" w14:textId="77777777" w:rsidR="00CD18AC" w:rsidRPr="00F7665B" w:rsidRDefault="00CD18AC" w:rsidP="003E7A39">
            <w:pPr>
              <w:tabs>
                <w:tab w:val="left" w:pos="1985"/>
              </w:tabs>
              <w:jc w:val="center"/>
              <w:rPr>
                <w:szCs w:val="24"/>
              </w:rPr>
            </w:pPr>
          </w:p>
        </w:tc>
      </w:tr>
      <w:tr w:rsidR="00CD18AC" w:rsidRPr="00F7665B" w14:paraId="5CF4B0EC" w14:textId="77777777" w:rsidTr="00CD18AC">
        <w:trPr>
          <w:trHeight w:val="515"/>
        </w:trPr>
        <w:tc>
          <w:tcPr>
            <w:tcW w:w="1914" w:type="dxa"/>
            <w:shd w:val="clear" w:color="auto" w:fill="FFFFFF" w:themeFill="background1"/>
          </w:tcPr>
          <w:p w14:paraId="48165D08" w14:textId="492B81E0" w:rsidR="00CD18AC" w:rsidRPr="00F7665B" w:rsidRDefault="00CD18AC" w:rsidP="003E7A39">
            <w:pPr>
              <w:spacing w:before="20" w:after="20" w:line="240" w:lineRule="auto"/>
              <w:rPr>
                <w:szCs w:val="24"/>
              </w:rPr>
            </w:pPr>
            <w:r w:rsidRPr="00F7665B">
              <w:rPr>
                <w:szCs w:val="24"/>
              </w:rPr>
              <w:t>cbrf.004 LiquidityReport</w:t>
            </w:r>
          </w:p>
        </w:tc>
        <w:tc>
          <w:tcPr>
            <w:tcW w:w="1984" w:type="dxa"/>
            <w:tcBorders>
              <w:right w:val="double" w:sz="4" w:space="0" w:color="auto"/>
            </w:tcBorders>
            <w:shd w:val="clear" w:color="auto" w:fill="FFFFFF" w:themeFill="background1"/>
          </w:tcPr>
          <w:p w14:paraId="1CFBDBBE" w14:textId="77777777" w:rsidR="00CD18AC" w:rsidRPr="00F7665B" w:rsidRDefault="00CD18AC" w:rsidP="003E7A39">
            <w:pPr>
              <w:spacing w:before="20" w:after="20" w:line="240" w:lineRule="auto"/>
              <w:rPr>
                <w:szCs w:val="24"/>
              </w:rPr>
            </w:pPr>
            <w:r w:rsidRPr="00F7665B">
              <w:rPr>
                <w:szCs w:val="24"/>
              </w:rPr>
              <w:t>Информация о ликвидности (полная)</w:t>
            </w:r>
          </w:p>
        </w:tc>
        <w:tc>
          <w:tcPr>
            <w:tcW w:w="993" w:type="dxa"/>
            <w:vAlign w:val="center"/>
          </w:tcPr>
          <w:p w14:paraId="0529C7B7" w14:textId="77777777" w:rsidR="00CD18AC" w:rsidRPr="00F7665B" w:rsidRDefault="00CD18AC" w:rsidP="003E7A39">
            <w:pPr>
              <w:tabs>
                <w:tab w:val="left" w:pos="1985"/>
              </w:tabs>
              <w:jc w:val="center"/>
              <w:rPr>
                <w:szCs w:val="24"/>
                <w:lang w:val="en-US"/>
              </w:rPr>
            </w:pPr>
            <w:r w:rsidRPr="00F7665B">
              <w:rPr>
                <w:szCs w:val="24"/>
                <w:lang w:val="en-US"/>
              </w:rPr>
              <w:t>+</w:t>
            </w:r>
          </w:p>
        </w:tc>
        <w:tc>
          <w:tcPr>
            <w:tcW w:w="992" w:type="dxa"/>
            <w:vAlign w:val="center"/>
          </w:tcPr>
          <w:p w14:paraId="2EDF7A18" w14:textId="77777777" w:rsidR="00CD18AC" w:rsidRPr="00F7665B" w:rsidRDefault="00CD18AC" w:rsidP="003E7A39">
            <w:pPr>
              <w:tabs>
                <w:tab w:val="left" w:pos="1985"/>
              </w:tabs>
              <w:jc w:val="center"/>
              <w:rPr>
                <w:szCs w:val="24"/>
              </w:rPr>
            </w:pPr>
            <w:r w:rsidRPr="00F7665B">
              <w:rPr>
                <w:szCs w:val="24"/>
              </w:rPr>
              <w:t>+</w:t>
            </w:r>
          </w:p>
        </w:tc>
        <w:tc>
          <w:tcPr>
            <w:tcW w:w="992" w:type="dxa"/>
            <w:vAlign w:val="center"/>
          </w:tcPr>
          <w:p w14:paraId="4E5BB08D" w14:textId="77777777" w:rsidR="00CD18AC" w:rsidRPr="00F7665B" w:rsidRDefault="00CD18AC" w:rsidP="003E7A39">
            <w:pPr>
              <w:tabs>
                <w:tab w:val="left" w:pos="1985"/>
              </w:tabs>
              <w:jc w:val="center"/>
              <w:rPr>
                <w:szCs w:val="24"/>
              </w:rPr>
            </w:pPr>
            <w:r w:rsidRPr="00F7665B">
              <w:rPr>
                <w:szCs w:val="24"/>
              </w:rPr>
              <w:t>+</w:t>
            </w:r>
            <w:r w:rsidRPr="00F7665B">
              <w:rPr>
                <w:rStyle w:val="affff5"/>
                <w:szCs w:val="24"/>
              </w:rPr>
              <w:footnoteReference w:id="5"/>
            </w:r>
          </w:p>
        </w:tc>
        <w:tc>
          <w:tcPr>
            <w:tcW w:w="992" w:type="dxa"/>
            <w:vAlign w:val="center"/>
          </w:tcPr>
          <w:p w14:paraId="2E90F627" w14:textId="77777777" w:rsidR="00CD18AC" w:rsidRPr="00F7665B" w:rsidRDefault="00CD18AC" w:rsidP="003E7A39">
            <w:pPr>
              <w:tabs>
                <w:tab w:val="left" w:pos="1985"/>
              </w:tabs>
              <w:jc w:val="center"/>
              <w:rPr>
                <w:szCs w:val="24"/>
              </w:rPr>
            </w:pPr>
          </w:p>
        </w:tc>
        <w:tc>
          <w:tcPr>
            <w:tcW w:w="993" w:type="dxa"/>
            <w:vAlign w:val="center"/>
          </w:tcPr>
          <w:p w14:paraId="0A400359" w14:textId="77777777" w:rsidR="00CD18AC" w:rsidRPr="00F7665B" w:rsidRDefault="00CD18AC" w:rsidP="003E7A39">
            <w:pPr>
              <w:tabs>
                <w:tab w:val="left" w:pos="1985"/>
              </w:tabs>
              <w:jc w:val="center"/>
              <w:rPr>
                <w:szCs w:val="24"/>
              </w:rPr>
            </w:pPr>
          </w:p>
        </w:tc>
        <w:tc>
          <w:tcPr>
            <w:tcW w:w="992" w:type="dxa"/>
            <w:vAlign w:val="center"/>
          </w:tcPr>
          <w:p w14:paraId="54CD2441" w14:textId="77777777" w:rsidR="00CD18AC" w:rsidRPr="00F7665B" w:rsidRDefault="00CD18AC" w:rsidP="003E7A39">
            <w:pPr>
              <w:tabs>
                <w:tab w:val="left" w:pos="1985"/>
              </w:tabs>
              <w:jc w:val="center"/>
              <w:rPr>
                <w:szCs w:val="24"/>
              </w:rPr>
            </w:pPr>
          </w:p>
        </w:tc>
      </w:tr>
      <w:tr w:rsidR="00CD18AC" w:rsidRPr="00F7665B" w14:paraId="22411AF1" w14:textId="77777777" w:rsidTr="00CD18AC">
        <w:trPr>
          <w:trHeight w:val="515"/>
        </w:trPr>
        <w:tc>
          <w:tcPr>
            <w:tcW w:w="1914" w:type="dxa"/>
            <w:shd w:val="clear" w:color="auto" w:fill="FFFFFF" w:themeFill="background1"/>
          </w:tcPr>
          <w:p w14:paraId="162400F9" w14:textId="2CFA5185" w:rsidR="00CD18AC" w:rsidRPr="00F7665B" w:rsidRDefault="00CD18AC" w:rsidP="003E7A39">
            <w:pPr>
              <w:spacing w:before="20" w:after="20" w:line="240" w:lineRule="auto"/>
              <w:rPr>
                <w:szCs w:val="24"/>
              </w:rPr>
            </w:pPr>
            <w:r w:rsidRPr="00F7665B">
              <w:rPr>
                <w:szCs w:val="24"/>
              </w:rPr>
              <w:t>camt.006 QueuedEPDs</w:t>
            </w:r>
          </w:p>
        </w:tc>
        <w:tc>
          <w:tcPr>
            <w:tcW w:w="1984" w:type="dxa"/>
            <w:tcBorders>
              <w:right w:val="double" w:sz="4" w:space="0" w:color="auto"/>
            </w:tcBorders>
            <w:shd w:val="clear" w:color="auto" w:fill="FFFFFF" w:themeFill="background1"/>
          </w:tcPr>
          <w:p w14:paraId="7E4613AA" w14:textId="77777777" w:rsidR="00CD18AC" w:rsidRPr="00F7665B" w:rsidRDefault="00CD18AC" w:rsidP="003E7A39">
            <w:pPr>
              <w:spacing w:before="20" w:after="20" w:line="240" w:lineRule="auto"/>
              <w:rPr>
                <w:szCs w:val="24"/>
              </w:rPr>
            </w:pPr>
            <w:r w:rsidRPr="00F7665B">
              <w:rPr>
                <w:szCs w:val="24"/>
              </w:rPr>
              <w:t>Перечень распоряжений, помещенных в очереди</w:t>
            </w:r>
          </w:p>
        </w:tc>
        <w:tc>
          <w:tcPr>
            <w:tcW w:w="993" w:type="dxa"/>
            <w:vAlign w:val="center"/>
          </w:tcPr>
          <w:p w14:paraId="616D5E56" w14:textId="77777777" w:rsidR="00CD18AC" w:rsidRPr="00F7665B" w:rsidRDefault="00CD18AC" w:rsidP="003E7A39">
            <w:pPr>
              <w:tabs>
                <w:tab w:val="left" w:pos="1985"/>
              </w:tabs>
              <w:jc w:val="center"/>
              <w:rPr>
                <w:szCs w:val="24"/>
                <w:lang w:val="en-US"/>
              </w:rPr>
            </w:pPr>
            <w:r w:rsidRPr="00F7665B">
              <w:rPr>
                <w:szCs w:val="24"/>
                <w:lang w:val="en-US"/>
              </w:rPr>
              <w:t>+</w:t>
            </w:r>
          </w:p>
        </w:tc>
        <w:tc>
          <w:tcPr>
            <w:tcW w:w="992" w:type="dxa"/>
            <w:vAlign w:val="center"/>
          </w:tcPr>
          <w:p w14:paraId="3BC8F391" w14:textId="77777777" w:rsidR="00CD18AC" w:rsidRPr="00F7665B" w:rsidRDefault="00CD18AC" w:rsidP="003E7A39">
            <w:pPr>
              <w:tabs>
                <w:tab w:val="left" w:pos="1985"/>
              </w:tabs>
              <w:jc w:val="center"/>
              <w:rPr>
                <w:szCs w:val="24"/>
              </w:rPr>
            </w:pPr>
          </w:p>
        </w:tc>
        <w:tc>
          <w:tcPr>
            <w:tcW w:w="992" w:type="dxa"/>
            <w:vAlign w:val="center"/>
          </w:tcPr>
          <w:p w14:paraId="2734D1DA" w14:textId="77777777" w:rsidR="00CD18AC" w:rsidRPr="00F7665B" w:rsidRDefault="00CD18AC" w:rsidP="003E7A39">
            <w:pPr>
              <w:tabs>
                <w:tab w:val="left" w:pos="1985"/>
              </w:tabs>
              <w:jc w:val="center"/>
              <w:rPr>
                <w:szCs w:val="24"/>
              </w:rPr>
            </w:pPr>
          </w:p>
        </w:tc>
        <w:tc>
          <w:tcPr>
            <w:tcW w:w="992" w:type="dxa"/>
            <w:vAlign w:val="center"/>
          </w:tcPr>
          <w:p w14:paraId="3063594F" w14:textId="77777777" w:rsidR="00CD18AC" w:rsidRPr="00F7665B" w:rsidRDefault="00CD18AC" w:rsidP="003E7A39">
            <w:pPr>
              <w:tabs>
                <w:tab w:val="left" w:pos="1985"/>
              </w:tabs>
              <w:jc w:val="center"/>
              <w:rPr>
                <w:szCs w:val="24"/>
              </w:rPr>
            </w:pPr>
          </w:p>
        </w:tc>
        <w:tc>
          <w:tcPr>
            <w:tcW w:w="993" w:type="dxa"/>
            <w:vAlign w:val="center"/>
          </w:tcPr>
          <w:p w14:paraId="6E65FF9E" w14:textId="77777777" w:rsidR="00CD18AC" w:rsidRPr="00F7665B" w:rsidRDefault="00CD18AC" w:rsidP="003E7A39">
            <w:pPr>
              <w:tabs>
                <w:tab w:val="left" w:pos="1985"/>
              </w:tabs>
              <w:jc w:val="center"/>
              <w:rPr>
                <w:szCs w:val="24"/>
              </w:rPr>
            </w:pPr>
          </w:p>
        </w:tc>
        <w:tc>
          <w:tcPr>
            <w:tcW w:w="992" w:type="dxa"/>
            <w:vAlign w:val="center"/>
          </w:tcPr>
          <w:p w14:paraId="5A0C3B05" w14:textId="77777777" w:rsidR="00CD18AC" w:rsidRPr="00F7665B" w:rsidRDefault="00CD18AC" w:rsidP="003E7A39">
            <w:pPr>
              <w:tabs>
                <w:tab w:val="left" w:pos="1985"/>
              </w:tabs>
              <w:jc w:val="center"/>
              <w:rPr>
                <w:szCs w:val="24"/>
              </w:rPr>
            </w:pPr>
          </w:p>
        </w:tc>
      </w:tr>
      <w:tr w:rsidR="00CD18AC" w:rsidRPr="00F7665B" w14:paraId="059E683A" w14:textId="77777777" w:rsidTr="00CD18AC">
        <w:trPr>
          <w:trHeight w:val="515"/>
        </w:trPr>
        <w:tc>
          <w:tcPr>
            <w:tcW w:w="1914" w:type="dxa"/>
            <w:shd w:val="clear" w:color="auto" w:fill="FFFFFF" w:themeFill="background1"/>
          </w:tcPr>
          <w:p w14:paraId="16BD4E1B" w14:textId="5DF9F41F" w:rsidR="00CD18AC" w:rsidRPr="00F7665B" w:rsidRDefault="00CD18AC" w:rsidP="003E7A39">
            <w:pPr>
              <w:tabs>
                <w:tab w:val="left" w:pos="1985"/>
              </w:tabs>
              <w:spacing w:before="20" w:after="20" w:line="240" w:lineRule="auto"/>
              <w:rPr>
                <w:szCs w:val="24"/>
              </w:rPr>
            </w:pPr>
            <w:r w:rsidRPr="00F7665B">
              <w:rPr>
                <w:szCs w:val="24"/>
              </w:rPr>
              <w:t>cbrf.005 BICDirectoryReport</w:t>
            </w:r>
          </w:p>
        </w:tc>
        <w:tc>
          <w:tcPr>
            <w:tcW w:w="1984" w:type="dxa"/>
            <w:tcBorders>
              <w:right w:val="double" w:sz="4" w:space="0" w:color="auto"/>
            </w:tcBorders>
            <w:shd w:val="clear" w:color="auto" w:fill="FFFFFF" w:themeFill="background1"/>
          </w:tcPr>
          <w:p w14:paraId="776A185A" w14:textId="77777777" w:rsidR="00CD18AC" w:rsidRPr="00F7665B" w:rsidRDefault="00CD18AC" w:rsidP="003E7A39">
            <w:pPr>
              <w:tabs>
                <w:tab w:val="left" w:pos="1985"/>
              </w:tabs>
              <w:spacing w:before="20" w:after="20" w:line="240" w:lineRule="auto"/>
              <w:rPr>
                <w:szCs w:val="24"/>
              </w:rPr>
            </w:pPr>
            <w:r w:rsidRPr="00F7665B">
              <w:rPr>
                <w:szCs w:val="24"/>
              </w:rPr>
              <w:t>Справочник БИК (изменения в Справочник БИК)</w:t>
            </w:r>
          </w:p>
        </w:tc>
        <w:tc>
          <w:tcPr>
            <w:tcW w:w="993" w:type="dxa"/>
            <w:vAlign w:val="center"/>
          </w:tcPr>
          <w:p w14:paraId="3C353DE4" w14:textId="77777777" w:rsidR="00CD18AC" w:rsidRPr="00F7665B" w:rsidRDefault="00CD18AC" w:rsidP="003E7A39">
            <w:pPr>
              <w:tabs>
                <w:tab w:val="left" w:pos="1985"/>
              </w:tabs>
              <w:jc w:val="center"/>
              <w:rPr>
                <w:szCs w:val="24"/>
              </w:rPr>
            </w:pPr>
          </w:p>
        </w:tc>
        <w:tc>
          <w:tcPr>
            <w:tcW w:w="992" w:type="dxa"/>
            <w:vAlign w:val="center"/>
          </w:tcPr>
          <w:p w14:paraId="61941DC8" w14:textId="77777777" w:rsidR="00CD18AC" w:rsidRPr="00F7665B" w:rsidRDefault="00CD18AC" w:rsidP="003E7A39">
            <w:pPr>
              <w:tabs>
                <w:tab w:val="left" w:pos="1985"/>
              </w:tabs>
              <w:jc w:val="center"/>
              <w:rPr>
                <w:szCs w:val="24"/>
                <w:lang w:val="en-US"/>
              </w:rPr>
            </w:pPr>
            <w:r w:rsidRPr="00F7665B">
              <w:rPr>
                <w:szCs w:val="24"/>
                <w:lang w:val="en-US"/>
              </w:rPr>
              <w:t>+</w:t>
            </w:r>
            <w:r w:rsidRPr="00F7665B">
              <w:rPr>
                <w:rStyle w:val="affff5"/>
                <w:szCs w:val="24"/>
                <w:lang w:val="en-US"/>
              </w:rPr>
              <w:footnoteReference w:id="6"/>
            </w:r>
          </w:p>
        </w:tc>
        <w:tc>
          <w:tcPr>
            <w:tcW w:w="992" w:type="dxa"/>
            <w:vAlign w:val="center"/>
          </w:tcPr>
          <w:p w14:paraId="0A476637" w14:textId="77777777" w:rsidR="00CD18AC" w:rsidRPr="00F7665B" w:rsidRDefault="00CD18AC" w:rsidP="003E7A39">
            <w:pPr>
              <w:tabs>
                <w:tab w:val="left" w:pos="1985"/>
              </w:tabs>
              <w:jc w:val="center"/>
              <w:rPr>
                <w:szCs w:val="24"/>
              </w:rPr>
            </w:pPr>
            <w:r w:rsidRPr="00F7665B">
              <w:rPr>
                <w:szCs w:val="24"/>
              </w:rPr>
              <w:t>+</w:t>
            </w:r>
            <w:r w:rsidRPr="00F7665B">
              <w:rPr>
                <w:rStyle w:val="affff5"/>
                <w:szCs w:val="24"/>
              </w:rPr>
              <w:footnoteReference w:id="7"/>
            </w:r>
          </w:p>
        </w:tc>
        <w:tc>
          <w:tcPr>
            <w:tcW w:w="992" w:type="dxa"/>
            <w:vAlign w:val="center"/>
          </w:tcPr>
          <w:p w14:paraId="7028F650" w14:textId="77777777" w:rsidR="00CD18AC" w:rsidRPr="00F7665B" w:rsidRDefault="00CD18AC" w:rsidP="003E7A39">
            <w:pPr>
              <w:tabs>
                <w:tab w:val="left" w:pos="1985"/>
              </w:tabs>
              <w:jc w:val="center"/>
              <w:rPr>
                <w:szCs w:val="24"/>
              </w:rPr>
            </w:pPr>
          </w:p>
        </w:tc>
        <w:tc>
          <w:tcPr>
            <w:tcW w:w="993" w:type="dxa"/>
            <w:vAlign w:val="center"/>
          </w:tcPr>
          <w:p w14:paraId="6E7E4CF3" w14:textId="77777777" w:rsidR="00CD18AC" w:rsidRPr="00F7665B" w:rsidRDefault="00CD18AC" w:rsidP="003E7A39">
            <w:pPr>
              <w:tabs>
                <w:tab w:val="left" w:pos="1985"/>
              </w:tabs>
              <w:jc w:val="center"/>
              <w:rPr>
                <w:szCs w:val="24"/>
              </w:rPr>
            </w:pPr>
          </w:p>
        </w:tc>
        <w:tc>
          <w:tcPr>
            <w:tcW w:w="992" w:type="dxa"/>
            <w:vAlign w:val="center"/>
          </w:tcPr>
          <w:p w14:paraId="7E5B0A13" w14:textId="77777777" w:rsidR="00CD18AC" w:rsidRPr="00F7665B" w:rsidRDefault="00CD18AC" w:rsidP="003E7A39">
            <w:pPr>
              <w:tabs>
                <w:tab w:val="left" w:pos="1985"/>
              </w:tabs>
              <w:jc w:val="center"/>
              <w:rPr>
                <w:szCs w:val="24"/>
              </w:rPr>
            </w:pPr>
          </w:p>
        </w:tc>
      </w:tr>
      <w:tr w:rsidR="00CD18AC" w:rsidRPr="00F7665B" w14:paraId="12777036" w14:textId="77777777" w:rsidTr="00CD18AC">
        <w:trPr>
          <w:trHeight w:val="515"/>
        </w:trPr>
        <w:tc>
          <w:tcPr>
            <w:tcW w:w="1914" w:type="dxa"/>
            <w:shd w:val="clear" w:color="auto" w:fill="FFFFFF" w:themeFill="background1"/>
          </w:tcPr>
          <w:p w14:paraId="12FDC780" w14:textId="679EEEA2" w:rsidR="00CD18AC" w:rsidRPr="00F7665B" w:rsidRDefault="00CD18AC" w:rsidP="003E7A39">
            <w:pPr>
              <w:tabs>
                <w:tab w:val="left" w:pos="1985"/>
              </w:tabs>
              <w:spacing w:before="20" w:after="20" w:line="240" w:lineRule="auto"/>
              <w:rPr>
                <w:szCs w:val="24"/>
              </w:rPr>
            </w:pPr>
            <w:r w:rsidRPr="00F7665B">
              <w:rPr>
                <w:szCs w:val="24"/>
              </w:rPr>
              <w:t>cbrf.005 ParticipantProfileReport</w:t>
            </w:r>
          </w:p>
        </w:tc>
        <w:tc>
          <w:tcPr>
            <w:tcW w:w="1984" w:type="dxa"/>
            <w:tcBorders>
              <w:right w:val="double" w:sz="4" w:space="0" w:color="auto"/>
            </w:tcBorders>
            <w:shd w:val="clear" w:color="auto" w:fill="FFFFFF" w:themeFill="background1"/>
          </w:tcPr>
          <w:p w14:paraId="2CDB31EC" w14:textId="77777777" w:rsidR="00CD18AC" w:rsidRPr="00F7665B" w:rsidRDefault="00CD18AC" w:rsidP="003E7A39">
            <w:pPr>
              <w:tabs>
                <w:tab w:val="left" w:pos="1985"/>
              </w:tabs>
              <w:spacing w:before="20" w:after="20" w:line="240" w:lineRule="auto"/>
              <w:rPr>
                <w:szCs w:val="24"/>
              </w:rPr>
            </w:pPr>
            <w:r w:rsidRPr="00F7665B">
              <w:rPr>
                <w:szCs w:val="24"/>
              </w:rPr>
              <w:t>Профиль участника</w:t>
            </w:r>
          </w:p>
        </w:tc>
        <w:tc>
          <w:tcPr>
            <w:tcW w:w="993" w:type="dxa"/>
            <w:vAlign w:val="center"/>
          </w:tcPr>
          <w:p w14:paraId="7016FBF4" w14:textId="77777777" w:rsidR="00CD18AC" w:rsidRPr="00F7665B" w:rsidRDefault="00CD18AC" w:rsidP="003E7A39">
            <w:pPr>
              <w:tabs>
                <w:tab w:val="left" w:pos="1985"/>
              </w:tabs>
              <w:jc w:val="center"/>
              <w:rPr>
                <w:szCs w:val="24"/>
              </w:rPr>
            </w:pPr>
          </w:p>
        </w:tc>
        <w:tc>
          <w:tcPr>
            <w:tcW w:w="992" w:type="dxa"/>
            <w:vAlign w:val="center"/>
          </w:tcPr>
          <w:p w14:paraId="3CCCBBF2" w14:textId="77777777" w:rsidR="00CD18AC" w:rsidRPr="00F7665B" w:rsidRDefault="00CD18AC" w:rsidP="003E7A39">
            <w:pPr>
              <w:tabs>
                <w:tab w:val="left" w:pos="1985"/>
              </w:tabs>
              <w:jc w:val="center"/>
              <w:rPr>
                <w:szCs w:val="24"/>
                <w:lang w:val="en-US"/>
              </w:rPr>
            </w:pPr>
            <w:r w:rsidRPr="00F7665B">
              <w:rPr>
                <w:szCs w:val="24"/>
                <w:lang w:val="en-US"/>
              </w:rPr>
              <w:t>+</w:t>
            </w:r>
            <w:r w:rsidRPr="00F7665B">
              <w:rPr>
                <w:rStyle w:val="affff5"/>
                <w:szCs w:val="24"/>
                <w:lang w:val="en-US"/>
              </w:rPr>
              <w:footnoteReference w:id="8"/>
            </w:r>
          </w:p>
        </w:tc>
        <w:tc>
          <w:tcPr>
            <w:tcW w:w="992" w:type="dxa"/>
            <w:vAlign w:val="center"/>
          </w:tcPr>
          <w:p w14:paraId="155319F2" w14:textId="77777777" w:rsidR="00CD18AC" w:rsidRPr="00F7665B" w:rsidRDefault="00CD18AC" w:rsidP="003E7A39">
            <w:pPr>
              <w:tabs>
                <w:tab w:val="left" w:pos="1985"/>
              </w:tabs>
              <w:jc w:val="center"/>
              <w:rPr>
                <w:szCs w:val="24"/>
              </w:rPr>
            </w:pPr>
            <w:r w:rsidRPr="00F7665B">
              <w:rPr>
                <w:szCs w:val="24"/>
              </w:rPr>
              <w:t>+</w:t>
            </w:r>
            <w:r w:rsidRPr="00F7665B">
              <w:rPr>
                <w:rStyle w:val="affff5"/>
                <w:szCs w:val="24"/>
              </w:rPr>
              <w:footnoteReference w:id="9"/>
            </w:r>
          </w:p>
        </w:tc>
        <w:tc>
          <w:tcPr>
            <w:tcW w:w="992" w:type="dxa"/>
            <w:vAlign w:val="center"/>
          </w:tcPr>
          <w:p w14:paraId="30170306" w14:textId="77777777" w:rsidR="00CD18AC" w:rsidRPr="00F7665B" w:rsidRDefault="00CD18AC" w:rsidP="003E7A39">
            <w:pPr>
              <w:tabs>
                <w:tab w:val="left" w:pos="1985"/>
              </w:tabs>
              <w:jc w:val="center"/>
              <w:rPr>
                <w:szCs w:val="24"/>
              </w:rPr>
            </w:pPr>
          </w:p>
        </w:tc>
        <w:tc>
          <w:tcPr>
            <w:tcW w:w="993" w:type="dxa"/>
            <w:vAlign w:val="center"/>
          </w:tcPr>
          <w:p w14:paraId="7DDBDA2A" w14:textId="77777777" w:rsidR="00CD18AC" w:rsidRPr="00F7665B" w:rsidRDefault="00CD18AC" w:rsidP="003E7A39">
            <w:pPr>
              <w:tabs>
                <w:tab w:val="left" w:pos="1985"/>
              </w:tabs>
              <w:jc w:val="center"/>
              <w:rPr>
                <w:szCs w:val="24"/>
              </w:rPr>
            </w:pPr>
            <w:r w:rsidRPr="00F7665B">
              <w:rPr>
                <w:szCs w:val="24"/>
              </w:rPr>
              <w:t>+</w:t>
            </w:r>
          </w:p>
        </w:tc>
        <w:tc>
          <w:tcPr>
            <w:tcW w:w="992" w:type="dxa"/>
            <w:vAlign w:val="center"/>
          </w:tcPr>
          <w:p w14:paraId="764D670E" w14:textId="77777777" w:rsidR="00CD18AC" w:rsidRPr="00F7665B" w:rsidRDefault="00CD18AC" w:rsidP="003E7A39">
            <w:pPr>
              <w:tabs>
                <w:tab w:val="left" w:pos="1985"/>
              </w:tabs>
              <w:jc w:val="center"/>
              <w:rPr>
                <w:szCs w:val="24"/>
              </w:rPr>
            </w:pPr>
          </w:p>
        </w:tc>
      </w:tr>
      <w:tr w:rsidR="00CD18AC" w:rsidRPr="00F7665B" w14:paraId="74E64162" w14:textId="77777777" w:rsidTr="00CD18AC">
        <w:trPr>
          <w:trHeight w:val="515"/>
        </w:trPr>
        <w:tc>
          <w:tcPr>
            <w:tcW w:w="1914" w:type="dxa"/>
            <w:shd w:val="clear" w:color="auto" w:fill="FFFFFF" w:themeFill="background1"/>
          </w:tcPr>
          <w:p w14:paraId="45D81226" w14:textId="3251282A" w:rsidR="00CD18AC" w:rsidRPr="00F7665B" w:rsidRDefault="00CD18AC" w:rsidP="003E7A39">
            <w:pPr>
              <w:tabs>
                <w:tab w:val="left" w:pos="1985"/>
              </w:tabs>
              <w:spacing w:before="20" w:after="20" w:line="240" w:lineRule="auto"/>
              <w:rPr>
                <w:szCs w:val="24"/>
              </w:rPr>
            </w:pPr>
            <w:r w:rsidRPr="00F7665B">
              <w:rPr>
                <w:szCs w:val="24"/>
              </w:rPr>
              <w:lastRenderedPageBreak/>
              <w:t>сbrf.016 FPSLiquidityReport</w:t>
            </w:r>
          </w:p>
        </w:tc>
        <w:tc>
          <w:tcPr>
            <w:tcW w:w="1984" w:type="dxa"/>
            <w:tcBorders>
              <w:right w:val="double" w:sz="4" w:space="0" w:color="auto"/>
            </w:tcBorders>
            <w:shd w:val="clear" w:color="auto" w:fill="FFFFFF" w:themeFill="background1"/>
          </w:tcPr>
          <w:p w14:paraId="0D3D1499" w14:textId="77777777" w:rsidR="00CD18AC" w:rsidRPr="00F7665B" w:rsidRDefault="00CD18AC" w:rsidP="003E7A39">
            <w:pPr>
              <w:tabs>
                <w:tab w:val="left" w:pos="1985"/>
              </w:tabs>
              <w:spacing w:before="20" w:after="20" w:line="240" w:lineRule="auto"/>
              <w:rPr>
                <w:szCs w:val="24"/>
              </w:rPr>
            </w:pPr>
            <w:r w:rsidRPr="00F7665B">
              <w:rPr>
                <w:szCs w:val="24"/>
              </w:rPr>
              <w:t>Извещение о состоянии ликвидности в СБП</w:t>
            </w:r>
          </w:p>
        </w:tc>
        <w:tc>
          <w:tcPr>
            <w:tcW w:w="993" w:type="dxa"/>
            <w:vAlign w:val="center"/>
          </w:tcPr>
          <w:p w14:paraId="7B4BEE6C" w14:textId="77777777" w:rsidR="00CD18AC" w:rsidRPr="00F7665B" w:rsidRDefault="00CD18AC" w:rsidP="003E7A39">
            <w:pPr>
              <w:tabs>
                <w:tab w:val="left" w:pos="1985"/>
              </w:tabs>
              <w:jc w:val="center"/>
              <w:rPr>
                <w:szCs w:val="24"/>
              </w:rPr>
            </w:pPr>
          </w:p>
        </w:tc>
        <w:tc>
          <w:tcPr>
            <w:tcW w:w="992" w:type="dxa"/>
            <w:vAlign w:val="center"/>
          </w:tcPr>
          <w:p w14:paraId="2B0691F5" w14:textId="77777777" w:rsidR="00CD18AC" w:rsidRPr="00F7665B" w:rsidRDefault="00CD18AC" w:rsidP="003E7A39">
            <w:pPr>
              <w:tabs>
                <w:tab w:val="left" w:pos="1985"/>
              </w:tabs>
              <w:jc w:val="center"/>
              <w:rPr>
                <w:szCs w:val="24"/>
              </w:rPr>
            </w:pPr>
          </w:p>
        </w:tc>
        <w:tc>
          <w:tcPr>
            <w:tcW w:w="992" w:type="dxa"/>
            <w:vAlign w:val="center"/>
          </w:tcPr>
          <w:p w14:paraId="361A2D0F" w14:textId="77777777" w:rsidR="00CD18AC" w:rsidRPr="00F7665B" w:rsidRDefault="00CD18AC" w:rsidP="003E7A39">
            <w:pPr>
              <w:tabs>
                <w:tab w:val="left" w:pos="1985"/>
              </w:tabs>
              <w:jc w:val="center"/>
              <w:rPr>
                <w:szCs w:val="24"/>
              </w:rPr>
            </w:pPr>
            <w:r w:rsidRPr="00F7665B">
              <w:rPr>
                <w:szCs w:val="24"/>
              </w:rPr>
              <w:t>+</w:t>
            </w:r>
            <w:r w:rsidRPr="00F7665B">
              <w:rPr>
                <w:rStyle w:val="affff5"/>
                <w:szCs w:val="24"/>
              </w:rPr>
              <w:footnoteReference w:id="10"/>
            </w:r>
          </w:p>
        </w:tc>
        <w:tc>
          <w:tcPr>
            <w:tcW w:w="992" w:type="dxa"/>
            <w:vAlign w:val="center"/>
          </w:tcPr>
          <w:p w14:paraId="253F761D" w14:textId="77777777" w:rsidR="00CD18AC" w:rsidRPr="00F7665B" w:rsidRDefault="00CD18AC" w:rsidP="003E7A39">
            <w:pPr>
              <w:tabs>
                <w:tab w:val="left" w:pos="1985"/>
              </w:tabs>
              <w:jc w:val="center"/>
              <w:rPr>
                <w:szCs w:val="24"/>
              </w:rPr>
            </w:pPr>
            <w:r w:rsidRPr="00F7665B">
              <w:rPr>
                <w:szCs w:val="24"/>
              </w:rPr>
              <w:t>+</w:t>
            </w:r>
          </w:p>
        </w:tc>
        <w:tc>
          <w:tcPr>
            <w:tcW w:w="993" w:type="dxa"/>
            <w:vAlign w:val="center"/>
          </w:tcPr>
          <w:p w14:paraId="0EA2EBF6" w14:textId="77777777" w:rsidR="00CD18AC" w:rsidRPr="00F7665B" w:rsidRDefault="00CD18AC" w:rsidP="003E7A39">
            <w:pPr>
              <w:tabs>
                <w:tab w:val="left" w:pos="1985"/>
              </w:tabs>
              <w:jc w:val="center"/>
              <w:rPr>
                <w:szCs w:val="24"/>
              </w:rPr>
            </w:pPr>
            <w:r w:rsidRPr="00F7665B">
              <w:rPr>
                <w:szCs w:val="24"/>
              </w:rPr>
              <w:t>+</w:t>
            </w:r>
            <w:r w:rsidRPr="00F7665B">
              <w:rPr>
                <w:rStyle w:val="affff5"/>
                <w:szCs w:val="24"/>
              </w:rPr>
              <w:footnoteReference w:id="11"/>
            </w:r>
          </w:p>
        </w:tc>
        <w:tc>
          <w:tcPr>
            <w:tcW w:w="992" w:type="dxa"/>
            <w:vAlign w:val="center"/>
          </w:tcPr>
          <w:p w14:paraId="1B430367" w14:textId="77777777" w:rsidR="00CD18AC" w:rsidRPr="00F7665B" w:rsidRDefault="00CD18AC" w:rsidP="003E7A39">
            <w:pPr>
              <w:tabs>
                <w:tab w:val="left" w:pos="1985"/>
              </w:tabs>
              <w:jc w:val="center"/>
              <w:rPr>
                <w:szCs w:val="24"/>
              </w:rPr>
            </w:pPr>
            <w:r w:rsidRPr="00F7665B">
              <w:rPr>
                <w:szCs w:val="24"/>
              </w:rPr>
              <w:t>+</w:t>
            </w:r>
            <w:r w:rsidRPr="00F7665B">
              <w:rPr>
                <w:rStyle w:val="affff5"/>
                <w:szCs w:val="24"/>
              </w:rPr>
              <w:footnoteReference w:id="12"/>
            </w:r>
          </w:p>
        </w:tc>
      </w:tr>
    </w:tbl>
    <w:p w14:paraId="4965A8A2" w14:textId="77777777" w:rsidR="00E41B46" w:rsidRPr="00F7665B" w:rsidRDefault="00E41B46" w:rsidP="00257BB4">
      <w:pPr>
        <w:jc w:val="center"/>
      </w:pPr>
    </w:p>
    <w:p w14:paraId="2F6C7C70" w14:textId="2BF897FE" w:rsidR="00257BB4" w:rsidRPr="00F7665B" w:rsidRDefault="00B11301" w:rsidP="00257BB4">
      <w:pPr>
        <w:jc w:val="center"/>
        <w:rPr>
          <w:szCs w:val="24"/>
        </w:rPr>
      </w:pPr>
      <w:r w:rsidRPr="00F7665B">
        <w:object w:dxaOrig="9391" w:dyaOrig="4275" w14:anchorId="5527C597">
          <v:shape id="_x0000_i1098" type="#_x0000_t75" style="width:469.6pt;height:213.85pt" o:ole="">
            <v:imagedata r:id="rId177" o:title=""/>
          </v:shape>
          <o:OLEObject Type="Embed" ProgID="Visio.Drawing.15" ShapeID="_x0000_i1098" DrawAspect="Content" ObjectID="_1622971345" r:id="rId178"/>
        </w:object>
      </w:r>
    </w:p>
    <w:p w14:paraId="6FEE9AAB" w14:textId="77777777" w:rsidR="00257BB4" w:rsidRPr="00F7665B" w:rsidRDefault="00257BB4" w:rsidP="00257BB4">
      <w:pPr>
        <w:pStyle w:val="9"/>
        <w:rPr>
          <w:szCs w:val="24"/>
        </w:rPr>
      </w:pPr>
      <w:r w:rsidRPr="00F7665B">
        <w:rPr>
          <w:szCs w:val="24"/>
        </w:rPr>
        <w:t>Описание</w:t>
      </w:r>
    </w:p>
    <w:p w14:paraId="3239C459" w14:textId="2C7CE0DE" w:rsidR="00257BB4" w:rsidRPr="00F7665B" w:rsidRDefault="002E72E3" w:rsidP="00A15340">
      <w:pPr>
        <w:pStyle w:val="aa"/>
        <w:rPr>
          <w:szCs w:val="24"/>
        </w:rPr>
      </w:pPr>
      <w:r w:rsidRPr="00F7665B">
        <w:rPr>
          <w:szCs w:val="24"/>
        </w:rPr>
        <w:t xml:space="preserve">При наступлении системного события, ПС БР формирует информационное сообщение (уведомление), указанное в таблице </w:t>
      </w:r>
      <w:r w:rsidR="004668D0" w:rsidRPr="00F7665B">
        <w:rPr>
          <w:szCs w:val="24"/>
        </w:rPr>
        <w:t>4</w:t>
      </w:r>
      <w:r w:rsidRPr="00F7665B">
        <w:rPr>
          <w:szCs w:val="24"/>
        </w:rPr>
        <w:t>, и направляет его в адрес Участника в виде одиночного сообщения, либо в составе Пакета информационных сообщений (</w:t>
      </w:r>
      <w:r w:rsidRPr="00F7665B">
        <w:rPr>
          <w:szCs w:val="24"/>
          <w:lang w:val="en-US"/>
        </w:rPr>
        <w:t>cbrf</w:t>
      </w:r>
      <w:r w:rsidRPr="00F7665B">
        <w:rPr>
          <w:szCs w:val="24"/>
        </w:rPr>
        <w:t xml:space="preserve">.006 </w:t>
      </w:r>
      <w:r w:rsidRPr="00F7665B">
        <w:rPr>
          <w:szCs w:val="24"/>
          <w:lang w:val="en-US"/>
        </w:rPr>
        <w:t>ESIDPackage</w:t>
      </w:r>
      <w:r w:rsidRPr="00F7665B">
        <w:rPr>
          <w:szCs w:val="24"/>
        </w:rPr>
        <w:t>).</w:t>
      </w:r>
    </w:p>
    <w:p w14:paraId="2147464A" w14:textId="77777777" w:rsidR="001F002E" w:rsidRPr="00F7665B" w:rsidRDefault="001F002E" w:rsidP="001F002E">
      <w:pPr>
        <w:pStyle w:val="21"/>
        <w:ind w:left="851" w:hanging="567"/>
      </w:pPr>
      <w:bookmarkStart w:id="462" w:name="_Toc10823748"/>
      <w:bookmarkStart w:id="463" w:name="_Toc468788374"/>
      <w:bookmarkStart w:id="464" w:name="_Toc481578436"/>
      <w:bookmarkStart w:id="465" w:name="_Toc9856300"/>
      <w:r w:rsidRPr="00F7665B">
        <w:t>Сервис, предоставляемый участникам для направления запросов и ответов по операциям, связанным с переводом денежных средств</w:t>
      </w:r>
      <w:bookmarkEnd w:id="462"/>
    </w:p>
    <w:p w14:paraId="4660537C" w14:textId="77777777" w:rsidR="001F002E" w:rsidRPr="00F7665B" w:rsidRDefault="001F002E" w:rsidP="001F002E">
      <w:pPr>
        <w:pStyle w:val="aa"/>
        <w:rPr>
          <w:szCs w:val="24"/>
        </w:rPr>
      </w:pPr>
      <w:r w:rsidRPr="00F7665B">
        <w:rPr>
          <w:szCs w:val="24"/>
        </w:rPr>
        <w:t>Обмен запросами и ответами осуществляется между участниками в случае выявления проблем при исполнении распоряжения на стороне участника:</w:t>
      </w:r>
    </w:p>
    <w:p w14:paraId="786F8446" w14:textId="77777777" w:rsidR="001F002E" w:rsidRPr="00F7665B" w:rsidRDefault="001F002E" w:rsidP="001F002E">
      <w:pPr>
        <w:pStyle w:val="tablebullet1"/>
      </w:pPr>
      <w:r w:rsidRPr="00F7665B">
        <w:t>Денежные средства по ожидаемому платежу не были получены Получателем средств;</w:t>
      </w:r>
    </w:p>
    <w:p w14:paraId="69327587" w14:textId="77777777" w:rsidR="001F002E" w:rsidRPr="00F7665B" w:rsidRDefault="001F002E" w:rsidP="001F002E">
      <w:pPr>
        <w:pStyle w:val="tablebullet1"/>
      </w:pPr>
      <w:r w:rsidRPr="00F7665B">
        <w:t>Денежные средства по платежу получены, но распоряжение содержит некорректную информацию (невозможно зачисление денежных средств по назначению);</w:t>
      </w:r>
    </w:p>
    <w:p w14:paraId="4FD39EDF" w14:textId="77777777" w:rsidR="001F002E" w:rsidRPr="00F7665B" w:rsidRDefault="001F002E" w:rsidP="001F002E">
      <w:pPr>
        <w:pStyle w:val="tablebullet1"/>
      </w:pPr>
      <w:r w:rsidRPr="00F7665B">
        <w:t>Денежные средства по платежу получены, но распоряжение содержит недостаточно информации для дальнейшего его исполнения;</w:t>
      </w:r>
    </w:p>
    <w:p w14:paraId="0482C142" w14:textId="77777777" w:rsidR="001F002E" w:rsidRPr="00F7665B" w:rsidRDefault="001F002E" w:rsidP="001F002E">
      <w:pPr>
        <w:pStyle w:val="tablebullet1"/>
      </w:pPr>
      <w:r w:rsidRPr="00F7665B">
        <w:lastRenderedPageBreak/>
        <w:t>Распоряжение должно быть изменено в связи с выявлением ошибок в реквизитах распоряжения при его составлении на стороне плательщика, банка плательщика, иных банков – посредников;</w:t>
      </w:r>
    </w:p>
    <w:p w14:paraId="273CB833" w14:textId="77777777" w:rsidR="001F002E" w:rsidRPr="00F7665B" w:rsidRDefault="001F002E" w:rsidP="001F002E">
      <w:pPr>
        <w:pStyle w:val="tablebullet1"/>
      </w:pPr>
      <w:r w:rsidRPr="00F7665B">
        <w:t>Денежные средства по платежу необходимо отозвать в связи с решением плательщика распоряжения либо в связи с ошибками обработки распоряжения на стороне плательщика, банка плательщика, иных банков - посредников.</w:t>
      </w:r>
    </w:p>
    <w:p w14:paraId="5F735158" w14:textId="77777777" w:rsidR="001F002E" w:rsidRPr="00F7665B" w:rsidRDefault="001F002E" w:rsidP="001F002E">
      <w:pPr>
        <w:pStyle w:val="aa"/>
        <w:rPr>
          <w:szCs w:val="24"/>
        </w:rPr>
      </w:pPr>
      <w:r w:rsidRPr="00F7665B">
        <w:rPr>
          <w:szCs w:val="24"/>
        </w:rPr>
        <w:t xml:space="preserve">ПС БР предоставляет сервис обмена запросами и ответами между участниками ПС БР в целях обеспечения возможности проведения расследований между сторонами по переводу денежных средств, уточнения реквизитов исполненного в ПС БР распоряжения, необходимые Банку получателя для зачисления денежных средств по назначению и т.д. </w:t>
      </w:r>
    </w:p>
    <w:p w14:paraId="66048E7C" w14:textId="77777777" w:rsidR="001F002E" w:rsidRPr="00F7665B" w:rsidRDefault="001F002E" w:rsidP="001F002E">
      <w:pPr>
        <w:pStyle w:val="aa"/>
        <w:rPr>
          <w:szCs w:val="24"/>
        </w:rPr>
      </w:pPr>
      <w:r w:rsidRPr="00F7665B">
        <w:rPr>
          <w:szCs w:val="24"/>
        </w:rPr>
        <w:t>Ниже приведен перечень сообщений ISO 20022, которые относятся к запросам и ответам и применяются в ПС БР для обмена между участниками.</w:t>
      </w:r>
    </w:p>
    <w:p w14:paraId="09685DDB" w14:textId="683C061E" w:rsidR="001F002E" w:rsidRPr="00F7665B" w:rsidRDefault="001F002E" w:rsidP="001F002E">
      <w:pPr>
        <w:pStyle w:val="afff3"/>
      </w:pPr>
      <w:r w:rsidRPr="00F7665B">
        <w:t xml:space="preserve">Таблица </w:t>
      </w:r>
      <w:r w:rsidR="001E7A54" w:rsidRPr="00F7665B">
        <w:t>5</w:t>
      </w:r>
      <w:r w:rsidRPr="00F7665B">
        <w:t xml:space="preserve"> – </w:t>
      </w:r>
      <w:r w:rsidR="001E7A54" w:rsidRPr="00F7665B">
        <w:t>Перечень электронных сообщений для обмена информацией между Участниками ПС БР</w:t>
      </w:r>
    </w:p>
    <w:tbl>
      <w:tblPr>
        <w:tblStyle w:val="-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9"/>
        <w:gridCol w:w="5365"/>
      </w:tblGrid>
      <w:tr w:rsidR="001E7A54" w:rsidRPr="00F7665B" w14:paraId="4CBACCB9" w14:textId="77777777" w:rsidTr="00956B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31849B" w:themeFill="accent5" w:themeFillShade="BF"/>
            <w:vAlign w:val="center"/>
          </w:tcPr>
          <w:p w14:paraId="0DB06F4D" w14:textId="77777777" w:rsidR="001E7A54" w:rsidRPr="00F7665B" w:rsidRDefault="001E7A54" w:rsidP="00956B9F">
            <w:pPr>
              <w:jc w:val="center"/>
              <w:rPr>
                <w:szCs w:val="24"/>
              </w:rPr>
            </w:pPr>
            <w:r w:rsidRPr="00F7665B">
              <w:rPr>
                <w:szCs w:val="24"/>
              </w:rPr>
              <w:t xml:space="preserve">ISO 20022 </w:t>
            </w:r>
          </w:p>
          <w:p w14:paraId="44AA8D14" w14:textId="77777777" w:rsidR="001E7A54" w:rsidRPr="00F7665B" w:rsidRDefault="001E7A54" w:rsidP="00956B9F">
            <w:pPr>
              <w:jc w:val="center"/>
              <w:rPr>
                <w:szCs w:val="24"/>
              </w:rPr>
            </w:pPr>
            <w:r w:rsidRPr="00F7665B">
              <w:rPr>
                <w:szCs w:val="24"/>
              </w:rPr>
              <w:t>Наименование сообщения</w:t>
            </w:r>
          </w:p>
        </w:tc>
        <w:tc>
          <w:tcPr>
            <w:tcW w:w="0" w:type="auto"/>
            <w:shd w:val="clear" w:color="auto" w:fill="31849B" w:themeFill="accent5" w:themeFillShade="BF"/>
            <w:vAlign w:val="center"/>
          </w:tcPr>
          <w:p w14:paraId="5DF30344" w14:textId="77777777" w:rsidR="001E7A54" w:rsidRPr="00F7665B" w:rsidRDefault="001E7A54" w:rsidP="00956B9F">
            <w:pPr>
              <w:jc w:val="center"/>
              <w:cnfStyle w:val="100000000000" w:firstRow="1" w:lastRow="0" w:firstColumn="0" w:lastColumn="0" w:oddVBand="0" w:evenVBand="0" w:oddHBand="0" w:evenHBand="0" w:firstRowFirstColumn="0" w:firstRowLastColumn="0" w:lastRowFirstColumn="0" w:lastRowLastColumn="0"/>
              <w:rPr>
                <w:szCs w:val="24"/>
              </w:rPr>
            </w:pPr>
            <w:r w:rsidRPr="00F7665B">
              <w:rPr>
                <w:szCs w:val="24"/>
              </w:rPr>
              <w:t>Описание запроса в ПС БР</w:t>
            </w:r>
          </w:p>
        </w:tc>
      </w:tr>
      <w:tr w:rsidR="001E7A54" w:rsidRPr="00F7665B" w14:paraId="53B94A70" w14:textId="77777777" w:rsidTr="00956B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3802A71" w14:textId="77777777" w:rsidR="001E7A54" w:rsidRPr="00F7665B" w:rsidRDefault="001E7A54" w:rsidP="001E7A54">
            <w:pPr>
              <w:rPr>
                <w:szCs w:val="24"/>
              </w:rPr>
            </w:pPr>
            <w:r w:rsidRPr="00F7665B">
              <w:rPr>
                <w:szCs w:val="24"/>
              </w:rPr>
              <w:t>camt.026</w:t>
            </w:r>
          </w:p>
          <w:p w14:paraId="02F1CC88" w14:textId="76E904AB" w:rsidR="001E7A54" w:rsidRPr="00F7665B" w:rsidRDefault="001E7A54" w:rsidP="001E7A54">
            <w:pPr>
              <w:rPr>
                <w:b w:val="0"/>
                <w:szCs w:val="24"/>
              </w:rPr>
            </w:pPr>
            <w:r w:rsidRPr="00F7665B">
              <w:rPr>
                <w:b w:val="0"/>
                <w:szCs w:val="24"/>
              </w:rPr>
              <w:t>UnabletoApply</w:t>
            </w:r>
          </w:p>
        </w:tc>
        <w:tc>
          <w:tcPr>
            <w:tcW w:w="0" w:type="auto"/>
          </w:tcPr>
          <w:p w14:paraId="11401E4E" w14:textId="77777777" w:rsidR="001E7A54" w:rsidRPr="00F7665B" w:rsidRDefault="001E7A54" w:rsidP="00956B9F">
            <w:pPr>
              <w:cnfStyle w:val="000000100000" w:firstRow="0" w:lastRow="0" w:firstColumn="0" w:lastColumn="0" w:oddVBand="0" w:evenVBand="0" w:oddHBand="1" w:evenHBand="0" w:firstRowFirstColumn="0" w:firstRowLastColumn="0" w:lastRowFirstColumn="0" w:lastRowLastColumn="0"/>
              <w:rPr>
                <w:szCs w:val="24"/>
              </w:rPr>
            </w:pPr>
            <w:r w:rsidRPr="00F7665B">
              <w:rPr>
                <w:szCs w:val="24"/>
              </w:rPr>
              <w:t>Запрос в связи с невозможностью исполнения</w:t>
            </w:r>
          </w:p>
        </w:tc>
      </w:tr>
      <w:tr w:rsidR="001E7A54" w:rsidRPr="00F7665B" w14:paraId="4D1E041D" w14:textId="77777777" w:rsidTr="00956B9F">
        <w:tc>
          <w:tcPr>
            <w:cnfStyle w:val="001000000000" w:firstRow="0" w:lastRow="0" w:firstColumn="1" w:lastColumn="0" w:oddVBand="0" w:evenVBand="0" w:oddHBand="0" w:evenHBand="0" w:firstRowFirstColumn="0" w:firstRowLastColumn="0" w:lastRowFirstColumn="0" w:lastRowLastColumn="0"/>
            <w:tcW w:w="0" w:type="auto"/>
          </w:tcPr>
          <w:p w14:paraId="76FCC0BD" w14:textId="77777777" w:rsidR="008A1A6A" w:rsidRPr="004E1511" w:rsidRDefault="00207931" w:rsidP="001E7A54">
            <w:pPr>
              <w:rPr>
                <w:szCs w:val="24"/>
              </w:rPr>
            </w:pPr>
            <w:r w:rsidRPr="004E1511">
              <w:rPr>
                <w:szCs w:val="24"/>
                <w:lang w:val="en-US"/>
              </w:rPr>
              <w:t>pacs</w:t>
            </w:r>
            <w:r w:rsidRPr="004E1511">
              <w:rPr>
                <w:szCs w:val="24"/>
              </w:rPr>
              <w:t>.028</w:t>
            </w:r>
            <w:r w:rsidR="008A1A6A" w:rsidRPr="004E1511">
              <w:rPr>
                <w:szCs w:val="24"/>
              </w:rPr>
              <w:t xml:space="preserve"> </w:t>
            </w:r>
          </w:p>
          <w:p w14:paraId="66BE8BAE" w14:textId="52B2BE62" w:rsidR="00207931" w:rsidRPr="00207931" w:rsidRDefault="00207931" w:rsidP="001E7A54">
            <w:pPr>
              <w:rPr>
                <w:b w:val="0"/>
                <w:szCs w:val="24"/>
              </w:rPr>
            </w:pPr>
            <w:r w:rsidRPr="004E1511">
              <w:rPr>
                <w:b w:val="0"/>
                <w:szCs w:val="24"/>
                <w:lang w:val="en-US"/>
              </w:rPr>
              <w:t>FIToFIPaymentStatusRequest</w:t>
            </w:r>
            <w:r w:rsidRPr="004E1511">
              <w:rPr>
                <w:rFonts w:ascii="Calibri" w:hAnsi="Calibri" w:cs="Calibri"/>
                <w:b w:val="0"/>
                <w:szCs w:val="24"/>
              </w:rPr>
              <w:t> </w:t>
            </w:r>
          </w:p>
        </w:tc>
        <w:tc>
          <w:tcPr>
            <w:tcW w:w="0" w:type="auto"/>
          </w:tcPr>
          <w:p w14:paraId="37018E4B" w14:textId="2E3E95D0" w:rsidR="001E7A54" w:rsidRPr="00F7665B" w:rsidRDefault="001E7A54" w:rsidP="008A1A6A">
            <w:pPr>
              <w:cnfStyle w:val="000000000000" w:firstRow="0" w:lastRow="0" w:firstColumn="0" w:lastColumn="0" w:oddVBand="0" w:evenVBand="0" w:oddHBand="0" w:evenHBand="0" w:firstRowFirstColumn="0" w:firstRowLastColumn="0" w:lastRowFirstColumn="0" w:lastRowLastColumn="0"/>
              <w:rPr>
                <w:szCs w:val="24"/>
              </w:rPr>
            </w:pPr>
            <w:r w:rsidRPr="00F7665B">
              <w:rPr>
                <w:szCs w:val="24"/>
              </w:rPr>
              <w:t xml:space="preserve">Запрос </w:t>
            </w:r>
            <w:r w:rsidR="008A1A6A">
              <w:rPr>
                <w:szCs w:val="24"/>
              </w:rPr>
              <w:t xml:space="preserve">о </w:t>
            </w:r>
            <w:r w:rsidRPr="00F7665B">
              <w:rPr>
                <w:szCs w:val="24"/>
              </w:rPr>
              <w:t>подтверждени</w:t>
            </w:r>
            <w:r w:rsidR="008A1A6A">
              <w:rPr>
                <w:szCs w:val="24"/>
              </w:rPr>
              <w:t>и</w:t>
            </w:r>
            <w:r w:rsidRPr="00F7665B">
              <w:rPr>
                <w:szCs w:val="24"/>
              </w:rPr>
              <w:t xml:space="preserve"> исполнения</w:t>
            </w:r>
          </w:p>
        </w:tc>
      </w:tr>
      <w:tr w:rsidR="001E7A54" w:rsidRPr="00F7665B" w14:paraId="5A75EA35" w14:textId="77777777" w:rsidTr="00956B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D960F93" w14:textId="77777777" w:rsidR="001E7A54" w:rsidRPr="00F7665B" w:rsidRDefault="001E7A54" w:rsidP="001E7A54">
            <w:pPr>
              <w:rPr>
                <w:szCs w:val="24"/>
              </w:rPr>
            </w:pPr>
            <w:r w:rsidRPr="00F7665B">
              <w:rPr>
                <w:szCs w:val="24"/>
              </w:rPr>
              <w:t>camt.056</w:t>
            </w:r>
          </w:p>
          <w:p w14:paraId="5169F948" w14:textId="20E046AE" w:rsidR="001E7A54" w:rsidRPr="00F7665B" w:rsidRDefault="001E7A54" w:rsidP="001E7A54">
            <w:pPr>
              <w:rPr>
                <w:b w:val="0"/>
                <w:szCs w:val="24"/>
              </w:rPr>
            </w:pPr>
            <w:r w:rsidRPr="00F7665B">
              <w:rPr>
                <w:b w:val="0"/>
                <w:szCs w:val="24"/>
              </w:rPr>
              <w:t>FIToFIPaymentCancellationRequest</w:t>
            </w:r>
          </w:p>
        </w:tc>
        <w:tc>
          <w:tcPr>
            <w:tcW w:w="0" w:type="auto"/>
          </w:tcPr>
          <w:p w14:paraId="698D2C1A" w14:textId="57A66D97" w:rsidR="001E7A54" w:rsidRPr="00F7665B" w:rsidRDefault="00787A93" w:rsidP="00787A93">
            <w:pPr>
              <w:cnfStyle w:val="000000100000" w:firstRow="0" w:lastRow="0" w:firstColumn="0" w:lastColumn="0" w:oddVBand="0" w:evenVBand="0" w:oddHBand="1" w:evenHBand="0" w:firstRowFirstColumn="0" w:firstRowLastColumn="0" w:lastRowFirstColumn="0" w:lastRowLastColumn="0"/>
              <w:rPr>
                <w:szCs w:val="24"/>
              </w:rPr>
            </w:pPr>
            <w:r>
              <w:rPr>
                <w:szCs w:val="24"/>
              </w:rPr>
              <w:t>З</w:t>
            </w:r>
            <w:r w:rsidR="001E7A54" w:rsidRPr="00F7665B">
              <w:rPr>
                <w:szCs w:val="24"/>
              </w:rPr>
              <w:t>апрос</w:t>
            </w:r>
            <w:r>
              <w:rPr>
                <w:szCs w:val="24"/>
              </w:rPr>
              <w:t xml:space="preserve"> об отзыве распоряжения и</w:t>
            </w:r>
            <w:r w:rsidR="001E7A54" w:rsidRPr="00F7665B">
              <w:rPr>
                <w:szCs w:val="24"/>
              </w:rPr>
              <w:t xml:space="preserve"> возврате ранее переведенных денежных средств</w:t>
            </w:r>
          </w:p>
        </w:tc>
      </w:tr>
      <w:tr w:rsidR="001E7A54" w:rsidRPr="00F7665B" w14:paraId="39A72BA6" w14:textId="77777777" w:rsidTr="00956B9F">
        <w:tc>
          <w:tcPr>
            <w:cnfStyle w:val="001000000000" w:firstRow="0" w:lastRow="0" w:firstColumn="1" w:lastColumn="0" w:oddVBand="0" w:evenVBand="0" w:oddHBand="0" w:evenHBand="0" w:firstRowFirstColumn="0" w:firstRowLastColumn="0" w:lastRowFirstColumn="0" w:lastRowLastColumn="0"/>
            <w:tcW w:w="0" w:type="auto"/>
          </w:tcPr>
          <w:p w14:paraId="7752D473" w14:textId="77777777" w:rsidR="001E7A54" w:rsidRPr="00F7665B" w:rsidRDefault="001E7A54" w:rsidP="001E7A54">
            <w:pPr>
              <w:rPr>
                <w:szCs w:val="24"/>
              </w:rPr>
            </w:pPr>
            <w:r w:rsidRPr="00F7665B">
              <w:rPr>
                <w:szCs w:val="24"/>
              </w:rPr>
              <w:t>camt.087</w:t>
            </w:r>
          </w:p>
          <w:p w14:paraId="0D860260" w14:textId="3FAD2D53" w:rsidR="001E7A54" w:rsidRPr="00F7665B" w:rsidRDefault="001E7A54" w:rsidP="001E7A54">
            <w:pPr>
              <w:rPr>
                <w:b w:val="0"/>
                <w:szCs w:val="24"/>
              </w:rPr>
            </w:pPr>
            <w:r w:rsidRPr="00F7665B">
              <w:rPr>
                <w:b w:val="0"/>
                <w:szCs w:val="24"/>
              </w:rPr>
              <w:t>RequestToModifyPayment</w:t>
            </w:r>
          </w:p>
        </w:tc>
        <w:tc>
          <w:tcPr>
            <w:tcW w:w="0" w:type="auto"/>
          </w:tcPr>
          <w:p w14:paraId="6915D046" w14:textId="77777777" w:rsidR="001E7A54" w:rsidRPr="00F7665B" w:rsidRDefault="001E7A54" w:rsidP="00956B9F">
            <w:pPr>
              <w:cnfStyle w:val="000000000000" w:firstRow="0" w:lastRow="0" w:firstColumn="0" w:lastColumn="0" w:oddVBand="0" w:evenVBand="0" w:oddHBand="0" w:evenHBand="0" w:firstRowFirstColumn="0" w:firstRowLastColumn="0" w:lastRowFirstColumn="0" w:lastRowLastColumn="0"/>
              <w:rPr>
                <w:szCs w:val="24"/>
              </w:rPr>
            </w:pPr>
            <w:r w:rsidRPr="00F7665B">
              <w:rPr>
                <w:szCs w:val="24"/>
              </w:rPr>
              <w:t>Запрос об изменении реквизитов распоряжения</w:t>
            </w:r>
          </w:p>
        </w:tc>
      </w:tr>
      <w:tr w:rsidR="001E7A54" w:rsidRPr="00F7665B" w14:paraId="297BD73B" w14:textId="77777777" w:rsidTr="00956B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CB7C658" w14:textId="77777777" w:rsidR="001E7A54" w:rsidRPr="00F7665B" w:rsidRDefault="001E7A54" w:rsidP="001E7A54">
            <w:pPr>
              <w:rPr>
                <w:szCs w:val="24"/>
              </w:rPr>
            </w:pPr>
            <w:r w:rsidRPr="00F7665B">
              <w:rPr>
                <w:szCs w:val="24"/>
              </w:rPr>
              <w:t>camt.029</w:t>
            </w:r>
          </w:p>
          <w:p w14:paraId="5A55AD6B" w14:textId="414103CC" w:rsidR="001E7A54" w:rsidRPr="00F7665B" w:rsidRDefault="001E7A54" w:rsidP="001E7A54">
            <w:pPr>
              <w:rPr>
                <w:b w:val="0"/>
                <w:szCs w:val="24"/>
                <w:lang w:val="en-US"/>
              </w:rPr>
            </w:pPr>
            <w:r w:rsidRPr="00F7665B">
              <w:rPr>
                <w:b w:val="0"/>
                <w:szCs w:val="24"/>
              </w:rPr>
              <w:t>ResolutionOfInvestigation</w:t>
            </w:r>
          </w:p>
        </w:tc>
        <w:tc>
          <w:tcPr>
            <w:tcW w:w="0" w:type="auto"/>
          </w:tcPr>
          <w:p w14:paraId="23EAC0E2" w14:textId="77777777" w:rsidR="001E7A54" w:rsidRPr="00F7665B" w:rsidRDefault="001E7A54" w:rsidP="00956B9F">
            <w:pPr>
              <w:cnfStyle w:val="000000100000" w:firstRow="0" w:lastRow="0" w:firstColumn="0" w:lastColumn="0" w:oddVBand="0" w:evenVBand="0" w:oddHBand="1" w:evenHBand="0" w:firstRowFirstColumn="0" w:firstRowLastColumn="0" w:lastRowFirstColumn="0" w:lastRowLastColumn="0"/>
              <w:rPr>
                <w:szCs w:val="24"/>
              </w:rPr>
            </w:pPr>
            <w:r w:rsidRPr="00F7665B">
              <w:rPr>
                <w:szCs w:val="24"/>
              </w:rPr>
              <w:t>Извещение о результатах расследования</w:t>
            </w:r>
          </w:p>
        </w:tc>
      </w:tr>
      <w:tr w:rsidR="001E7A54" w:rsidRPr="00F7665B" w14:paraId="059A07C6" w14:textId="77777777" w:rsidTr="00956B9F">
        <w:tc>
          <w:tcPr>
            <w:cnfStyle w:val="001000000000" w:firstRow="0" w:lastRow="0" w:firstColumn="1" w:lastColumn="0" w:oddVBand="0" w:evenVBand="0" w:oddHBand="0" w:evenHBand="0" w:firstRowFirstColumn="0" w:firstRowLastColumn="0" w:lastRowFirstColumn="0" w:lastRowLastColumn="0"/>
            <w:tcW w:w="0" w:type="auto"/>
          </w:tcPr>
          <w:p w14:paraId="49577784" w14:textId="77777777" w:rsidR="001E7A54" w:rsidRPr="00F7665B" w:rsidRDefault="001E7A54" w:rsidP="001E7A54">
            <w:pPr>
              <w:rPr>
                <w:szCs w:val="24"/>
              </w:rPr>
            </w:pPr>
            <w:r w:rsidRPr="00F7665B">
              <w:rPr>
                <w:szCs w:val="24"/>
              </w:rPr>
              <w:t>pacs.002</w:t>
            </w:r>
          </w:p>
          <w:p w14:paraId="0F9D947D" w14:textId="3FCF2548" w:rsidR="001E7A54" w:rsidRPr="00F7665B" w:rsidRDefault="001E7A54" w:rsidP="001E7A54">
            <w:pPr>
              <w:rPr>
                <w:b w:val="0"/>
                <w:szCs w:val="24"/>
                <w:lang w:val="en-US"/>
              </w:rPr>
            </w:pPr>
            <w:r w:rsidRPr="00F7665B">
              <w:rPr>
                <w:b w:val="0"/>
                <w:szCs w:val="24"/>
                <w:lang w:val="en-US"/>
              </w:rPr>
              <w:t>ParticipantF</w:t>
            </w:r>
            <w:r w:rsidRPr="00F7665B">
              <w:rPr>
                <w:b w:val="0"/>
                <w:szCs w:val="24"/>
              </w:rPr>
              <w:t>I</w:t>
            </w:r>
            <w:r w:rsidRPr="00F7665B">
              <w:rPr>
                <w:b w:val="0"/>
                <w:szCs w:val="24"/>
                <w:lang w:val="en-US"/>
              </w:rPr>
              <w:t>ToF</w:t>
            </w:r>
            <w:r w:rsidRPr="00F7665B">
              <w:rPr>
                <w:b w:val="0"/>
                <w:szCs w:val="24"/>
              </w:rPr>
              <w:t>IPaymentStatusReport</w:t>
            </w:r>
          </w:p>
        </w:tc>
        <w:tc>
          <w:tcPr>
            <w:tcW w:w="0" w:type="auto"/>
          </w:tcPr>
          <w:p w14:paraId="2B5640D3" w14:textId="77777777" w:rsidR="001E7A54" w:rsidRPr="00F7665B" w:rsidRDefault="001E7A54" w:rsidP="00956B9F">
            <w:pPr>
              <w:cnfStyle w:val="000000000000" w:firstRow="0" w:lastRow="0" w:firstColumn="0" w:lastColumn="0" w:oddVBand="0" w:evenVBand="0" w:oddHBand="0" w:evenHBand="0" w:firstRowFirstColumn="0" w:firstRowLastColumn="0" w:lastRowFirstColumn="0" w:lastRowLastColumn="0"/>
              <w:rPr>
                <w:szCs w:val="24"/>
              </w:rPr>
            </w:pPr>
            <w:r w:rsidRPr="00F7665B">
              <w:rPr>
                <w:szCs w:val="24"/>
              </w:rPr>
              <w:t xml:space="preserve">Извещение участника о состоянии распоряжения </w:t>
            </w:r>
          </w:p>
        </w:tc>
      </w:tr>
    </w:tbl>
    <w:p w14:paraId="5028217A" w14:textId="15E36AC0" w:rsidR="003079F7" w:rsidRDefault="003079F7" w:rsidP="003079F7">
      <w:pPr>
        <w:pStyle w:val="30"/>
        <w:numPr>
          <w:ilvl w:val="0"/>
          <w:numId w:val="0"/>
        </w:numPr>
        <w:ind w:left="720"/>
      </w:pPr>
      <w:bookmarkStart w:id="466" w:name="_Toc10823749"/>
    </w:p>
    <w:p w14:paraId="71001B71" w14:textId="77777777" w:rsidR="00630379" w:rsidRDefault="00630379">
      <w:pPr>
        <w:spacing w:line="240" w:lineRule="auto"/>
        <w:rPr>
          <w:b/>
          <w:i/>
          <w:sz w:val="28"/>
        </w:rPr>
        <w:sectPr w:rsidR="00630379" w:rsidSect="00EA27D2">
          <w:pgSz w:w="12240" w:h="15840" w:code="1"/>
          <w:pgMar w:top="1701" w:right="1418" w:bottom="567" w:left="1418" w:header="567" w:footer="533" w:gutter="0"/>
          <w:cols w:space="720"/>
          <w:formProt w:val="0"/>
        </w:sectPr>
      </w:pPr>
    </w:p>
    <w:p w14:paraId="0128D7C1" w14:textId="77777777" w:rsidR="001F002E" w:rsidRPr="00F7665B" w:rsidRDefault="001F002E" w:rsidP="001F002E">
      <w:pPr>
        <w:pStyle w:val="30"/>
      </w:pPr>
      <w:r w:rsidRPr="00F7665B">
        <w:lastRenderedPageBreak/>
        <w:t>Порядок применения запросов и ответов</w:t>
      </w:r>
      <w:bookmarkEnd w:id="466"/>
    </w:p>
    <w:p w14:paraId="5E617A37" w14:textId="77777777" w:rsidR="001F002E" w:rsidRPr="00F7665B" w:rsidRDefault="001F002E" w:rsidP="00600892">
      <w:pPr>
        <w:pStyle w:val="4"/>
      </w:pPr>
      <w:r w:rsidRPr="00F7665B">
        <w:t>Запрос в связи с невозможностью исполнения (camt.026 UnableToApply)</w:t>
      </w:r>
    </w:p>
    <w:p w14:paraId="4D3DB9AB" w14:textId="14CF1803" w:rsidR="00304C62" w:rsidRDefault="00304C62" w:rsidP="00D05441">
      <w:pPr>
        <w:pStyle w:val="aa"/>
        <w:ind w:firstLine="0"/>
        <w:jc w:val="center"/>
        <w:rPr>
          <w:szCs w:val="24"/>
        </w:rPr>
      </w:pPr>
      <w:r>
        <w:object w:dxaOrig="14071" w:dyaOrig="8190" w14:anchorId="7EA079B7">
          <v:shape id="_x0000_i1099" type="#_x0000_t75" style="width:470.15pt;height:273.5pt" o:ole="">
            <v:imagedata r:id="rId179" o:title=""/>
          </v:shape>
          <o:OLEObject Type="Embed" ProgID="Visio.Drawing.15" ShapeID="_x0000_i1099" DrawAspect="Content" ObjectID="_1622971346" r:id="rId180"/>
        </w:object>
      </w:r>
    </w:p>
    <w:p w14:paraId="1D1E61C2" w14:textId="10059718" w:rsidR="001F002E" w:rsidRPr="00F7665B" w:rsidRDefault="001F002E" w:rsidP="001F002E">
      <w:pPr>
        <w:pStyle w:val="aa"/>
        <w:rPr>
          <w:szCs w:val="24"/>
        </w:rPr>
      </w:pPr>
      <w:r w:rsidRPr="00F7665B">
        <w:rPr>
          <w:szCs w:val="24"/>
        </w:rPr>
        <w:t>Запрос в связи с невозможностью исполнения (camt.026 UnableToApply) применяется между участниками применяется в следующих ситуациях:</w:t>
      </w:r>
    </w:p>
    <w:p w14:paraId="319918A5" w14:textId="77777777" w:rsidR="001F002E" w:rsidRPr="00F7665B" w:rsidRDefault="001F002E" w:rsidP="001F002E">
      <w:pPr>
        <w:pStyle w:val="tablebullet1"/>
      </w:pPr>
      <w:r w:rsidRPr="00F7665B">
        <w:t>Участник ПС БР не может исполнить полученное распоряжение в связи с отсутствием необходимой информации в реквизитах распоряжения или некорректным указанием реквизитов;</w:t>
      </w:r>
    </w:p>
    <w:p w14:paraId="061DA4A8" w14:textId="77777777" w:rsidR="008A1A6A" w:rsidRDefault="001F002E" w:rsidP="001F002E">
      <w:pPr>
        <w:pStyle w:val="tablebullet1"/>
      </w:pPr>
      <w:r w:rsidRPr="00F7665B">
        <w:t>Участник ПС БР не может соотнести распоряжение с имеющимися сведениями об ожидаемых платежах, поскольку отсутствующая или некорректная информация в реквизитах распоряжения не позволяет выполнить сопоставление</w:t>
      </w:r>
      <w:r w:rsidR="008A1A6A">
        <w:t>;</w:t>
      </w:r>
    </w:p>
    <w:p w14:paraId="595346DF" w14:textId="63FDFDAC" w:rsidR="001F002E" w:rsidRPr="00F7665B" w:rsidRDefault="008A1A6A" w:rsidP="001F002E">
      <w:pPr>
        <w:pStyle w:val="tablebullet1"/>
      </w:pPr>
      <w:r>
        <w:t>В иных случаях, установленных законодательством Российской Федерации</w:t>
      </w:r>
      <w:r w:rsidR="001F002E" w:rsidRPr="00F7665B">
        <w:t>.</w:t>
      </w:r>
    </w:p>
    <w:p w14:paraId="6AD2C1CC" w14:textId="6DD516E4" w:rsidR="001F002E" w:rsidRPr="00F7665B" w:rsidRDefault="001F002E" w:rsidP="001F002E">
      <w:pPr>
        <w:pStyle w:val="aa"/>
        <w:rPr>
          <w:szCs w:val="24"/>
        </w:rPr>
      </w:pPr>
      <w:r w:rsidRPr="00F7665B">
        <w:rPr>
          <w:szCs w:val="24"/>
        </w:rPr>
        <w:t>Запрос в связи с невозможностью исполнения (camt.026 UnableToApply) всегда направляется от участника - Получателя средств участнику - Плательщику и должно быть передано предыдущим банкам в цепочке перевода денежных средств в случае их наличия.</w:t>
      </w:r>
    </w:p>
    <w:p w14:paraId="32619D1B" w14:textId="738F04AE" w:rsidR="001F002E" w:rsidRDefault="001F002E" w:rsidP="001F002E">
      <w:pPr>
        <w:pStyle w:val="aa"/>
        <w:rPr>
          <w:szCs w:val="24"/>
        </w:rPr>
      </w:pPr>
      <w:r w:rsidRPr="00F7665B">
        <w:rPr>
          <w:szCs w:val="24"/>
        </w:rPr>
        <w:t>Запрос в связи с невозможностью исполнения (camt.026 UnableToApply) направляется только по одному распоряжению.</w:t>
      </w:r>
    </w:p>
    <w:p w14:paraId="20F95847" w14:textId="77777777" w:rsidR="00CC4138" w:rsidRPr="00F7665B" w:rsidRDefault="00CC4138" w:rsidP="00CC4138">
      <w:pPr>
        <w:pStyle w:val="aa"/>
        <w:rPr>
          <w:szCs w:val="24"/>
        </w:rPr>
      </w:pPr>
      <w:r w:rsidRPr="00F7665B">
        <w:rPr>
          <w:szCs w:val="24"/>
        </w:rPr>
        <w:lastRenderedPageBreak/>
        <w:t>Сообщение Извещение о результатах расследования (camt.029 ResolutionOfInve</w:t>
      </w:r>
      <w:r>
        <w:rPr>
          <w:szCs w:val="24"/>
        </w:rPr>
        <w:t xml:space="preserve">stigation) может сопровождаться </w:t>
      </w:r>
      <w:r w:rsidRPr="00F7665B">
        <w:t xml:space="preserve">Запросом </w:t>
      </w:r>
      <w:r>
        <w:t xml:space="preserve">об </w:t>
      </w:r>
      <w:r w:rsidRPr="00F7665B">
        <w:t>измен</w:t>
      </w:r>
      <w:r>
        <w:t xml:space="preserve">ении реквизитов распоряжения </w:t>
      </w:r>
      <w:r w:rsidRPr="00F7665B">
        <w:t>(camt.087 RequestToModifyPayment)</w:t>
      </w:r>
      <w:r>
        <w:t>.</w:t>
      </w:r>
    </w:p>
    <w:p w14:paraId="13DCC682" w14:textId="77777777" w:rsidR="00CC4138" w:rsidRPr="00F7665B" w:rsidRDefault="00CC4138" w:rsidP="001F002E">
      <w:pPr>
        <w:pStyle w:val="aa"/>
        <w:rPr>
          <w:szCs w:val="24"/>
        </w:rPr>
      </w:pPr>
    </w:p>
    <w:p w14:paraId="65D4E129" w14:textId="585FF3AA" w:rsidR="001F002E" w:rsidRPr="004E1511" w:rsidRDefault="009E0DEA" w:rsidP="00600892">
      <w:pPr>
        <w:pStyle w:val="4"/>
        <w:rPr>
          <w:szCs w:val="24"/>
        </w:rPr>
      </w:pPr>
      <w:r w:rsidRPr="008A1A6A">
        <w:rPr>
          <w:szCs w:val="24"/>
        </w:rPr>
        <w:t xml:space="preserve">Запрос </w:t>
      </w:r>
      <w:r w:rsidR="008A1A6A" w:rsidRPr="008A1A6A">
        <w:rPr>
          <w:szCs w:val="24"/>
        </w:rPr>
        <w:t xml:space="preserve">о </w:t>
      </w:r>
      <w:r w:rsidRPr="008A1A6A">
        <w:rPr>
          <w:szCs w:val="24"/>
        </w:rPr>
        <w:t>подтверждени</w:t>
      </w:r>
      <w:r w:rsidR="008A1A6A" w:rsidRPr="008A1A6A">
        <w:rPr>
          <w:szCs w:val="24"/>
        </w:rPr>
        <w:t>и</w:t>
      </w:r>
      <w:r w:rsidRPr="008A1A6A">
        <w:rPr>
          <w:szCs w:val="24"/>
        </w:rPr>
        <w:t xml:space="preserve"> </w:t>
      </w:r>
      <w:r w:rsidRPr="004E1511">
        <w:rPr>
          <w:szCs w:val="24"/>
        </w:rPr>
        <w:t>исполнения (</w:t>
      </w:r>
      <w:r w:rsidR="00FC74E6" w:rsidRPr="004E1511">
        <w:rPr>
          <w:szCs w:val="24"/>
          <w:lang w:val="en-US"/>
        </w:rPr>
        <w:t>pacs</w:t>
      </w:r>
      <w:r w:rsidR="00FC74E6" w:rsidRPr="004E1511">
        <w:rPr>
          <w:szCs w:val="24"/>
        </w:rPr>
        <w:t xml:space="preserve">.028 </w:t>
      </w:r>
      <w:r w:rsidR="00FC74E6" w:rsidRPr="004E1511">
        <w:rPr>
          <w:szCs w:val="24"/>
          <w:lang w:val="en-US"/>
        </w:rPr>
        <w:t>FIToFIPaymentStatusRequest</w:t>
      </w:r>
      <w:r w:rsidRPr="004E1511">
        <w:rPr>
          <w:szCs w:val="24"/>
        </w:rPr>
        <w:t>)</w:t>
      </w:r>
    </w:p>
    <w:p w14:paraId="4398DCB5" w14:textId="77777777" w:rsidR="008A1A6A" w:rsidRPr="008A1A6A" w:rsidRDefault="008A1A6A" w:rsidP="007507FA"/>
    <w:p w14:paraId="1DA9252B" w14:textId="7413A77B" w:rsidR="00207931" w:rsidRDefault="008A1A6A" w:rsidP="0007407D">
      <w:pPr>
        <w:pStyle w:val="aa"/>
        <w:ind w:firstLine="0"/>
        <w:jc w:val="center"/>
        <w:rPr>
          <w:szCs w:val="24"/>
        </w:rPr>
      </w:pPr>
      <w:r>
        <w:object w:dxaOrig="14070" w:dyaOrig="8190" w14:anchorId="2B4748B6">
          <v:shape id="_x0000_i1100" type="#_x0000_t75" style="width:470.15pt;height:273.5pt" o:ole="">
            <v:imagedata r:id="rId181" o:title=""/>
          </v:shape>
          <o:OLEObject Type="Embed" ProgID="Visio.Drawing.15" ShapeID="_x0000_i1100" DrawAspect="Content" ObjectID="_1622971347" r:id="rId182"/>
        </w:object>
      </w:r>
    </w:p>
    <w:p w14:paraId="32CEBF42" w14:textId="515604F6" w:rsidR="001F002E" w:rsidRPr="004E1511" w:rsidRDefault="009E0DEA" w:rsidP="001F002E">
      <w:pPr>
        <w:pStyle w:val="aa"/>
        <w:rPr>
          <w:szCs w:val="24"/>
        </w:rPr>
      </w:pPr>
      <w:r w:rsidRPr="008A1A6A">
        <w:rPr>
          <w:szCs w:val="24"/>
        </w:rPr>
        <w:t xml:space="preserve">Запрос </w:t>
      </w:r>
      <w:r w:rsidR="008A1A6A" w:rsidRPr="008A1A6A">
        <w:rPr>
          <w:szCs w:val="24"/>
        </w:rPr>
        <w:t xml:space="preserve">о </w:t>
      </w:r>
      <w:r w:rsidRPr="008A1A6A">
        <w:rPr>
          <w:szCs w:val="24"/>
        </w:rPr>
        <w:t>подтверждени</w:t>
      </w:r>
      <w:r w:rsidR="008A1A6A" w:rsidRPr="008A1A6A">
        <w:rPr>
          <w:szCs w:val="24"/>
        </w:rPr>
        <w:t>и</w:t>
      </w:r>
      <w:r w:rsidRPr="008A1A6A">
        <w:rPr>
          <w:szCs w:val="24"/>
        </w:rPr>
        <w:t xml:space="preserve"> исполнения </w:t>
      </w:r>
      <w:r w:rsidRPr="004E1511">
        <w:rPr>
          <w:szCs w:val="24"/>
        </w:rPr>
        <w:t>(</w:t>
      </w:r>
      <w:r w:rsidR="00FC74E6" w:rsidRPr="004E1511">
        <w:rPr>
          <w:szCs w:val="24"/>
          <w:lang w:val="en-US"/>
        </w:rPr>
        <w:t>pacs</w:t>
      </w:r>
      <w:r w:rsidR="00FC74E6" w:rsidRPr="004E1511">
        <w:rPr>
          <w:szCs w:val="24"/>
        </w:rPr>
        <w:t xml:space="preserve">.028 </w:t>
      </w:r>
      <w:r w:rsidR="00FC74E6" w:rsidRPr="004E1511">
        <w:rPr>
          <w:szCs w:val="24"/>
          <w:lang w:val="en-US"/>
        </w:rPr>
        <w:t>FIToFIPaymentStatusRequest</w:t>
      </w:r>
      <w:r w:rsidRPr="004E1511">
        <w:rPr>
          <w:szCs w:val="24"/>
        </w:rPr>
        <w:t>)</w:t>
      </w:r>
      <w:r w:rsidR="001F002E" w:rsidRPr="004E1511">
        <w:rPr>
          <w:szCs w:val="24"/>
        </w:rPr>
        <w:t xml:space="preserve"> применяется в целях запроса информации </w:t>
      </w:r>
      <w:r w:rsidR="008A1A6A" w:rsidRPr="004E1511">
        <w:rPr>
          <w:szCs w:val="24"/>
        </w:rPr>
        <w:t xml:space="preserve">Банком плательщика </w:t>
      </w:r>
      <w:r w:rsidR="001F002E" w:rsidRPr="004E1511">
        <w:rPr>
          <w:szCs w:val="24"/>
        </w:rPr>
        <w:t xml:space="preserve">об исполнении распоряжения в случае непоступления денежных средств Получателю средств, Банку получателя, Банку посреднику по ожидаемому платежу. </w:t>
      </w:r>
    </w:p>
    <w:p w14:paraId="408C06E4" w14:textId="1394FC56" w:rsidR="001F002E" w:rsidRPr="004E1511" w:rsidRDefault="009E0DEA" w:rsidP="001F002E">
      <w:pPr>
        <w:pStyle w:val="aa"/>
        <w:rPr>
          <w:szCs w:val="24"/>
        </w:rPr>
      </w:pPr>
      <w:r w:rsidRPr="004E1511">
        <w:rPr>
          <w:szCs w:val="24"/>
        </w:rPr>
        <w:t>Запрос</w:t>
      </w:r>
      <w:r w:rsidR="008A1A6A" w:rsidRPr="004E1511">
        <w:rPr>
          <w:szCs w:val="24"/>
        </w:rPr>
        <w:t xml:space="preserve"> о</w:t>
      </w:r>
      <w:r w:rsidRPr="004E1511">
        <w:rPr>
          <w:szCs w:val="24"/>
        </w:rPr>
        <w:t xml:space="preserve"> подтверждени</w:t>
      </w:r>
      <w:r w:rsidR="008A1A6A" w:rsidRPr="004E1511">
        <w:rPr>
          <w:szCs w:val="24"/>
        </w:rPr>
        <w:t>и</w:t>
      </w:r>
      <w:r w:rsidRPr="004E1511">
        <w:rPr>
          <w:szCs w:val="24"/>
        </w:rPr>
        <w:t xml:space="preserve"> исполнения (</w:t>
      </w:r>
      <w:r w:rsidR="00FC74E6" w:rsidRPr="004E1511">
        <w:rPr>
          <w:szCs w:val="24"/>
          <w:lang w:val="en-US"/>
        </w:rPr>
        <w:t>pacs</w:t>
      </w:r>
      <w:r w:rsidR="00FC74E6" w:rsidRPr="004E1511">
        <w:rPr>
          <w:szCs w:val="24"/>
        </w:rPr>
        <w:t xml:space="preserve">.028 </w:t>
      </w:r>
      <w:r w:rsidR="00FC74E6" w:rsidRPr="004E1511">
        <w:rPr>
          <w:szCs w:val="24"/>
          <w:lang w:val="en-US"/>
        </w:rPr>
        <w:t>FIToFIPaymentStatusRequest</w:t>
      </w:r>
      <w:r w:rsidRPr="004E1511">
        <w:rPr>
          <w:szCs w:val="24"/>
        </w:rPr>
        <w:t>)</w:t>
      </w:r>
      <w:r w:rsidR="001F002E" w:rsidRPr="004E1511">
        <w:rPr>
          <w:szCs w:val="24"/>
        </w:rPr>
        <w:t xml:space="preserve"> направляется только по одному распоряжению.</w:t>
      </w:r>
    </w:p>
    <w:p w14:paraId="5963A2B4" w14:textId="7C271EAA" w:rsidR="00CC4138" w:rsidRPr="004E1511" w:rsidRDefault="00CC4138" w:rsidP="00CC4138">
      <w:pPr>
        <w:pStyle w:val="aa"/>
        <w:rPr>
          <w:szCs w:val="24"/>
        </w:rPr>
      </w:pPr>
      <w:r w:rsidRPr="004E1511">
        <w:rPr>
          <w:szCs w:val="24"/>
        </w:rPr>
        <w:t>Сообщение Извещение участника о состоянии распоряжения (</w:t>
      </w:r>
      <w:r w:rsidRPr="004E1511">
        <w:t>pacs.002 ParticipantFIToFIPaymentStatusReport</w:t>
      </w:r>
      <w:r w:rsidRPr="004E1511">
        <w:rPr>
          <w:szCs w:val="24"/>
        </w:rPr>
        <w:t xml:space="preserve">) может сопровождаться </w:t>
      </w:r>
      <w:r w:rsidR="008A1A6A" w:rsidRPr="004E1511">
        <w:rPr>
          <w:szCs w:val="24"/>
        </w:rPr>
        <w:t xml:space="preserve">переводом </w:t>
      </w:r>
      <w:r w:rsidRPr="004E1511">
        <w:t xml:space="preserve">денежных средств </w:t>
      </w:r>
      <w:r w:rsidR="008A1A6A" w:rsidRPr="004E1511">
        <w:t xml:space="preserve">с использованием </w:t>
      </w:r>
      <w:r w:rsidRPr="004E1511">
        <w:t>распоряжени</w:t>
      </w:r>
      <w:r w:rsidR="008A1A6A" w:rsidRPr="004E1511">
        <w:t>я</w:t>
      </w:r>
      <w:r w:rsidRPr="004E1511">
        <w:t xml:space="preserve"> pacs.008, pacs.009.</w:t>
      </w:r>
    </w:p>
    <w:p w14:paraId="2AFA773E" w14:textId="77777777" w:rsidR="00CC4138" w:rsidRPr="00F7665B" w:rsidRDefault="00CC4138" w:rsidP="001F002E">
      <w:pPr>
        <w:pStyle w:val="aa"/>
        <w:rPr>
          <w:szCs w:val="24"/>
        </w:rPr>
      </w:pPr>
    </w:p>
    <w:p w14:paraId="56F13058" w14:textId="3474F319" w:rsidR="001F002E" w:rsidRPr="00F7665B" w:rsidRDefault="009E0DEA" w:rsidP="00600892">
      <w:pPr>
        <w:pStyle w:val="4"/>
      </w:pPr>
      <w:r w:rsidRPr="00F7665B">
        <w:lastRenderedPageBreak/>
        <w:t>Межбанковский запрос о возврате ранее переведенных денежных средств (camt.056 FIToFIPaymentCancellationRequest)</w:t>
      </w:r>
    </w:p>
    <w:p w14:paraId="2C6F511B" w14:textId="4FF1097C" w:rsidR="003B4D8E" w:rsidRDefault="003B4D8E" w:rsidP="003B4D8E">
      <w:pPr>
        <w:pStyle w:val="aa"/>
        <w:ind w:firstLine="0"/>
        <w:rPr>
          <w:szCs w:val="24"/>
        </w:rPr>
      </w:pPr>
      <w:r>
        <w:object w:dxaOrig="14071" w:dyaOrig="8311" w14:anchorId="2B7C5F72">
          <v:shape id="_x0000_i1101" type="#_x0000_t75" style="width:470.15pt;height:277.8pt" o:ole="">
            <v:imagedata r:id="rId183" o:title=""/>
          </v:shape>
          <o:OLEObject Type="Embed" ProgID="Visio.Drawing.15" ShapeID="_x0000_i1101" DrawAspect="Content" ObjectID="_1622971348" r:id="rId184"/>
        </w:object>
      </w:r>
    </w:p>
    <w:p w14:paraId="7DD87FCC" w14:textId="4EBEB9B0" w:rsidR="001F002E" w:rsidRPr="00F7665B" w:rsidRDefault="009E0DEA" w:rsidP="001F002E">
      <w:pPr>
        <w:pStyle w:val="aa"/>
        <w:rPr>
          <w:szCs w:val="24"/>
        </w:rPr>
      </w:pPr>
      <w:r w:rsidRPr="00F7665B">
        <w:rPr>
          <w:szCs w:val="24"/>
        </w:rPr>
        <w:t>Межбанковский запрос о возврате ранее переведенных денежных средств (camt.056 FIToFIPaymentCancellationRequest)</w:t>
      </w:r>
      <w:r w:rsidR="001F002E" w:rsidRPr="00F7665B">
        <w:rPr>
          <w:szCs w:val="24"/>
        </w:rPr>
        <w:t xml:space="preserve"> применяется в целях </w:t>
      </w:r>
      <w:r w:rsidR="008A1A6A">
        <w:rPr>
          <w:szCs w:val="24"/>
        </w:rPr>
        <w:t>возврата</w:t>
      </w:r>
      <w:r w:rsidR="008A1A6A" w:rsidRPr="00F7665B">
        <w:rPr>
          <w:szCs w:val="24"/>
        </w:rPr>
        <w:t xml:space="preserve"> </w:t>
      </w:r>
      <w:r w:rsidR="001F002E" w:rsidRPr="00F7665B">
        <w:rPr>
          <w:szCs w:val="24"/>
        </w:rPr>
        <w:t>денежных средств Банк</w:t>
      </w:r>
      <w:r w:rsidR="008A1A6A">
        <w:rPr>
          <w:szCs w:val="24"/>
        </w:rPr>
        <w:t>ом</w:t>
      </w:r>
      <w:r w:rsidR="001F002E" w:rsidRPr="00F7665B">
        <w:rPr>
          <w:szCs w:val="24"/>
        </w:rPr>
        <w:t xml:space="preserve"> получателя по исполненному </w:t>
      </w:r>
      <w:r w:rsidR="008A1A6A">
        <w:rPr>
          <w:szCs w:val="24"/>
        </w:rPr>
        <w:t xml:space="preserve">ранее </w:t>
      </w:r>
      <w:r w:rsidR="001F002E" w:rsidRPr="00F7665B">
        <w:rPr>
          <w:szCs w:val="24"/>
        </w:rPr>
        <w:t xml:space="preserve">в ПС БР распоряжению. </w:t>
      </w:r>
    </w:p>
    <w:p w14:paraId="75ABC186" w14:textId="39A27BA9" w:rsidR="001F002E" w:rsidRPr="00F7665B" w:rsidRDefault="001F002E" w:rsidP="001F002E">
      <w:pPr>
        <w:pStyle w:val="aa"/>
        <w:rPr>
          <w:szCs w:val="24"/>
        </w:rPr>
      </w:pPr>
      <w:r w:rsidRPr="00F7665B">
        <w:rPr>
          <w:szCs w:val="24"/>
        </w:rPr>
        <w:t xml:space="preserve">При получении сообщения </w:t>
      </w:r>
      <w:r w:rsidR="009E0DEA" w:rsidRPr="00F7665B">
        <w:rPr>
          <w:szCs w:val="24"/>
        </w:rPr>
        <w:t>Межбанковский запрос о возврате ранее переведенных денежных средств (camt.056 FIToFIPaymentCancellationRequest)</w:t>
      </w:r>
      <w:r w:rsidRPr="00F7665B">
        <w:rPr>
          <w:szCs w:val="24"/>
        </w:rPr>
        <w:t xml:space="preserve"> участник – Банк получателя возвращает денежные средства Банку плательщика, Плательщику, если они не были зачислены Получателю средств, а в случае зачисления денежных средств Получателю средств – возвращает денежные средства при получении согласия Получателя средств о возврате. </w:t>
      </w:r>
    </w:p>
    <w:p w14:paraId="592C1ACE" w14:textId="77777777" w:rsidR="001F002E" w:rsidRPr="00F7665B" w:rsidRDefault="001F002E" w:rsidP="001F002E">
      <w:pPr>
        <w:pStyle w:val="aa"/>
        <w:rPr>
          <w:szCs w:val="24"/>
        </w:rPr>
      </w:pPr>
      <w:r w:rsidRPr="00F7665B">
        <w:rPr>
          <w:szCs w:val="24"/>
        </w:rPr>
        <w:t xml:space="preserve">Участник – получатель запроса (Банк получателя) может указать дополнительную информацию о распоряжении, которым будет выполнен или был осуществлен возврат денежных средств в сообщении, содержащем результаты рассмотрения запроса. </w:t>
      </w:r>
    </w:p>
    <w:p w14:paraId="0C0D24AF" w14:textId="1AD054D2" w:rsidR="001F002E" w:rsidRDefault="009E0DEA" w:rsidP="001F002E">
      <w:pPr>
        <w:pStyle w:val="aa"/>
        <w:rPr>
          <w:szCs w:val="24"/>
        </w:rPr>
      </w:pPr>
      <w:r w:rsidRPr="00F7665B">
        <w:rPr>
          <w:szCs w:val="24"/>
        </w:rPr>
        <w:t>Межбанковский запрос о возврате ранее переведенных денежных средств (camt.056 FIToFIPaymentCancellationRequest)</w:t>
      </w:r>
      <w:r w:rsidR="001F002E" w:rsidRPr="00F7665B">
        <w:rPr>
          <w:szCs w:val="24"/>
        </w:rPr>
        <w:t xml:space="preserve"> направляется только по одному распоряжению.</w:t>
      </w:r>
    </w:p>
    <w:p w14:paraId="2752F1DE" w14:textId="48DD3B51" w:rsidR="00CC4138" w:rsidRPr="00CC4138" w:rsidRDefault="00CC4138" w:rsidP="00CC4138">
      <w:pPr>
        <w:pStyle w:val="aa"/>
        <w:rPr>
          <w:szCs w:val="24"/>
        </w:rPr>
      </w:pPr>
      <w:r w:rsidRPr="00F7665B">
        <w:rPr>
          <w:szCs w:val="24"/>
        </w:rPr>
        <w:t>Сообщение Извещение о результатах расследования (camt.029 ResolutionOfInve</w:t>
      </w:r>
      <w:r>
        <w:rPr>
          <w:szCs w:val="24"/>
        </w:rPr>
        <w:t xml:space="preserve">stigation) может сопровождаться </w:t>
      </w:r>
      <w:r w:rsidRPr="00CC4138">
        <w:rPr>
          <w:szCs w:val="24"/>
        </w:rPr>
        <w:t>в</w:t>
      </w:r>
      <w:r w:rsidRPr="00F7665B">
        <w:t>озвратом денежных средств на основании распоряжения pacs.008, pacs.009</w:t>
      </w:r>
      <w:r>
        <w:t xml:space="preserve">. </w:t>
      </w:r>
    </w:p>
    <w:p w14:paraId="6F450ADD" w14:textId="2136AEE4" w:rsidR="001F002E" w:rsidRPr="00F7665B" w:rsidRDefault="009E0DEA" w:rsidP="00600892">
      <w:pPr>
        <w:pStyle w:val="4"/>
      </w:pPr>
      <w:r w:rsidRPr="00F7665B">
        <w:lastRenderedPageBreak/>
        <w:t>Запрос об изменении реквизитов распоряжения (camt.087 RequestToModifyPayment)</w:t>
      </w:r>
    </w:p>
    <w:p w14:paraId="6D05C87D" w14:textId="77777777" w:rsidR="003B4D8E" w:rsidRDefault="003B4D8E" w:rsidP="003B4D8E">
      <w:pPr>
        <w:pStyle w:val="aa"/>
        <w:ind w:firstLine="0"/>
        <w:rPr>
          <w:szCs w:val="24"/>
        </w:rPr>
      </w:pPr>
    </w:p>
    <w:p w14:paraId="3B937A5F" w14:textId="59BB2549" w:rsidR="00734DCB" w:rsidRDefault="00734DCB" w:rsidP="001F002E">
      <w:pPr>
        <w:pStyle w:val="aa"/>
        <w:rPr>
          <w:szCs w:val="24"/>
        </w:rPr>
      </w:pPr>
      <w:r>
        <w:object w:dxaOrig="14071" w:dyaOrig="8190" w14:anchorId="7D64880D">
          <v:shape id="_x0000_i1102" type="#_x0000_t75" style="width:470.15pt;height:273.5pt" o:ole="">
            <v:imagedata r:id="rId185" o:title=""/>
          </v:shape>
          <o:OLEObject Type="Embed" ProgID="Visio.Drawing.15" ShapeID="_x0000_i1102" DrawAspect="Content" ObjectID="_1622971349" r:id="rId186"/>
        </w:object>
      </w:r>
    </w:p>
    <w:p w14:paraId="46BEB074" w14:textId="59A0A541" w:rsidR="001F002E" w:rsidRPr="00F7665B" w:rsidRDefault="009E0DEA" w:rsidP="001F002E">
      <w:pPr>
        <w:pStyle w:val="aa"/>
        <w:rPr>
          <w:szCs w:val="24"/>
        </w:rPr>
      </w:pPr>
      <w:r w:rsidRPr="00F7665B">
        <w:rPr>
          <w:szCs w:val="24"/>
        </w:rPr>
        <w:t>Запрос об изменении реквизитов распоряжения (camt.087 RequestToModifyPayment)</w:t>
      </w:r>
      <w:r w:rsidR="001F002E" w:rsidRPr="00F7665B">
        <w:rPr>
          <w:szCs w:val="24"/>
        </w:rPr>
        <w:t xml:space="preserve"> применяется в целях передачи просьбы </w:t>
      </w:r>
      <w:r w:rsidR="008A1A6A">
        <w:rPr>
          <w:szCs w:val="24"/>
        </w:rPr>
        <w:t xml:space="preserve">участника - Банка плательщика </w:t>
      </w:r>
      <w:r w:rsidR="001F002E" w:rsidRPr="00F7665B">
        <w:rPr>
          <w:szCs w:val="24"/>
        </w:rPr>
        <w:t xml:space="preserve">участнику – Банку получателя </w:t>
      </w:r>
      <w:r w:rsidR="009B0F55">
        <w:rPr>
          <w:szCs w:val="24"/>
        </w:rPr>
        <w:t>об</w:t>
      </w:r>
      <w:r w:rsidR="001F002E" w:rsidRPr="00F7665B">
        <w:rPr>
          <w:szCs w:val="24"/>
        </w:rPr>
        <w:t xml:space="preserve"> изменени</w:t>
      </w:r>
      <w:r w:rsidR="009B0F55">
        <w:rPr>
          <w:szCs w:val="24"/>
        </w:rPr>
        <w:t>и</w:t>
      </w:r>
      <w:r w:rsidR="001F002E" w:rsidRPr="00F7665B">
        <w:rPr>
          <w:szCs w:val="24"/>
        </w:rPr>
        <w:t xml:space="preserve"> </w:t>
      </w:r>
      <w:r w:rsidR="00853833">
        <w:rPr>
          <w:szCs w:val="24"/>
        </w:rPr>
        <w:t xml:space="preserve">значений </w:t>
      </w:r>
      <w:r w:rsidR="001F002E" w:rsidRPr="00F7665B">
        <w:rPr>
          <w:szCs w:val="24"/>
        </w:rPr>
        <w:t>одного или нескольких реквизитов распоряжения.</w:t>
      </w:r>
    </w:p>
    <w:p w14:paraId="1C8428D6" w14:textId="6019995E" w:rsidR="001F002E" w:rsidRPr="00F7665B" w:rsidRDefault="009E0DEA" w:rsidP="001F002E">
      <w:pPr>
        <w:pStyle w:val="aa"/>
        <w:rPr>
          <w:szCs w:val="24"/>
        </w:rPr>
      </w:pPr>
      <w:r w:rsidRPr="00F7665B">
        <w:rPr>
          <w:szCs w:val="24"/>
        </w:rPr>
        <w:t>Запрос об изменении реквизитов распоряжения (camt.087 RequestToModifyPayment)</w:t>
      </w:r>
      <w:r w:rsidR="001F002E" w:rsidRPr="00F7665B">
        <w:rPr>
          <w:szCs w:val="24"/>
        </w:rPr>
        <w:t xml:space="preserve"> долж</w:t>
      </w:r>
      <w:r w:rsidR="00FB71BF" w:rsidRPr="00F7665B">
        <w:rPr>
          <w:szCs w:val="24"/>
        </w:rPr>
        <w:t>ен</w:t>
      </w:r>
      <w:r w:rsidR="001F002E" w:rsidRPr="00F7665B">
        <w:rPr>
          <w:szCs w:val="24"/>
        </w:rPr>
        <w:t xml:space="preserve"> исполняться полностью или не исполняться. В случае, если один из указанных в сообщении реквизитов не может быть изменен, то в исполнении запроса должно быть отказано полностью. </w:t>
      </w:r>
    </w:p>
    <w:p w14:paraId="151F534A" w14:textId="40095C0A" w:rsidR="001F002E" w:rsidRDefault="009E0DEA" w:rsidP="001F002E">
      <w:pPr>
        <w:pStyle w:val="aa"/>
        <w:rPr>
          <w:szCs w:val="24"/>
        </w:rPr>
      </w:pPr>
      <w:r w:rsidRPr="00F7665B">
        <w:rPr>
          <w:szCs w:val="24"/>
        </w:rPr>
        <w:t>Запрос об изменении реквизитов распоряжения (camt.087 RequestToModifyPayment)</w:t>
      </w:r>
      <w:r w:rsidR="001F002E" w:rsidRPr="00F7665B">
        <w:rPr>
          <w:szCs w:val="24"/>
        </w:rPr>
        <w:t xml:space="preserve"> направляется только по одному распоряжению. </w:t>
      </w:r>
    </w:p>
    <w:p w14:paraId="47314637" w14:textId="77777777" w:rsidR="00853833" w:rsidRPr="00F7665B" w:rsidRDefault="00853833" w:rsidP="001F002E">
      <w:pPr>
        <w:pStyle w:val="aa"/>
        <w:rPr>
          <w:szCs w:val="24"/>
        </w:rPr>
      </w:pPr>
    </w:p>
    <w:p w14:paraId="3770A0CE" w14:textId="77777777" w:rsidR="001F002E" w:rsidRPr="00F7665B" w:rsidRDefault="001F002E" w:rsidP="001F002E">
      <w:pPr>
        <w:pStyle w:val="30"/>
      </w:pPr>
      <w:bookmarkStart w:id="467" w:name="_Toc10823751"/>
      <w:r w:rsidRPr="00F7665B">
        <w:lastRenderedPageBreak/>
        <w:t>Порядок обмена сообщениями в целях подтверждения исполнения срочного распоряжения</w:t>
      </w:r>
      <w:bookmarkEnd w:id="467"/>
    </w:p>
    <w:p w14:paraId="76D5BE99" w14:textId="3CA440E7" w:rsidR="001F002E" w:rsidRPr="00F7665B" w:rsidRDefault="006E2B8A" w:rsidP="001F002E">
      <w:pPr>
        <w:pStyle w:val="af"/>
        <w:ind w:left="720"/>
      </w:pPr>
      <w:r w:rsidRPr="00F7665B">
        <w:object w:dxaOrig="14070" w:dyaOrig="7171" w14:anchorId="185FD6E3">
          <v:shape id="_x0000_i1103" type="#_x0000_t75" style="width:470.15pt;height:239.1pt" o:ole="">
            <v:imagedata r:id="rId187" o:title=""/>
          </v:shape>
          <o:OLEObject Type="Embed" ProgID="Visio.Drawing.15" ShapeID="_x0000_i1103" DrawAspect="Content" ObjectID="_1622971350" r:id="rId188"/>
        </w:object>
      </w:r>
    </w:p>
    <w:p w14:paraId="20F50D04" w14:textId="77777777" w:rsidR="006E2B8A" w:rsidRPr="00F7665B" w:rsidRDefault="006E2B8A" w:rsidP="006E2B8A">
      <w:pPr>
        <w:autoSpaceDE w:val="0"/>
        <w:autoSpaceDN w:val="0"/>
        <w:adjustRightInd w:val="0"/>
        <w:rPr>
          <w:szCs w:val="24"/>
        </w:rPr>
      </w:pPr>
      <w:r w:rsidRPr="00F7665B">
        <w:rPr>
          <w:b/>
          <w:i/>
          <w:szCs w:val="24"/>
        </w:rPr>
        <w:t>Применяемые форматы сообщений Альбома ISO 20022 для ПС БР</w:t>
      </w:r>
    </w:p>
    <w:p w14:paraId="2E8A9D8E" w14:textId="77777777" w:rsidR="00690B14" w:rsidRPr="00F7665B" w:rsidRDefault="00690B14" w:rsidP="00690B14">
      <w:pPr>
        <w:pStyle w:val="tablebullet1"/>
      </w:pPr>
      <w:r w:rsidRPr="00F7665B">
        <w:t>Поручение о межбанковском переводе клиентских средств (pacs.008 FIToFICustomerCreditTransferSingle);</w:t>
      </w:r>
    </w:p>
    <w:p w14:paraId="58AAE11B" w14:textId="21A1FF7B" w:rsidR="00690B14" w:rsidRPr="00F7665B" w:rsidRDefault="00690B14" w:rsidP="00690B14">
      <w:pPr>
        <w:pStyle w:val="tablebullet1"/>
      </w:pPr>
      <w:r w:rsidRPr="00F7665B">
        <w:t>Поручение о межбанковском переводе денежных средств финансового учреждения (pacs.009 FICreditTransfer);</w:t>
      </w:r>
    </w:p>
    <w:p w14:paraId="74A2B48A" w14:textId="3289E081" w:rsidR="006E2B8A" w:rsidRPr="00F7665B" w:rsidRDefault="00690B14" w:rsidP="00690B14">
      <w:pPr>
        <w:pStyle w:val="tablebullet1"/>
      </w:pPr>
      <w:r w:rsidRPr="00F7665B">
        <w:t xml:space="preserve">Извещение участника о состоянии распоряжения </w:t>
      </w:r>
      <w:r w:rsidR="006E2B8A" w:rsidRPr="00F7665B">
        <w:t>(</w:t>
      </w:r>
      <w:r w:rsidRPr="00F7665B">
        <w:t>pacs.002 ParticipantFIToFIPaymentStatusReport</w:t>
      </w:r>
      <w:r w:rsidR="006E2B8A" w:rsidRPr="00F7665B">
        <w:t>)</w:t>
      </w:r>
      <w:r w:rsidRPr="00F7665B">
        <w:t>.</w:t>
      </w:r>
    </w:p>
    <w:p w14:paraId="00FDE387" w14:textId="77777777" w:rsidR="001F002E" w:rsidRPr="00F7665B" w:rsidRDefault="001F002E" w:rsidP="001F002E">
      <w:pPr>
        <w:pStyle w:val="9"/>
        <w:rPr>
          <w:szCs w:val="24"/>
        </w:rPr>
      </w:pPr>
      <w:r w:rsidRPr="00F7665B">
        <w:rPr>
          <w:szCs w:val="24"/>
        </w:rPr>
        <w:t>Последовательность обмена</w:t>
      </w:r>
    </w:p>
    <w:p w14:paraId="270E73E8" w14:textId="77777777" w:rsidR="001F002E" w:rsidRPr="00853833" w:rsidRDefault="001F002E" w:rsidP="00A10F60">
      <w:pPr>
        <w:pStyle w:val="af"/>
        <w:numPr>
          <w:ilvl w:val="0"/>
          <w:numId w:val="59"/>
        </w:numPr>
      </w:pPr>
      <w:r w:rsidRPr="00F7665B">
        <w:rPr>
          <w:szCs w:val="24"/>
        </w:rPr>
        <w:t>Сообщение pacs.002.</w:t>
      </w:r>
      <w:r w:rsidRPr="00F7665B">
        <w:rPr>
          <w:szCs w:val="24"/>
          <w:lang w:val="en-US"/>
        </w:rPr>
        <w:t>Participant</w:t>
      </w:r>
      <w:r w:rsidRPr="00F7665B">
        <w:rPr>
          <w:szCs w:val="24"/>
        </w:rPr>
        <w:t>FIToFIPaymentStatusReport (Извещение участника о состоянии распоряжения) направляется участником – Банком получателя другому участнику – Банку плательщика для информирования о состоянии (о статусе) исполнения срочного распоряжения Банком получателя.</w:t>
      </w:r>
    </w:p>
    <w:p w14:paraId="5E1AED91" w14:textId="77777777" w:rsidR="00853833" w:rsidRPr="00F7665B" w:rsidRDefault="00853833" w:rsidP="007507FA">
      <w:pPr>
        <w:pStyle w:val="af"/>
        <w:ind w:left="720"/>
      </w:pPr>
    </w:p>
    <w:bookmarkEnd w:id="463"/>
    <w:bookmarkEnd w:id="464"/>
    <w:p w14:paraId="69F2AE66" w14:textId="5F0B5097" w:rsidR="007F637A" w:rsidRPr="00F7665B" w:rsidRDefault="007F637A" w:rsidP="007F637A">
      <w:pPr>
        <w:pStyle w:val="aa"/>
        <w:rPr>
          <w:szCs w:val="24"/>
        </w:rPr>
      </w:pPr>
    </w:p>
    <w:p w14:paraId="42502D24" w14:textId="77777777" w:rsidR="00EA27D2" w:rsidRPr="00F7665B" w:rsidRDefault="00EA27D2">
      <w:pPr>
        <w:spacing w:line="240" w:lineRule="auto"/>
        <w:sectPr w:rsidR="00EA27D2" w:rsidRPr="00F7665B" w:rsidSect="00EA27D2">
          <w:pgSz w:w="12240" w:h="15840" w:code="1"/>
          <w:pgMar w:top="1701" w:right="1418" w:bottom="567" w:left="1418" w:header="567" w:footer="533" w:gutter="0"/>
          <w:cols w:space="720"/>
          <w:formProt w:val="0"/>
        </w:sectPr>
      </w:pPr>
      <w:bookmarkStart w:id="468" w:name="_Toc9856305"/>
      <w:bookmarkEnd w:id="465"/>
    </w:p>
    <w:p w14:paraId="607116CE" w14:textId="68561907" w:rsidR="00A1044D" w:rsidRPr="00F7665B" w:rsidRDefault="004A4320" w:rsidP="00E37C61">
      <w:pPr>
        <w:pStyle w:val="10"/>
        <w:numPr>
          <w:ilvl w:val="0"/>
          <w:numId w:val="0"/>
        </w:numPr>
        <w:ind w:left="432"/>
        <w:jc w:val="right"/>
      </w:pPr>
      <w:bookmarkStart w:id="469" w:name="_Toc10823752"/>
      <w:r w:rsidRPr="00F7665B">
        <w:lastRenderedPageBreak/>
        <w:t>ПРИЛОЖЕНИЕ 1</w:t>
      </w:r>
      <w:bookmarkEnd w:id="468"/>
      <w:bookmarkEnd w:id="469"/>
    </w:p>
    <w:p w14:paraId="6D84C67B" w14:textId="77777777" w:rsidR="004A4320" w:rsidRPr="00F7665B" w:rsidRDefault="006A4325" w:rsidP="007F2467">
      <w:pPr>
        <w:pStyle w:val="afff3"/>
      </w:pPr>
      <w:r w:rsidRPr="00F7665B">
        <w:t>Сопо</w:t>
      </w:r>
      <w:r w:rsidR="002E18E0" w:rsidRPr="00F7665B">
        <w:t>ставление сообщений УФЭБС и правил</w:t>
      </w:r>
      <w:r w:rsidRPr="00F7665B">
        <w:t xml:space="preserve"> использования</w:t>
      </w:r>
      <w:r w:rsidR="002E18E0" w:rsidRPr="00F7665B">
        <w:t xml:space="preserve"> сообщений ISO 20022 в ПС БР</w:t>
      </w:r>
    </w:p>
    <w:tbl>
      <w:tblPr>
        <w:tblStyle w:val="aff6"/>
        <w:tblW w:w="13638" w:type="dxa"/>
        <w:tblInd w:w="-318" w:type="dxa"/>
        <w:tblLayout w:type="fixed"/>
        <w:tblLook w:val="04A0" w:firstRow="1" w:lastRow="0" w:firstColumn="1" w:lastColumn="0" w:noHBand="0" w:noVBand="1"/>
      </w:tblPr>
      <w:tblGrid>
        <w:gridCol w:w="597"/>
        <w:gridCol w:w="1163"/>
        <w:gridCol w:w="4507"/>
        <w:gridCol w:w="2410"/>
        <w:gridCol w:w="2409"/>
        <w:gridCol w:w="2552"/>
      </w:tblGrid>
      <w:tr w:rsidR="00C13974" w:rsidRPr="00F7665B" w14:paraId="1BED0251" w14:textId="77777777" w:rsidTr="004E1511">
        <w:trPr>
          <w:trHeight w:val="733"/>
          <w:tblHeader/>
        </w:trPr>
        <w:tc>
          <w:tcPr>
            <w:tcW w:w="597" w:type="dxa"/>
            <w:shd w:val="clear" w:color="auto" w:fill="31849B" w:themeFill="accent5" w:themeFillShade="BF"/>
            <w:vAlign w:val="center"/>
            <w:hideMark/>
          </w:tcPr>
          <w:p w14:paraId="2B944057" w14:textId="558D3529" w:rsidR="00C13974" w:rsidRPr="00F7665B" w:rsidRDefault="00C13974" w:rsidP="00C13974">
            <w:pPr>
              <w:jc w:val="center"/>
              <w:rPr>
                <w:b/>
                <w:color w:val="FFFFFF" w:themeColor="background1"/>
                <w:szCs w:val="24"/>
              </w:rPr>
            </w:pPr>
            <w:bookmarkStart w:id="470" w:name="RANGE!A1:B46"/>
            <w:r w:rsidRPr="00F7665B">
              <w:rPr>
                <w:b/>
                <w:color w:val="FFFFFF" w:themeColor="background1"/>
                <w:szCs w:val="24"/>
              </w:rPr>
              <w:t>№ п/п</w:t>
            </w:r>
            <w:bookmarkEnd w:id="470"/>
          </w:p>
        </w:tc>
        <w:tc>
          <w:tcPr>
            <w:tcW w:w="1163" w:type="dxa"/>
            <w:shd w:val="clear" w:color="auto" w:fill="31849B" w:themeFill="accent5" w:themeFillShade="BF"/>
            <w:vAlign w:val="center"/>
            <w:hideMark/>
          </w:tcPr>
          <w:p w14:paraId="71750A7E" w14:textId="253D49A0" w:rsidR="00C13974" w:rsidRPr="00F7665B" w:rsidRDefault="00C13974" w:rsidP="00C13974">
            <w:pPr>
              <w:jc w:val="center"/>
              <w:rPr>
                <w:b/>
                <w:color w:val="FFFFFF" w:themeColor="background1"/>
                <w:szCs w:val="24"/>
              </w:rPr>
            </w:pPr>
            <w:r w:rsidRPr="00F7665B">
              <w:rPr>
                <w:b/>
                <w:color w:val="FFFFFF" w:themeColor="background1"/>
                <w:szCs w:val="24"/>
              </w:rPr>
              <w:t>Номер ЭС УФЭБС</w:t>
            </w:r>
          </w:p>
        </w:tc>
        <w:tc>
          <w:tcPr>
            <w:tcW w:w="4507" w:type="dxa"/>
            <w:shd w:val="clear" w:color="auto" w:fill="31849B" w:themeFill="accent5" w:themeFillShade="BF"/>
            <w:vAlign w:val="center"/>
            <w:hideMark/>
          </w:tcPr>
          <w:p w14:paraId="32206927" w14:textId="3B3E4FE6" w:rsidR="00C13974" w:rsidRPr="00F7665B" w:rsidRDefault="00C13974" w:rsidP="00C13974">
            <w:pPr>
              <w:jc w:val="center"/>
              <w:rPr>
                <w:b/>
                <w:color w:val="FFFFFF" w:themeColor="background1"/>
                <w:szCs w:val="24"/>
              </w:rPr>
            </w:pPr>
            <w:r w:rsidRPr="00F7665B">
              <w:rPr>
                <w:b/>
                <w:color w:val="FFFFFF" w:themeColor="background1"/>
                <w:szCs w:val="24"/>
              </w:rPr>
              <w:t>Описание использования</w:t>
            </w:r>
          </w:p>
        </w:tc>
        <w:tc>
          <w:tcPr>
            <w:tcW w:w="2410" w:type="dxa"/>
            <w:shd w:val="clear" w:color="auto" w:fill="31849B" w:themeFill="accent5" w:themeFillShade="BF"/>
            <w:vAlign w:val="center"/>
            <w:hideMark/>
          </w:tcPr>
          <w:p w14:paraId="206ECDDE" w14:textId="608BFD0D" w:rsidR="00C13974" w:rsidRPr="00F7665B" w:rsidRDefault="00C13974" w:rsidP="00C13974">
            <w:pPr>
              <w:jc w:val="center"/>
              <w:rPr>
                <w:b/>
                <w:color w:val="FFFFFF" w:themeColor="background1"/>
                <w:szCs w:val="24"/>
              </w:rPr>
            </w:pPr>
            <w:r w:rsidRPr="00F7665B">
              <w:rPr>
                <w:b/>
                <w:color w:val="FFFFFF" w:themeColor="background1"/>
                <w:szCs w:val="24"/>
              </w:rPr>
              <w:t>Правило использования в ПС БР</w:t>
            </w:r>
          </w:p>
        </w:tc>
        <w:tc>
          <w:tcPr>
            <w:tcW w:w="2409" w:type="dxa"/>
            <w:shd w:val="clear" w:color="auto" w:fill="31849B" w:themeFill="accent5" w:themeFillShade="BF"/>
            <w:vAlign w:val="center"/>
            <w:hideMark/>
          </w:tcPr>
          <w:p w14:paraId="55DC892D" w14:textId="7577B509" w:rsidR="00C13974" w:rsidRPr="00F7665B" w:rsidRDefault="00C13974" w:rsidP="00C13974">
            <w:pPr>
              <w:jc w:val="center"/>
              <w:rPr>
                <w:b/>
                <w:color w:val="FFFFFF" w:themeColor="background1"/>
                <w:szCs w:val="24"/>
              </w:rPr>
            </w:pPr>
            <w:r w:rsidRPr="00F7665B">
              <w:rPr>
                <w:b/>
                <w:color w:val="FFFFFF" w:themeColor="background1"/>
                <w:szCs w:val="24"/>
              </w:rPr>
              <w:t>Наименование правила использования в ПС БР</w:t>
            </w:r>
          </w:p>
        </w:tc>
        <w:tc>
          <w:tcPr>
            <w:tcW w:w="2552" w:type="dxa"/>
            <w:shd w:val="clear" w:color="auto" w:fill="31849B" w:themeFill="accent5" w:themeFillShade="BF"/>
            <w:vAlign w:val="center"/>
          </w:tcPr>
          <w:p w14:paraId="4C98C5E7" w14:textId="346085C7" w:rsidR="00C13974" w:rsidRPr="00F7665B" w:rsidRDefault="00C13974" w:rsidP="00C13974">
            <w:pPr>
              <w:jc w:val="center"/>
              <w:rPr>
                <w:b/>
                <w:color w:val="FFFFFF" w:themeColor="background1"/>
                <w:szCs w:val="24"/>
              </w:rPr>
            </w:pPr>
            <w:r w:rsidRPr="00F7665B">
              <w:rPr>
                <w:b/>
                <w:color w:val="FFFFFF" w:themeColor="background1"/>
                <w:szCs w:val="24"/>
              </w:rPr>
              <w:t>Базовое сообщение ISO 20022</w:t>
            </w:r>
          </w:p>
        </w:tc>
      </w:tr>
      <w:tr w:rsidR="00C13974" w:rsidRPr="00F7665B" w14:paraId="0C72834E" w14:textId="77777777" w:rsidTr="004E1511">
        <w:trPr>
          <w:trHeight w:val="525"/>
        </w:trPr>
        <w:tc>
          <w:tcPr>
            <w:tcW w:w="597" w:type="dxa"/>
          </w:tcPr>
          <w:p w14:paraId="6E7E9745" w14:textId="77777777" w:rsidR="00C13974" w:rsidRPr="00F7665B" w:rsidRDefault="00C13974" w:rsidP="00B71D54">
            <w:pPr>
              <w:pStyle w:val="a2"/>
              <w:numPr>
                <w:ilvl w:val="0"/>
                <w:numId w:val="40"/>
              </w:numPr>
              <w:ind w:left="347"/>
              <w:rPr>
                <w:szCs w:val="24"/>
              </w:rPr>
            </w:pPr>
          </w:p>
        </w:tc>
        <w:tc>
          <w:tcPr>
            <w:tcW w:w="1163" w:type="dxa"/>
            <w:hideMark/>
          </w:tcPr>
          <w:p w14:paraId="097E149A" w14:textId="75F8F5DC" w:rsidR="00C13974" w:rsidRPr="00F7665B" w:rsidRDefault="00C13974" w:rsidP="00C13974">
            <w:pPr>
              <w:rPr>
                <w:szCs w:val="24"/>
              </w:rPr>
            </w:pPr>
            <w:r w:rsidRPr="00F7665B">
              <w:rPr>
                <w:szCs w:val="24"/>
              </w:rPr>
              <w:t>ED101</w:t>
            </w:r>
          </w:p>
        </w:tc>
        <w:tc>
          <w:tcPr>
            <w:tcW w:w="4507" w:type="dxa"/>
            <w:hideMark/>
          </w:tcPr>
          <w:p w14:paraId="44E90607" w14:textId="4BB7C3C4" w:rsidR="00C13974" w:rsidRPr="00F7665B" w:rsidRDefault="00587D86" w:rsidP="00587D86">
            <w:pPr>
              <w:rPr>
                <w:szCs w:val="24"/>
              </w:rPr>
            </w:pPr>
            <w:r w:rsidRPr="00F7665B">
              <w:rPr>
                <w:szCs w:val="24"/>
              </w:rPr>
              <w:t>Кредитовый перевод на основании Платежного поручения клиента</w:t>
            </w:r>
          </w:p>
        </w:tc>
        <w:tc>
          <w:tcPr>
            <w:tcW w:w="2410" w:type="dxa"/>
            <w:noWrap/>
            <w:hideMark/>
          </w:tcPr>
          <w:p w14:paraId="3A990938" w14:textId="06E54741" w:rsidR="00C13974" w:rsidRPr="00F7665B" w:rsidRDefault="00C13974" w:rsidP="00C13974">
            <w:pPr>
              <w:rPr>
                <w:szCs w:val="24"/>
              </w:rPr>
            </w:pPr>
            <w:r w:rsidRPr="00F7665B">
              <w:rPr>
                <w:szCs w:val="24"/>
              </w:rPr>
              <w:t>pacs.008 FIToFICustomerCreditTransferSingle</w:t>
            </w:r>
          </w:p>
        </w:tc>
        <w:tc>
          <w:tcPr>
            <w:tcW w:w="2409" w:type="dxa"/>
            <w:hideMark/>
          </w:tcPr>
          <w:p w14:paraId="1C03788C" w14:textId="24EB398B" w:rsidR="00C13974" w:rsidRPr="00F7665B" w:rsidRDefault="00C13974" w:rsidP="00C13974">
            <w:pPr>
              <w:rPr>
                <w:szCs w:val="24"/>
              </w:rPr>
            </w:pPr>
            <w:r w:rsidRPr="00F7665B">
              <w:rPr>
                <w:szCs w:val="24"/>
              </w:rPr>
              <w:t>Поручение о межбанковском переводе клиентских средств</w:t>
            </w:r>
          </w:p>
        </w:tc>
        <w:tc>
          <w:tcPr>
            <w:tcW w:w="2552" w:type="dxa"/>
          </w:tcPr>
          <w:p w14:paraId="4C34461C" w14:textId="6F0B546C" w:rsidR="00C13974" w:rsidRPr="00F7665B" w:rsidRDefault="00C13974" w:rsidP="00C13974">
            <w:pPr>
              <w:rPr>
                <w:szCs w:val="24"/>
              </w:rPr>
            </w:pPr>
            <w:r w:rsidRPr="00F7665B">
              <w:rPr>
                <w:szCs w:val="24"/>
              </w:rPr>
              <w:t>pacs.008.001.07 FIToFICustomerCreditTransfer</w:t>
            </w:r>
          </w:p>
        </w:tc>
      </w:tr>
      <w:tr w:rsidR="00C13974" w:rsidRPr="00F7665B" w14:paraId="0B12DF1F" w14:textId="77777777" w:rsidTr="004E1511">
        <w:trPr>
          <w:trHeight w:val="600"/>
        </w:trPr>
        <w:tc>
          <w:tcPr>
            <w:tcW w:w="597" w:type="dxa"/>
          </w:tcPr>
          <w:p w14:paraId="202406BA" w14:textId="77777777" w:rsidR="00C13974" w:rsidRPr="00F7665B" w:rsidRDefault="00C13974" w:rsidP="00B71D54">
            <w:pPr>
              <w:pStyle w:val="a2"/>
              <w:numPr>
                <w:ilvl w:val="0"/>
                <w:numId w:val="40"/>
              </w:numPr>
              <w:ind w:left="347"/>
              <w:rPr>
                <w:szCs w:val="24"/>
              </w:rPr>
            </w:pPr>
          </w:p>
        </w:tc>
        <w:tc>
          <w:tcPr>
            <w:tcW w:w="1163" w:type="dxa"/>
            <w:hideMark/>
          </w:tcPr>
          <w:p w14:paraId="2122DAAC" w14:textId="20B2A5A7" w:rsidR="00C13974" w:rsidRPr="00F7665B" w:rsidRDefault="00C13974" w:rsidP="00C13974">
            <w:pPr>
              <w:rPr>
                <w:szCs w:val="24"/>
              </w:rPr>
            </w:pPr>
            <w:r w:rsidRPr="00F7665B">
              <w:rPr>
                <w:szCs w:val="24"/>
              </w:rPr>
              <w:t>ED101</w:t>
            </w:r>
          </w:p>
        </w:tc>
        <w:tc>
          <w:tcPr>
            <w:tcW w:w="4507" w:type="dxa"/>
            <w:hideMark/>
          </w:tcPr>
          <w:p w14:paraId="512BCECD" w14:textId="5159D751" w:rsidR="00C13974" w:rsidRPr="00F7665B" w:rsidRDefault="00587D86" w:rsidP="005B1E29">
            <w:pPr>
              <w:rPr>
                <w:szCs w:val="24"/>
              </w:rPr>
            </w:pPr>
            <w:r w:rsidRPr="00F7665B">
              <w:rPr>
                <w:szCs w:val="24"/>
              </w:rPr>
              <w:t>Кредитовый п</w:t>
            </w:r>
            <w:r w:rsidR="00C13974" w:rsidRPr="00F7665B">
              <w:rPr>
                <w:szCs w:val="24"/>
              </w:rPr>
              <w:t xml:space="preserve">еревод </w:t>
            </w:r>
            <w:r w:rsidRPr="00F7665B">
              <w:rPr>
                <w:szCs w:val="24"/>
              </w:rPr>
              <w:t>на основании Платежного поручения</w:t>
            </w:r>
            <w:r w:rsidR="00C13974" w:rsidRPr="00F7665B">
              <w:rPr>
                <w:szCs w:val="24"/>
              </w:rPr>
              <w:t xml:space="preserve"> </w:t>
            </w:r>
            <w:r w:rsidRPr="00F7665B">
              <w:rPr>
                <w:szCs w:val="24"/>
              </w:rPr>
              <w:t>банка</w:t>
            </w:r>
          </w:p>
        </w:tc>
        <w:tc>
          <w:tcPr>
            <w:tcW w:w="2410" w:type="dxa"/>
            <w:noWrap/>
            <w:hideMark/>
          </w:tcPr>
          <w:p w14:paraId="18A971E8" w14:textId="3E93E3CD" w:rsidR="00C13974" w:rsidRPr="00F7665B" w:rsidRDefault="00C13974" w:rsidP="00C13974">
            <w:pPr>
              <w:rPr>
                <w:szCs w:val="24"/>
              </w:rPr>
            </w:pPr>
            <w:r w:rsidRPr="00F7665B">
              <w:rPr>
                <w:szCs w:val="24"/>
              </w:rPr>
              <w:t>pacs.009 FICreditTransfer</w:t>
            </w:r>
          </w:p>
        </w:tc>
        <w:tc>
          <w:tcPr>
            <w:tcW w:w="2409" w:type="dxa"/>
            <w:hideMark/>
          </w:tcPr>
          <w:p w14:paraId="3783862E" w14:textId="4A97015F" w:rsidR="00C13974" w:rsidRPr="00F7665B" w:rsidRDefault="00C13974" w:rsidP="00C13974">
            <w:pPr>
              <w:rPr>
                <w:szCs w:val="24"/>
              </w:rPr>
            </w:pPr>
            <w:r w:rsidRPr="00F7665B">
              <w:t xml:space="preserve">Поручение о межбанковском переводе денежных средств </w:t>
            </w:r>
          </w:p>
        </w:tc>
        <w:tc>
          <w:tcPr>
            <w:tcW w:w="2552" w:type="dxa"/>
          </w:tcPr>
          <w:p w14:paraId="4BBF75B1" w14:textId="1E1C6CE9" w:rsidR="00C13974" w:rsidRPr="00F7665B" w:rsidRDefault="00C13974" w:rsidP="00C13974">
            <w:pPr>
              <w:rPr>
                <w:szCs w:val="24"/>
              </w:rPr>
            </w:pPr>
            <w:r w:rsidRPr="00F7665B">
              <w:rPr>
                <w:szCs w:val="24"/>
              </w:rPr>
              <w:t>pacs.009.001.07 FinancialInstitutionCreditTransfer</w:t>
            </w:r>
          </w:p>
        </w:tc>
      </w:tr>
      <w:tr w:rsidR="00C13974" w:rsidRPr="00F7665B" w14:paraId="0E91332D" w14:textId="77777777" w:rsidTr="004E1511">
        <w:trPr>
          <w:trHeight w:val="630"/>
        </w:trPr>
        <w:tc>
          <w:tcPr>
            <w:tcW w:w="597" w:type="dxa"/>
          </w:tcPr>
          <w:p w14:paraId="6E06573D" w14:textId="77777777" w:rsidR="00C13974" w:rsidRPr="00F7665B" w:rsidRDefault="00C13974" w:rsidP="00B71D54">
            <w:pPr>
              <w:pStyle w:val="a2"/>
              <w:numPr>
                <w:ilvl w:val="0"/>
                <w:numId w:val="40"/>
              </w:numPr>
              <w:ind w:left="347"/>
              <w:rPr>
                <w:szCs w:val="24"/>
              </w:rPr>
            </w:pPr>
          </w:p>
        </w:tc>
        <w:tc>
          <w:tcPr>
            <w:tcW w:w="1163" w:type="dxa"/>
            <w:hideMark/>
          </w:tcPr>
          <w:p w14:paraId="044DBB18" w14:textId="438AE07D" w:rsidR="00C13974" w:rsidRPr="00F7665B" w:rsidRDefault="00C13974" w:rsidP="00C13974">
            <w:pPr>
              <w:rPr>
                <w:strike/>
                <w:szCs w:val="24"/>
              </w:rPr>
            </w:pPr>
            <w:r w:rsidRPr="00F7665B">
              <w:rPr>
                <w:szCs w:val="24"/>
              </w:rPr>
              <w:t>ED103</w:t>
            </w:r>
          </w:p>
        </w:tc>
        <w:tc>
          <w:tcPr>
            <w:tcW w:w="4507" w:type="dxa"/>
            <w:hideMark/>
          </w:tcPr>
          <w:p w14:paraId="350F4BFB" w14:textId="248D4517" w:rsidR="00C13974" w:rsidRPr="00F7665B" w:rsidRDefault="00587D86" w:rsidP="00587D86">
            <w:pPr>
              <w:rPr>
                <w:szCs w:val="24"/>
              </w:rPr>
            </w:pPr>
            <w:r w:rsidRPr="00F7665B">
              <w:rPr>
                <w:szCs w:val="24"/>
              </w:rPr>
              <w:t xml:space="preserve">Дебетовый перевод на основании платежного требования </w:t>
            </w:r>
            <w:r w:rsidR="00C13974" w:rsidRPr="00F7665B">
              <w:rPr>
                <w:szCs w:val="24"/>
              </w:rPr>
              <w:t>клиента</w:t>
            </w:r>
            <w:r w:rsidRPr="00F7665B">
              <w:rPr>
                <w:szCs w:val="24"/>
              </w:rPr>
              <w:t xml:space="preserve"> банка</w:t>
            </w:r>
          </w:p>
        </w:tc>
        <w:tc>
          <w:tcPr>
            <w:tcW w:w="2410" w:type="dxa"/>
            <w:hideMark/>
          </w:tcPr>
          <w:p w14:paraId="26E2A1DE" w14:textId="5664DAEB" w:rsidR="00C13974" w:rsidRPr="00F7665B" w:rsidRDefault="00C13974" w:rsidP="00C13974">
            <w:pPr>
              <w:rPr>
                <w:szCs w:val="24"/>
              </w:rPr>
            </w:pPr>
            <w:r w:rsidRPr="00F7665B">
              <w:rPr>
                <w:szCs w:val="24"/>
              </w:rPr>
              <w:t>pacs.003 FIToFICustomerDirectDebit</w:t>
            </w:r>
          </w:p>
        </w:tc>
        <w:tc>
          <w:tcPr>
            <w:tcW w:w="2409" w:type="dxa"/>
            <w:hideMark/>
          </w:tcPr>
          <w:p w14:paraId="5F6898A3" w14:textId="2C080E83" w:rsidR="00C13974" w:rsidRPr="00F7665B" w:rsidRDefault="00C13974" w:rsidP="00C13974">
            <w:pPr>
              <w:rPr>
                <w:szCs w:val="24"/>
              </w:rPr>
            </w:pPr>
            <w:r w:rsidRPr="00F7665B">
              <w:rPr>
                <w:szCs w:val="24"/>
              </w:rPr>
              <w:t>Поручение о клиентском прямом дебете</w:t>
            </w:r>
          </w:p>
        </w:tc>
        <w:tc>
          <w:tcPr>
            <w:tcW w:w="2552" w:type="dxa"/>
          </w:tcPr>
          <w:p w14:paraId="4AB4A0FF" w14:textId="4C21818B" w:rsidR="00C13974" w:rsidRPr="00F7665B" w:rsidRDefault="00C13974" w:rsidP="00C13974">
            <w:pPr>
              <w:rPr>
                <w:szCs w:val="24"/>
              </w:rPr>
            </w:pPr>
            <w:r w:rsidRPr="00F7665B">
              <w:rPr>
                <w:szCs w:val="24"/>
              </w:rPr>
              <w:t>pacs.003.001.07 FIToFICustomerDirectDebit</w:t>
            </w:r>
          </w:p>
        </w:tc>
      </w:tr>
      <w:tr w:rsidR="00C13974" w:rsidRPr="00F7665B" w14:paraId="6E21DBC8" w14:textId="77777777" w:rsidTr="004E1511">
        <w:trPr>
          <w:trHeight w:val="645"/>
        </w:trPr>
        <w:tc>
          <w:tcPr>
            <w:tcW w:w="597" w:type="dxa"/>
          </w:tcPr>
          <w:p w14:paraId="73650555" w14:textId="77777777" w:rsidR="00C13974" w:rsidRPr="00F7665B" w:rsidRDefault="00C13974" w:rsidP="00B71D54">
            <w:pPr>
              <w:pStyle w:val="a2"/>
              <w:numPr>
                <w:ilvl w:val="0"/>
                <w:numId w:val="40"/>
              </w:numPr>
              <w:ind w:left="347"/>
              <w:rPr>
                <w:szCs w:val="24"/>
              </w:rPr>
            </w:pPr>
          </w:p>
        </w:tc>
        <w:tc>
          <w:tcPr>
            <w:tcW w:w="1163" w:type="dxa"/>
            <w:hideMark/>
          </w:tcPr>
          <w:p w14:paraId="058A92BB" w14:textId="3C73960D" w:rsidR="00C13974" w:rsidRPr="00F7665B" w:rsidRDefault="00C13974" w:rsidP="00C13974">
            <w:pPr>
              <w:rPr>
                <w:szCs w:val="24"/>
              </w:rPr>
            </w:pPr>
            <w:r w:rsidRPr="00F7665B">
              <w:rPr>
                <w:szCs w:val="24"/>
              </w:rPr>
              <w:t>ED103</w:t>
            </w:r>
          </w:p>
        </w:tc>
        <w:tc>
          <w:tcPr>
            <w:tcW w:w="4507" w:type="dxa"/>
            <w:hideMark/>
          </w:tcPr>
          <w:p w14:paraId="1A3F2175" w14:textId="092B33E8" w:rsidR="00C13974" w:rsidRPr="00F7665B" w:rsidRDefault="00587D86" w:rsidP="00587D86">
            <w:pPr>
              <w:rPr>
                <w:szCs w:val="24"/>
              </w:rPr>
            </w:pPr>
            <w:r w:rsidRPr="00F7665B">
              <w:rPr>
                <w:szCs w:val="24"/>
              </w:rPr>
              <w:t xml:space="preserve">Кредитовый перевод на основании </w:t>
            </w:r>
            <w:r w:rsidR="00C13974" w:rsidRPr="00F7665B">
              <w:rPr>
                <w:szCs w:val="24"/>
              </w:rPr>
              <w:t>Платежно</w:t>
            </w:r>
            <w:r w:rsidRPr="00F7665B">
              <w:rPr>
                <w:szCs w:val="24"/>
              </w:rPr>
              <w:t>го</w:t>
            </w:r>
            <w:r w:rsidR="00C13974" w:rsidRPr="00F7665B">
              <w:rPr>
                <w:szCs w:val="24"/>
              </w:rPr>
              <w:t xml:space="preserve"> требовани</w:t>
            </w:r>
            <w:r w:rsidRPr="00F7665B">
              <w:rPr>
                <w:szCs w:val="24"/>
              </w:rPr>
              <w:t>я клиента банка</w:t>
            </w:r>
          </w:p>
        </w:tc>
        <w:tc>
          <w:tcPr>
            <w:tcW w:w="2410" w:type="dxa"/>
            <w:hideMark/>
          </w:tcPr>
          <w:p w14:paraId="02F3407A" w14:textId="5150F7AD" w:rsidR="00C13974" w:rsidRPr="00F7665B" w:rsidRDefault="00C13974" w:rsidP="00C13974">
            <w:pPr>
              <w:rPr>
                <w:szCs w:val="24"/>
              </w:rPr>
            </w:pPr>
            <w:r w:rsidRPr="00F7665B">
              <w:rPr>
                <w:szCs w:val="24"/>
              </w:rPr>
              <w:t>pacs.008 FIToFICustomerCreditTransferSingle</w:t>
            </w:r>
          </w:p>
        </w:tc>
        <w:tc>
          <w:tcPr>
            <w:tcW w:w="2409" w:type="dxa"/>
            <w:hideMark/>
          </w:tcPr>
          <w:p w14:paraId="48FD39EC" w14:textId="2A3A7B3F" w:rsidR="00C13974" w:rsidRPr="00F7665B" w:rsidRDefault="00C13974" w:rsidP="00C13974">
            <w:pPr>
              <w:rPr>
                <w:szCs w:val="24"/>
              </w:rPr>
            </w:pPr>
            <w:r w:rsidRPr="00F7665B">
              <w:rPr>
                <w:szCs w:val="24"/>
              </w:rPr>
              <w:t>Поручение о межбанковском переводе клиентских средств</w:t>
            </w:r>
          </w:p>
        </w:tc>
        <w:tc>
          <w:tcPr>
            <w:tcW w:w="2552" w:type="dxa"/>
          </w:tcPr>
          <w:p w14:paraId="35A3F605" w14:textId="2096E533" w:rsidR="00C13974" w:rsidRPr="00F7665B" w:rsidRDefault="00C13974" w:rsidP="00C13974">
            <w:pPr>
              <w:rPr>
                <w:szCs w:val="24"/>
              </w:rPr>
            </w:pPr>
            <w:r w:rsidRPr="00F7665B">
              <w:rPr>
                <w:szCs w:val="24"/>
              </w:rPr>
              <w:t>pacs.008.001.07 FIToFICustomerCreditTransfer</w:t>
            </w:r>
          </w:p>
        </w:tc>
      </w:tr>
      <w:tr w:rsidR="00C13974" w:rsidRPr="00F7665B" w14:paraId="182B949C" w14:textId="77777777" w:rsidTr="004E1511">
        <w:trPr>
          <w:trHeight w:val="660"/>
        </w:trPr>
        <w:tc>
          <w:tcPr>
            <w:tcW w:w="597" w:type="dxa"/>
          </w:tcPr>
          <w:p w14:paraId="23F969D0" w14:textId="77777777" w:rsidR="00C13974" w:rsidRPr="00F7665B" w:rsidRDefault="00C13974" w:rsidP="00B71D54">
            <w:pPr>
              <w:pStyle w:val="a2"/>
              <w:numPr>
                <w:ilvl w:val="0"/>
                <w:numId w:val="40"/>
              </w:numPr>
              <w:ind w:left="347"/>
              <w:rPr>
                <w:szCs w:val="24"/>
              </w:rPr>
            </w:pPr>
          </w:p>
        </w:tc>
        <w:tc>
          <w:tcPr>
            <w:tcW w:w="1163" w:type="dxa"/>
            <w:hideMark/>
          </w:tcPr>
          <w:p w14:paraId="325D289B" w14:textId="57E389AD" w:rsidR="00C13974" w:rsidRPr="00F7665B" w:rsidRDefault="00C13974" w:rsidP="00C13974">
            <w:pPr>
              <w:rPr>
                <w:szCs w:val="24"/>
              </w:rPr>
            </w:pPr>
            <w:r w:rsidRPr="00F7665B">
              <w:rPr>
                <w:szCs w:val="24"/>
              </w:rPr>
              <w:t>ED103</w:t>
            </w:r>
          </w:p>
        </w:tc>
        <w:tc>
          <w:tcPr>
            <w:tcW w:w="4507" w:type="dxa"/>
            <w:hideMark/>
          </w:tcPr>
          <w:p w14:paraId="3AEB8632" w14:textId="3C1A16FA" w:rsidR="00C13974" w:rsidRPr="00F7665B" w:rsidRDefault="005B1E29" w:rsidP="005B1E29">
            <w:pPr>
              <w:rPr>
                <w:szCs w:val="24"/>
              </w:rPr>
            </w:pPr>
            <w:r w:rsidRPr="00F7665B">
              <w:rPr>
                <w:szCs w:val="24"/>
              </w:rPr>
              <w:t>Кредитовый перевод на основании Платежного</w:t>
            </w:r>
            <w:r w:rsidR="00C13974" w:rsidRPr="00F7665B">
              <w:rPr>
                <w:szCs w:val="24"/>
              </w:rPr>
              <w:t xml:space="preserve"> требовани</w:t>
            </w:r>
            <w:r w:rsidRPr="00F7665B">
              <w:rPr>
                <w:szCs w:val="24"/>
              </w:rPr>
              <w:t>я банка</w:t>
            </w:r>
          </w:p>
        </w:tc>
        <w:tc>
          <w:tcPr>
            <w:tcW w:w="2410" w:type="dxa"/>
            <w:noWrap/>
            <w:hideMark/>
          </w:tcPr>
          <w:p w14:paraId="7887F55E" w14:textId="70D994AC" w:rsidR="00C13974" w:rsidRPr="00F7665B" w:rsidRDefault="00C13974" w:rsidP="00C13974">
            <w:pPr>
              <w:rPr>
                <w:szCs w:val="24"/>
              </w:rPr>
            </w:pPr>
            <w:r w:rsidRPr="00F7665B">
              <w:rPr>
                <w:szCs w:val="24"/>
              </w:rPr>
              <w:t>pacs.009 FICreditTransfer</w:t>
            </w:r>
          </w:p>
        </w:tc>
        <w:tc>
          <w:tcPr>
            <w:tcW w:w="2409" w:type="dxa"/>
            <w:hideMark/>
          </w:tcPr>
          <w:p w14:paraId="12DD02C0" w14:textId="66298271" w:rsidR="00C13974" w:rsidRPr="00F7665B" w:rsidRDefault="00C13974" w:rsidP="00C13974">
            <w:pPr>
              <w:rPr>
                <w:szCs w:val="24"/>
              </w:rPr>
            </w:pPr>
            <w:r w:rsidRPr="00F7665B">
              <w:t>Поручение о межбанковском переводе денежных средств</w:t>
            </w:r>
          </w:p>
        </w:tc>
        <w:tc>
          <w:tcPr>
            <w:tcW w:w="2552" w:type="dxa"/>
          </w:tcPr>
          <w:p w14:paraId="43BF2CEF" w14:textId="617E21E9" w:rsidR="00C13974" w:rsidRPr="00F7665B" w:rsidRDefault="00C13974" w:rsidP="00C13974">
            <w:pPr>
              <w:rPr>
                <w:szCs w:val="24"/>
              </w:rPr>
            </w:pPr>
            <w:r w:rsidRPr="00F7665B">
              <w:rPr>
                <w:szCs w:val="24"/>
              </w:rPr>
              <w:t>pacs.009.001.07 FinancialInstitutionCreditTransfer</w:t>
            </w:r>
          </w:p>
        </w:tc>
      </w:tr>
      <w:tr w:rsidR="00C13974" w:rsidRPr="00F7665B" w14:paraId="333184E2" w14:textId="77777777" w:rsidTr="004E1511">
        <w:trPr>
          <w:trHeight w:val="660"/>
        </w:trPr>
        <w:tc>
          <w:tcPr>
            <w:tcW w:w="597" w:type="dxa"/>
          </w:tcPr>
          <w:p w14:paraId="5AF0D899" w14:textId="77777777" w:rsidR="00C13974" w:rsidRPr="00F7665B" w:rsidRDefault="00C13974" w:rsidP="00B71D54">
            <w:pPr>
              <w:pStyle w:val="a2"/>
              <w:numPr>
                <w:ilvl w:val="0"/>
                <w:numId w:val="40"/>
              </w:numPr>
              <w:ind w:left="347"/>
              <w:rPr>
                <w:szCs w:val="24"/>
              </w:rPr>
            </w:pPr>
          </w:p>
        </w:tc>
        <w:tc>
          <w:tcPr>
            <w:tcW w:w="1163" w:type="dxa"/>
          </w:tcPr>
          <w:p w14:paraId="64B23AB3" w14:textId="3EE7C0F6" w:rsidR="00C13974" w:rsidRPr="00F7665B" w:rsidRDefault="00C13974" w:rsidP="00C13974">
            <w:pPr>
              <w:rPr>
                <w:szCs w:val="24"/>
              </w:rPr>
            </w:pPr>
            <w:r w:rsidRPr="00F7665B">
              <w:rPr>
                <w:szCs w:val="24"/>
              </w:rPr>
              <w:t>ED103</w:t>
            </w:r>
          </w:p>
        </w:tc>
        <w:tc>
          <w:tcPr>
            <w:tcW w:w="4507" w:type="dxa"/>
          </w:tcPr>
          <w:p w14:paraId="2482CC0E" w14:textId="7B59CB26" w:rsidR="00C13974" w:rsidRPr="00F7665B" w:rsidRDefault="005B1E29" w:rsidP="005B1E29">
            <w:pPr>
              <w:rPr>
                <w:szCs w:val="24"/>
              </w:rPr>
            </w:pPr>
            <w:r w:rsidRPr="00F7665B">
              <w:rPr>
                <w:szCs w:val="24"/>
              </w:rPr>
              <w:t xml:space="preserve">Дебетовый перевод на основании </w:t>
            </w:r>
            <w:r w:rsidR="00C13974" w:rsidRPr="00F7665B">
              <w:rPr>
                <w:szCs w:val="24"/>
              </w:rPr>
              <w:t>Платежно</w:t>
            </w:r>
            <w:r w:rsidRPr="00F7665B">
              <w:rPr>
                <w:szCs w:val="24"/>
              </w:rPr>
              <w:t>го требования</w:t>
            </w:r>
            <w:r w:rsidR="00C13974" w:rsidRPr="00F7665B">
              <w:rPr>
                <w:szCs w:val="24"/>
              </w:rPr>
              <w:t xml:space="preserve"> </w:t>
            </w:r>
            <w:r w:rsidRPr="00F7665B">
              <w:rPr>
                <w:szCs w:val="24"/>
              </w:rPr>
              <w:t>б</w:t>
            </w:r>
            <w:r w:rsidR="00C13974" w:rsidRPr="00F7665B">
              <w:rPr>
                <w:szCs w:val="24"/>
              </w:rPr>
              <w:t>анка</w:t>
            </w:r>
          </w:p>
        </w:tc>
        <w:tc>
          <w:tcPr>
            <w:tcW w:w="2410" w:type="dxa"/>
            <w:noWrap/>
          </w:tcPr>
          <w:p w14:paraId="48DB058F" w14:textId="51FAB19A" w:rsidR="00C13974" w:rsidRPr="00F7665B" w:rsidRDefault="00C13974" w:rsidP="00C13974">
            <w:pPr>
              <w:rPr>
                <w:szCs w:val="24"/>
              </w:rPr>
            </w:pPr>
            <w:r w:rsidRPr="00F7665B">
              <w:rPr>
                <w:szCs w:val="24"/>
              </w:rPr>
              <w:t>pacs.010 FIDirectDebit</w:t>
            </w:r>
          </w:p>
        </w:tc>
        <w:tc>
          <w:tcPr>
            <w:tcW w:w="2409" w:type="dxa"/>
          </w:tcPr>
          <w:p w14:paraId="15711BF0" w14:textId="197C455A" w:rsidR="00C13974" w:rsidRPr="00F7665B" w:rsidRDefault="00C13974" w:rsidP="00C13974">
            <w:pPr>
              <w:rPr>
                <w:szCs w:val="24"/>
              </w:rPr>
            </w:pPr>
            <w:r w:rsidRPr="00F7665B">
              <w:t>Поручение о межбанковском прямом дебете</w:t>
            </w:r>
          </w:p>
        </w:tc>
        <w:tc>
          <w:tcPr>
            <w:tcW w:w="2552" w:type="dxa"/>
          </w:tcPr>
          <w:p w14:paraId="2F4989A0" w14:textId="4F7D5075" w:rsidR="00C13974" w:rsidRPr="00F7665B" w:rsidRDefault="00C13974" w:rsidP="00C13974">
            <w:pPr>
              <w:rPr>
                <w:szCs w:val="24"/>
              </w:rPr>
            </w:pPr>
            <w:r w:rsidRPr="00F7665B">
              <w:rPr>
                <w:szCs w:val="24"/>
              </w:rPr>
              <w:t>pacs.010.001.02 FinancialInstitutionDirectDebit</w:t>
            </w:r>
          </w:p>
        </w:tc>
      </w:tr>
      <w:tr w:rsidR="00C13974" w:rsidRPr="00F7665B" w14:paraId="514CEB46" w14:textId="77777777" w:rsidTr="004E1511">
        <w:trPr>
          <w:trHeight w:val="645"/>
        </w:trPr>
        <w:tc>
          <w:tcPr>
            <w:tcW w:w="597" w:type="dxa"/>
          </w:tcPr>
          <w:p w14:paraId="0DC3B011" w14:textId="77777777" w:rsidR="00C13974" w:rsidRPr="00F7665B" w:rsidRDefault="00C13974" w:rsidP="00B71D54">
            <w:pPr>
              <w:pStyle w:val="a2"/>
              <w:numPr>
                <w:ilvl w:val="0"/>
                <w:numId w:val="40"/>
              </w:numPr>
              <w:ind w:left="347"/>
              <w:rPr>
                <w:szCs w:val="24"/>
              </w:rPr>
            </w:pPr>
          </w:p>
        </w:tc>
        <w:tc>
          <w:tcPr>
            <w:tcW w:w="1163" w:type="dxa"/>
            <w:hideMark/>
          </w:tcPr>
          <w:p w14:paraId="2746271D" w14:textId="15846C47" w:rsidR="00C13974" w:rsidRPr="00F7665B" w:rsidRDefault="00C13974" w:rsidP="00C13974">
            <w:pPr>
              <w:rPr>
                <w:szCs w:val="24"/>
              </w:rPr>
            </w:pPr>
            <w:r w:rsidRPr="00F7665B">
              <w:rPr>
                <w:szCs w:val="24"/>
              </w:rPr>
              <w:t>ED104</w:t>
            </w:r>
          </w:p>
        </w:tc>
        <w:tc>
          <w:tcPr>
            <w:tcW w:w="4507" w:type="dxa"/>
            <w:hideMark/>
          </w:tcPr>
          <w:p w14:paraId="49573A15" w14:textId="2D7B1042" w:rsidR="00C13974" w:rsidRPr="00F7665B" w:rsidRDefault="005B1E29" w:rsidP="005B1E29">
            <w:pPr>
              <w:rPr>
                <w:szCs w:val="24"/>
              </w:rPr>
            </w:pPr>
            <w:r w:rsidRPr="00F7665B">
              <w:rPr>
                <w:szCs w:val="24"/>
              </w:rPr>
              <w:t xml:space="preserve">Дебетовый перевод на основании </w:t>
            </w:r>
            <w:r w:rsidR="00C13974" w:rsidRPr="00F7665B">
              <w:rPr>
                <w:szCs w:val="24"/>
              </w:rPr>
              <w:t>Инкассово</w:t>
            </w:r>
            <w:r w:rsidRPr="00F7665B">
              <w:rPr>
                <w:szCs w:val="24"/>
              </w:rPr>
              <w:t>го поручения</w:t>
            </w:r>
            <w:r w:rsidR="00C13974" w:rsidRPr="00F7665B">
              <w:rPr>
                <w:szCs w:val="24"/>
              </w:rPr>
              <w:t xml:space="preserve"> </w:t>
            </w:r>
            <w:r w:rsidRPr="00F7665B">
              <w:rPr>
                <w:szCs w:val="24"/>
              </w:rPr>
              <w:t>клиента банка</w:t>
            </w:r>
          </w:p>
        </w:tc>
        <w:tc>
          <w:tcPr>
            <w:tcW w:w="2410" w:type="dxa"/>
            <w:hideMark/>
          </w:tcPr>
          <w:p w14:paraId="325C1A76" w14:textId="0E7AD6E6" w:rsidR="00C13974" w:rsidRPr="00F7665B" w:rsidRDefault="00C13974" w:rsidP="00C13974">
            <w:pPr>
              <w:rPr>
                <w:szCs w:val="24"/>
              </w:rPr>
            </w:pPr>
            <w:r w:rsidRPr="00F7665B">
              <w:rPr>
                <w:szCs w:val="24"/>
              </w:rPr>
              <w:t>pacs.003 FIToFICustomerDirectDebit</w:t>
            </w:r>
          </w:p>
        </w:tc>
        <w:tc>
          <w:tcPr>
            <w:tcW w:w="2409" w:type="dxa"/>
            <w:hideMark/>
          </w:tcPr>
          <w:p w14:paraId="126FEAC0" w14:textId="1992EBA8" w:rsidR="00C13974" w:rsidRPr="00F7665B" w:rsidRDefault="00C13974" w:rsidP="00C13974">
            <w:pPr>
              <w:rPr>
                <w:szCs w:val="24"/>
              </w:rPr>
            </w:pPr>
            <w:r w:rsidRPr="00F7665B">
              <w:rPr>
                <w:szCs w:val="24"/>
              </w:rPr>
              <w:t>Поручение о клиентском прямом дебете</w:t>
            </w:r>
          </w:p>
        </w:tc>
        <w:tc>
          <w:tcPr>
            <w:tcW w:w="2552" w:type="dxa"/>
          </w:tcPr>
          <w:p w14:paraId="6A8D7EF8" w14:textId="3467450D" w:rsidR="00C13974" w:rsidRPr="00F7665B" w:rsidRDefault="00C13974" w:rsidP="00C13974">
            <w:pPr>
              <w:rPr>
                <w:szCs w:val="24"/>
              </w:rPr>
            </w:pPr>
            <w:r w:rsidRPr="00F7665B">
              <w:rPr>
                <w:szCs w:val="24"/>
              </w:rPr>
              <w:t>pacs.003.001.07 FIToFICustomerDirectDebit</w:t>
            </w:r>
          </w:p>
        </w:tc>
      </w:tr>
      <w:tr w:rsidR="00C13974" w:rsidRPr="00F7665B" w14:paraId="704D15CA" w14:textId="77777777" w:rsidTr="004E1511">
        <w:trPr>
          <w:trHeight w:val="600"/>
        </w:trPr>
        <w:tc>
          <w:tcPr>
            <w:tcW w:w="597" w:type="dxa"/>
          </w:tcPr>
          <w:p w14:paraId="0EEACDF3" w14:textId="77777777" w:rsidR="00C13974" w:rsidRPr="00F7665B" w:rsidRDefault="00C13974" w:rsidP="00B71D54">
            <w:pPr>
              <w:pStyle w:val="a2"/>
              <w:numPr>
                <w:ilvl w:val="0"/>
                <w:numId w:val="40"/>
              </w:numPr>
              <w:ind w:left="347"/>
              <w:rPr>
                <w:szCs w:val="24"/>
              </w:rPr>
            </w:pPr>
          </w:p>
        </w:tc>
        <w:tc>
          <w:tcPr>
            <w:tcW w:w="1163" w:type="dxa"/>
            <w:hideMark/>
          </w:tcPr>
          <w:p w14:paraId="60EB9DDF" w14:textId="78D0E653" w:rsidR="00C13974" w:rsidRPr="00F7665B" w:rsidRDefault="00C13974" w:rsidP="00C13974">
            <w:pPr>
              <w:rPr>
                <w:szCs w:val="24"/>
              </w:rPr>
            </w:pPr>
            <w:r w:rsidRPr="00F7665B">
              <w:rPr>
                <w:szCs w:val="24"/>
              </w:rPr>
              <w:t>ED104</w:t>
            </w:r>
          </w:p>
        </w:tc>
        <w:tc>
          <w:tcPr>
            <w:tcW w:w="4507" w:type="dxa"/>
            <w:hideMark/>
          </w:tcPr>
          <w:p w14:paraId="4A144F80" w14:textId="1D3EBDDB" w:rsidR="00C13974" w:rsidRPr="00F7665B" w:rsidRDefault="005B1E29" w:rsidP="005B1E29">
            <w:pPr>
              <w:rPr>
                <w:szCs w:val="24"/>
              </w:rPr>
            </w:pPr>
            <w:r w:rsidRPr="00F7665B">
              <w:rPr>
                <w:szCs w:val="24"/>
              </w:rPr>
              <w:t xml:space="preserve">Кредитовый перевод на основании </w:t>
            </w:r>
            <w:r w:rsidR="00C13974" w:rsidRPr="00F7665B">
              <w:rPr>
                <w:szCs w:val="24"/>
              </w:rPr>
              <w:t>Инкассово</w:t>
            </w:r>
            <w:r w:rsidRPr="00F7665B">
              <w:rPr>
                <w:szCs w:val="24"/>
              </w:rPr>
              <w:t>го</w:t>
            </w:r>
            <w:r w:rsidR="00C13974" w:rsidRPr="00F7665B">
              <w:rPr>
                <w:szCs w:val="24"/>
              </w:rPr>
              <w:t xml:space="preserve"> поручени</w:t>
            </w:r>
            <w:r w:rsidRPr="00F7665B">
              <w:rPr>
                <w:szCs w:val="24"/>
              </w:rPr>
              <w:t xml:space="preserve">я </w:t>
            </w:r>
            <w:r w:rsidR="00C13974" w:rsidRPr="00F7665B">
              <w:rPr>
                <w:szCs w:val="24"/>
              </w:rPr>
              <w:t>кл</w:t>
            </w:r>
            <w:r w:rsidRPr="00F7665B">
              <w:rPr>
                <w:szCs w:val="24"/>
              </w:rPr>
              <w:t>иента банка</w:t>
            </w:r>
          </w:p>
        </w:tc>
        <w:tc>
          <w:tcPr>
            <w:tcW w:w="2410" w:type="dxa"/>
            <w:hideMark/>
          </w:tcPr>
          <w:p w14:paraId="083AB307" w14:textId="6A043837" w:rsidR="00C13974" w:rsidRPr="00F7665B" w:rsidRDefault="00C13974" w:rsidP="00C13974">
            <w:pPr>
              <w:rPr>
                <w:szCs w:val="24"/>
              </w:rPr>
            </w:pPr>
            <w:r w:rsidRPr="00F7665B">
              <w:rPr>
                <w:szCs w:val="24"/>
              </w:rPr>
              <w:t>pacs.008 FIToFICustomerCreditTransferSingle</w:t>
            </w:r>
          </w:p>
        </w:tc>
        <w:tc>
          <w:tcPr>
            <w:tcW w:w="2409" w:type="dxa"/>
            <w:hideMark/>
          </w:tcPr>
          <w:p w14:paraId="4EF2B8A2" w14:textId="3EED9702" w:rsidR="00C13974" w:rsidRPr="00F7665B" w:rsidRDefault="00C13974" w:rsidP="00C13974">
            <w:pPr>
              <w:rPr>
                <w:szCs w:val="24"/>
              </w:rPr>
            </w:pPr>
            <w:r w:rsidRPr="00F7665B">
              <w:rPr>
                <w:szCs w:val="24"/>
              </w:rPr>
              <w:t>Поручение о межбанковском переводе клиентских средств</w:t>
            </w:r>
          </w:p>
        </w:tc>
        <w:tc>
          <w:tcPr>
            <w:tcW w:w="2552" w:type="dxa"/>
          </w:tcPr>
          <w:p w14:paraId="50A1F551" w14:textId="5D0F83C9" w:rsidR="00C13974" w:rsidRPr="00F7665B" w:rsidRDefault="00C13974" w:rsidP="00C13974">
            <w:pPr>
              <w:rPr>
                <w:szCs w:val="24"/>
              </w:rPr>
            </w:pPr>
            <w:r w:rsidRPr="00F7665B">
              <w:rPr>
                <w:szCs w:val="24"/>
              </w:rPr>
              <w:t>pacs.008.001.07 FIToFICustomerCreditTransfer</w:t>
            </w:r>
          </w:p>
        </w:tc>
      </w:tr>
      <w:tr w:rsidR="00C13974" w:rsidRPr="00F7665B" w14:paraId="583888BA" w14:textId="77777777" w:rsidTr="004E1511">
        <w:trPr>
          <w:trHeight w:val="585"/>
        </w:trPr>
        <w:tc>
          <w:tcPr>
            <w:tcW w:w="597" w:type="dxa"/>
          </w:tcPr>
          <w:p w14:paraId="5849DFC4" w14:textId="77777777" w:rsidR="00C13974" w:rsidRPr="00F7665B" w:rsidRDefault="00C13974" w:rsidP="00B71D54">
            <w:pPr>
              <w:pStyle w:val="a2"/>
              <w:numPr>
                <w:ilvl w:val="0"/>
                <w:numId w:val="40"/>
              </w:numPr>
              <w:ind w:left="347"/>
              <w:rPr>
                <w:szCs w:val="24"/>
              </w:rPr>
            </w:pPr>
          </w:p>
        </w:tc>
        <w:tc>
          <w:tcPr>
            <w:tcW w:w="1163" w:type="dxa"/>
            <w:hideMark/>
          </w:tcPr>
          <w:p w14:paraId="251A45EF" w14:textId="373F9E05" w:rsidR="00C13974" w:rsidRPr="00F7665B" w:rsidRDefault="00C13974" w:rsidP="00C13974">
            <w:pPr>
              <w:rPr>
                <w:szCs w:val="24"/>
              </w:rPr>
            </w:pPr>
            <w:r w:rsidRPr="00F7665B">
              <w:rPr>
                <w:szCs w:val="24"/>
              </w:rPr>
              <w:t>ED104</w:t>
            </w:r>
          </w:p>
        </w:tc>
        <w:tc>
          <w:tcPr>
            <w:tcW w:w="4507" w:type="dxa"/>
            <w:hideMark/>
          </w:tcPr>
          <w:p w14:paraId="7BF9B298" w14:textId="0033B0C4" w:rsidR="00C13974" w:rsidRPr="00F7665B" w:rsidRDefault="005B1E29" w:rsidP="005B1E29">
            <w:pPr>
              <w:rPr>
                <w:szCs w:val="24"/>
              </w:rPr>
            </w:pPr>
            <w:r w:rsidRPr="00F7665B">
              <w:rPr>
                <w:szCs w:val="24"/>
              </w:rPr>
              <w:t xml:space="preserve">Кредитовый перевод на основании </w:t>
            </w:r>
            <w:r w:rsidR="00C13974" w:rsidRPr="00F7665B">
              <w:rPr>
                <w:szCs w:val="24"/>
              </w:rPr>
              <w:t>Инкассово</w:t>
            </w:r>
            <w:r w:rsidRPr="00F7665B">
              <w:rPr>
                <w:szCs w:val="24"/>
              </w:rPr>
              <w:t>го</w:t>
            </w:r>
            <w:r w:rsidR="00C13974" w:rsidRPr="00F7665B">
              <w:rPr>
                <w:szCs w:val="24"/>
              </w:rPr>
              <w:t xml:space="preserve"> поручени</w:t>
            </w:r>
            <w:r w:rsidRPr="00F7665B">
              <w:rPr>
                <w:szCs w:val="24"/>
              </w:rPr>
              <w:t>я банка</w:t>
            </w:r>
          </w:p>
        </w:tc>
        <w:tc>
          <w:tcPr>
            <w:tcW w:w="2410" w:type="dxa"/>
            <w:noWrap/>
            <w:hideMark/>
          </w:tcPr>
          <w:p w14:paraId="35456A14" w14:textId="2F1219F2" w:rsidR="00C13974" w:rsidRPr="00F7665B" w:rsidRDefault="00C13974" w:rsidP="00C13974">
            <w:pPr>
              <w:rPr>
                <w:szCs w:val="24"/>
              </w:rPr>
            </w:pPr>
            <w:r w:rsidRPr="00F7665B">
              <w:rPr>
                <w:szCs w:val="24"/>
              </w:rPr>
              <w:t>pacs.009 FICreditTransfer</w:t>
            </w:r>
          </w:p>
        </w:tc>
        <w:tc>
          <w:tcPr>
            <w:tcW w:w="2409" w:type="dxa"/>
            <w:hideMark/>
          </w:tcPr>
          <w:p w14:paraId="43035AA8" w14:textId="647A2138" w:rsidR="00C13974" w:rsidRPr="00F7665B" w:rsidRDefault="00C13974" w:rsidP="00C13974">
            <w:pPr>
              <w:rPr>
                <w:szCs w:val="24"/>
              </w:rPr>
            </w:pPr>
            <w:r w:rsidRPr="00F7665B">
              <w:t>Поручение о межбанковском переводе денежных средств</w:t>
            </w:r>
          </w:p>
        </w:tc>
        <w:tc>
          <w:tcPr>
            <w:tcW w:w="2552" w:type="dxa"/>
          </w:tcPr>
          <w:p w14:paraId="72B9AD41" w14:textId="47E118FE" w:rsidR="00C13974" w:rsidRPr="00F7665B" w:rsidRDefault="00C13974" w:rsidP="00C13974">
            <w:pPr>
              <w:rPr>
                <w:szCs w:val="24"/>
              </w:rPr>
            </w:pPr>
            <w:r w:rsidRPr="00F7665B">
              <w:rPr>
                <w:szCs w:val="24"/>
              </w:rPr>
              <w:t>pacs.009.001.07 FinancialInstitutionCreditTransfer</w:t>
            </w:r>
          </w:p>
        </w:tc>
      </w:tr>
      <w:tr w:rsidR="00C13974" w:rsidRPr="00F7665B" w14:paraId="3246176F" w14:textId="77777777" w:rsidTr="004E1511">
        <w:trPr>
          <w:trHeight w:val="585"/>
        </w:trPr>
        <w:tc>
          <w:tcPr>
            <w:tcW w:w="597" w:type="dxa"/>
          </w:tcPr>
          <w:p w14:paraId="0BE239FD" w14:textId="77777777" w:rsidR="00C13974" w:rsidRPr="00F7665B" w:rsidRDefault="00C13974" w:rsidP="00B71D54">
            <w:pPr>
              <w:pStyle w:val="a2"/>
              <w:numPr>
                <w:ilvl w:val="0"/>
                <w:numId w:val="40"/>
              </w:numPr>
              <w:ind w:left="347"/>
              <w:rPr>
                <w:szCs w:val="24"/>
              </w:rPr>
            </w:pPr>
          </w:p>
        </w:tc>
        <w:tc>
          <w:tcPr>
            <w:tcW w:w="1163" w:type="dxa"/>
          </w:tcPr>
          <w:p w14:paraId="00D76067" w14:textId="2188B1ED" w:rsidR="00C13974" w:rsidRPr="00F7665B" w:rsidRDefault="00C13974" w:rsidP="00C13974">
            <w:pPr>
              <w:rPr>
                <w:szCs w:val="24"/>
              </w:rPr>
            </w:pPr>
            <w:r w:rsidRPr="00F7665B">
              <w:rPr>
                <w:szCs w:val="24"/>
              </w:rPr>
              <w:t>ED104</w:t>
            </w:r>
          </w:p>
        </w:tc>
        <w:tc>
          <w:tcPr>
            <w:tcW w:w="4507" w:type="dxa"/>
          </w:tcPr>
          <w:p w14:paraId="6199F973" w14:textId="56B8D071" w:rsidR="00C13974" w:rsidRPr="00F7665B" w:rsidRDefault="005B1E29" w:rsidP="005B1E29">
            <w:pPr>
              <w:rPr>
                <w:szCs w:val="24"/>
              </w:rPr>
            </w:pPr>
            <w:r w:rsidRPr="00F7665B">
              <w:rPr>
                <w:szCs w:val="24"/>
              </w:rPr>
              <w:t xml:space="preserve">Дебетовый перевод на основании </w:t>
            </w:r>
            <w:r w:rsidR="00C13974" w:rsidRPr="00F7665B">
              <w:rPr>
                <w:szCs w:val="24"/>
              </w:rPr>
              <w:t>Инкассово</w:t>
            </w:r>
            <w:r w:rsidRPr="00F7665B">
              <w:rPr>
                <w:szCs w:val="24"/>
              </w:rPr>
              <w:t>го</w:t>
            </w:r>
            <w:r w:rsidR="00C13974" w:rsidRPr="00F7665B">
              <w:rPr>
                <w:szCs w:val="24"/>
              </w:rPr>
              <w:t xml:space="preserve"> поручени</w:t>
            </w:r>
            <w:r w:rsidRPr="00F7665B">
              <w:rPr>
                <w:szCs w:val="24"/>
              </w:rPr>
              <w:t>я банка</w:t>
            </w:r>
          </w:p>
        </w:tc>
        <w:tc>
          <w:tcPr>
            <w:tcW w:w="2410" w:type="dxa"/>
            <w:noWrap/>
          </w:tcPr>
          <w:p w14:paraId="6B03AD28" w14:textId="72778592" w:rsidR="00C13974" w:rsidRPr="00F7665B" w:rsidRDefault="00C13974" w:rsidP="00C13974">
            <w:pPr>
              <w:rPr>
                <w:szCs w:val="24"/>
              </w:rPr>
            </w:pPr>
            <w:r w:rsidRPr="00F7665B">
              <w:rPr>
                <w:szCs w:val="24"/>
              </w:rPr>
              <w:t>pacs.010 FIDirectDebit</w:t>
            </w:r>
          </w:p>
        </w:tc>
        <w:tc>
          <w:tcPr>
            <w:tcW w:w="2409" w:type="dxa"/>
          </w:tcPr>
          <w:p w14:paraId="0716D0EB" w14:textId="6E4C28F3" w:rsidR="00C13974" w:rsidRPr="00F7665B" w:rsidRDefault="00C13974" w:rsidP="00C13974">
            <w:pPr>
              <w:rPr>
                <w:szCs w:val="24"/>
              </w:rPr>
            </w:pPr>
            <w:r w:rsidRPr="00F7665B">
              <w:t>Поручение о межбанковском прямом дебете</w:t>
            </w:r>
          </w:p>
        </w:tc>
        <w:tc>
          <w:tcPr>
            <w:tcW w:w="2552" w:type="dxa"/>
          </w:tcPr>
          <w:p w14:paraId="115984BE" w14:textId="7ACBD64E" w:rsidR="00C13974" w:rsidRPr="00F7665B" w:rsidRDefault="00C13974" w:rsidP="00C13974">
            <w:pPr>
              <w:rPr>
                <w:szCs w:val="24"/>
              </w:rPr>
            </w:pPr>
            <w:r w:rsidRPr="00F7665B">
              <w:rPr>
                <w:szCs w:val="24"/>
              </w:rPr>
              <w:t>pacs.010.001.02 FinancialInstitutionDirectDebit</w:t>
            </w:r>
          </w:p>
        </w:tc>
      </w:tr>
      <w:tr w:rsidR="00C13974" w:rsidRPr="00F7665B" w14:paraId="634F9C35" w14:textId="77777777" w:rsidTr="004E1511">
        <w:trPr>
          <w:trHeight w:val="600"/>
        </w:trPr>
        <w:tc>
          <w:tcPr>
            <w:tcW w:w="597" w:type="dxa"/>
          </w:tcPr>
          <w:p w14:paraId="45FDCFD2" w14:textId="77777777" w:rsidR="00C13974" w:rsidRPr="00F7665B" w:rsidRDefault="00C13974" w:rsidP="00B71D54">
            <w:pPr>
              <w:pStyle w:val="a2"/>
              <w:numPr>
                <w:ilvl w:val="0"/>
                <w:numId w:val="40"/>
              </w:numPr>
              <w:ind w:left="347"/>
              <w:rPr>
                <w:szCs w:val="24"/>
              </w:rPr>
            </w:pPr>
          </w:p>
        </w:tc>
        <w:tc>
          <w:tcPr>
            <w:tcW w:w="1163" w:type="dxa"/>
            <w:hideMark/>
          </w:tcPr>
          <w:p w14:paraId="351A849B" w14:textId="78E95B0E" w:rsidR="00C13974" w:rsidRPr="00F7665B" w:rsidRDefault="00C13974" w:rsidP="00C13974">
            <w:pPr>
              <w:rPr>
                <w:szCs w:val="24"/>
              </w:rPr>
            </w:pPr>
            <w:r w:rsidRPr="00F7665B">
              <w:rPr>
                <w:szCs w:val="24"/>
              </w:rPr>
              <w:t>ED105</w:t>
            </w:r>
          </w:p>
        </w:tc>
        <w:tc>
          <w:tcPr>
            <w:tcW w:w="4507" w:type="dxa"/>
            <w:hideMark/>
          </w:tcPr>
          <w:p w14:paraId="555DF590" w14:textId="5CD33263" w:rsidR="00C13974" w:rsidRPr="00F7665B" w:rsidRDefault="005B1E29" w:rsidP="005B1E29">
            <w:pPr>
              <w:rPr>
                <w:szCs w:val="24"/>
              </w:rPr>
            </w:pPr>
            <w:r w:rsidRPr="00F7665B">
              <w:rPr>
                <w:szCs w:val="24"/>
              </w:rPr>
              <w:t xml:space="preserve">Кредитовый перевод на основании </w:t>
            </w:r>
            <w:r w:rsidR="00C13974" w:rsidRPr="00F7665B">
              <w:rPr>
                <w:szCs w:val="24"/>
              </w:rPr>
              <w:t>Платежн</w:t>
            </w:r>
            <w:r w:rsidRPr="00F7665B">
              <w:rPr>
                <w:szCs w:val="24"/>
              </w:rPr>
              <w:t>ого ордера, с</w:t>
            </w:r>
            <w:r w:rsidR="00C13974" w:rsidRPr="00F7665B">
              <w:rPr>
                <w:szCs w:val="24"/>
              </w:rPr>
              <w:t>формирован</w:t>
            </w:r>
            <w:r w:rsidRPr="00F7665B">
              <w:rPr>
                <w:szCs w:val="24"/>
              </w:rPr>
              <w:t>ного</w:t>
            </w:r>
            <w:r w:rsidR="00C13974" w:rsidRPr="00F7665B">
              <w:rPr>
                <w:szCs w:val="24"/>
              </w:rPr>
              <w:t xml:space="preserve"> </w:t>
            </w:r>
            <w:r w:rsidRPr="00F7665B">
              <w:rPr>
                <w:szCs w:val="24"/>
              </w:rPr>
              <w:t>Б</w:t>
            </w:r>
            <w:r w:rsidR="00C13974" w:rsidRPr="00F7665B">
              <w:rPr>
                <w:szCs w:val="24"/>
              </w:rPr>
              <w:t>анком плательщика</w:t>
            </w:r>
          </w:p>
        </w:tc>
        <w:tc>
          <w:tcPr>
            <w:tcW w:w="2410" w:type="dxa"/>
            <w:hideMark/>
          </w:tcPr>
          <w:p w14:paraId="10A28B8D" w14:textId="399E0957" w:rsidR="00C13974" w:rsidRPr="00F7665B" w:rsidRDefault="00C13974" w:rsidP="00C13974">
            <w:pPr>
              <w:rPr>
                <w:szCs w:val="24"/>
              </w:rPr>
            </w:pPr>
            <w:r w:rsidRPr="00F7665B">
              <w:rPr>
                <w:szCs w:val="24"/>
              </w:rPr>
              <w:t>pacs.008 FIToFICustomerCreditTransferSingle</w:t>
            </w:r>
          </w:p>
        </w:tc>
        <w:tc>
          <w:tcPr>
            <w:tcW w:w="2409" w:type="dxa"/>
            <w:hideMark/>
          </w:tcPr>
          <w:p w14:paraId="46D06BD3" w14:textId="7ED91183" w:rsidR="00C13974" w:rsidRPr="00F7665B" w:rsidRDefault="00C13974" w:rsidP="00C13974">
            <w:pPr>
              <w:rPr>
                <w:szCs w:val="24"/>
              </w:rPr>
            </w:pPr>
            <w:r w:rsidRPr="00F7665B">
              <w:rPr>
                <w:szCs w:val="24"/>
              </w:rPr>
              <w:t>Поручение о межбанковском переводе клиентских средств</w:t>
            </w:r>
          </w:p>
        </w:tc>
        <w:tc>
          <w:tcPr>
            <w:tcW w:w="2552" w:type="dxa"/>
          </w:tcPr>
          <w:p w14:paraId="44C5620E" w14:textId="6881D6A8" w:rsidR="00C13974" w:rsidRPr="00F7665B" w:rsidRDefault="00C13974" w:rsidP="00C13974">
            <w:pPr>
              <w:rPr>
                <w:szCs w:val="24"/>
              </w:rPr>
            </w:pPr>
            <w:r w:rsidRPr="00F7665B">
              <w:rPr>
                <w:szCs w:val="24"/>
              </w:rPr>
              <w:t>pacs.008.001.07 FIToFICustomerCreditTransfer</w:t>
            </w:r>
          </w:p>
        </w:tc>
      </w:tr>
      <w:tr w:rsidR="00C13974" w:rsidRPr="00F7665B" w14:paraId="412DD317" w14:textId="77777777" w:rsidTr="004E1511">
        <w:trPr>
          <w:trHeight w:val="810"/>
        </w:trPr>
        <w:tc>
          <w:tcPr>
            <w:tcW w:w="597" w:type="dxa"/>
          </w:tcPr>
          <w:p w14:paraId="00289764" w14:textId="77777777" w:rsidR="00C13974" w:rsidRPr="00F7665B" w:rsidRDefault="00C13974" w:rsidP="00B71D54">
            <w:pPr>
              <w:pStyle w:val="a2"/>
              <w:numPr>
                <w:ilvl w:val="0"/>
                <w:numId w:val="40"/>
              </w:numPr>
              <w:ind w:left="347"/>
              <w:rPr>
                <w:szCs w:val="24"/>
              </w:rPr>
            </w:pPr>
          </w:p>
        </w:tc>
        <w:tc>
          <w:tcPr>
            <w:tcW w:w="1163" w:type="dxa"/>
            <w:hideMark/>
          </w:tcPr>
          <w:p w14:paraId="30448DA7" w14:textId="5814E5D6" w:rsidR="00C13974" w:rsidRPr="00F7665B" w:rsidRDefault="00C13974" w:rsidP="00C13974">
            <w:pPr>
              <w:rPr>
                <w:szCs w:val="24"/>
              </w:rPr>
            </w:pPr>
            <w:r w:rsidRPr="00F7665B">
              <w:rPr>
                <w:szCs w:val="24"/>
              </w:rPr>
              <w:t>ED105</w:t>
            </w:r>
          </w:p>
        </w:tc>
        <w:tc>
          <w:tcPr>
            <w:tcW w:w="4507" w:type="dxa"/>
            <w:hideMark/>
          </w:tcPr>
          <w:p w14:paraId="50FB0D98" w14:textId="0A542E3E" w:rsidR="00C13974" w:rsidRPr="00F7665B" w:rsidRDefault="005B1E29" w:rsidP="005B1E29">
            <w:pPr>
              <w:rPr>
                <w:szCs w:val="24"/>
              </w:rPr>
            </w:pPr>
            <w:r w:rsidRPr="00F7665B">
              <w:rPr>
                <w:szCs w:val="24"/>
              </w:rPr>
              <w:t>Перевод на основании Платежного ордера, с</w:t>
            </w:r>
            <w:r w:rsidR="00C13974" w:rsidRPr="00F7665B">
              <w:rPr>
                <w:szCs w:val="24"/>
              </w:rPr>
              <w:t>формирован</w:t>
            </w:r>
            <w:r w:rsidRPr="00F7665B">
              <w:rPr>
                <w:szCs w:val="24"/>
              </w:rPr>
              <w:t>ного</w:t>
            </w:r>
            <w:r w:rsidR="00C13974" w:rsidRPr="00F7665B">
              <w:rPr>
                <w:szCs w:val="24"/>
              </w:rPr>
              <w:t xml:space="preserve"> ПС БР</w:t>
            </w:r>
          </w:p>
        </w:tc>
        <w:tc>
          <w:tcPr>
            <w:tcW w:w="2410" w:type="dxa"/>
            <w:hideMark/>
          </w:tcPr>
          <w:p w14:paraId="4A4564D9" w14:textId="19E2C2DC" w:rsidR="00C13974" w:rsidRPr="00F7665B" w:rsidRDefault="00C13974" w:rsidP="00C13974">
            <w:pPr>
              <w:rPr>
                <w:szCs w:val="24"/>
              </w:rPr>
            </w:pPr>
            <w:r w:rsidRPr="00F7665B">
              <w:rPr>
                <w:szCs w:val="24"/>
              </w:rPr>
              <w:t>pacs.009 FICreditTransfer</w:t>
            </w:r>
          </w:p>
        </w:tc>
        <w:tc>
          <w:tcPr>
            <w:tcW w:w="2409" w:type="dxa"/>
            <w:hideMark/>
          </w:tcPr>
          <w:p w14:paraId="633AB07F" w14:textId="2B5A252D" w:rsidR="00C13974" w:rsidRPr="00F7665B" w:rsidRDefault="00C13974" w:rsidP="00C13974">
            <w:pPr>
              <w:rPr>
                <w:szCs w:val="24"/>
              </w:rPr>
            </w:pPr>
            <w:r w:rsidRPr="00F7665B">
              <w:t>Поручение о межбанковском переводе денежных средств</w:t>
            </w:r>
          </w:p>
        </w:tc>
        <w:tc>
          <w:tcPr>
            <w:tcW w:w="2552" w:type="dxa"/>
          </w:tcPr>
          <w:p w14:paraId="5D91E5E8" w14:textId="3C50EC1D" w:rsidR="00C13974" w:rsidRPr="00F7665B" w:rsidRDefault="00C13974" w:rsidP="00C13974">
            <w:pPr>
              <w:rPr>
                <w:szCs w:val="24"/>
              </w:rPr>
            </w:pPr>
            <w:r w:rsidRPr="00F7665B">
              <w:rPr>
                <w:szCs w:val="24"/>
              </w:rPr>
              <w:t>pacs.009.001.07 FinancialInstitutionCreditTransfer</w:t>
            </w:r>
          </w:p>
        </w:tc>
      </w:tr>
      <w:tr w:rsidR="00C13974" w:rsidRPr="00F7665B" w14:paraId="4EE80BF7" w14:textId="77777777" w:rsidTr="004E1511">
        <w:trPr>
          <w:trHeight w:val="1264"/>
        </w:trPr>
        <w:tc>
          <w:tcPr>
            <w:tcW w:w="597" w:type="dxa"/>
          </w:tcPr>
          <w:p w14:paraId="16080315" w14:textId="77777777" w:rsidR="00C13974" w:rsidRPr="00F7665B" w:rsidRDefault="00C13974" w:rsidP="00B71D54">
            <w:pPr>
              <w:pStyle w:val="a2"/>
              <w:numPr>
                <w:ilvl w:val="0"/>
                <w:numId w:val="40"/>
              </w:numPr>
              <w:ind w:left="347"/>
              <w:rPr>
                <w:szCs w:val="24"/>
              </w:rPr>
            </w:pPr>
          </w:p>
        </w:tc>
        <w:tc>
          <w:tcPr>
            <w:tcW w:w="1163" w:type="dxa"/>
            <w:hideMark/>
          </w:tcPr>
          <w:p w14:paraId="4C6AFB6B" w14:textId="077EFA4B" w:rsidR="00C13974" w:rsidRPr="00F7665B" w:rsidRDefault="00C13974" w:rsidP="00C13974">
            <w:pPr>
              <w:rPr>
                <w:szCs w:val="24"/>
              </w:rPr>
            </w:pPr>
            <w:r w:rsidRPr="00F7665B">
              <w:rPr>
                <w:szCs w:val="24"/>
              </w:rPr>
              <w:t>ED107</w:t>
            </w:r>
          </w:p>
        </w:tc>
        <w:tc>
          <w:tcPr>
            <w:tcW w:w="4507" w:type="dxa"/>
            <w:hideMark/>
          </w:tcPr>
          <w:p w14:paraId="7FBC768F" w14:textId="612EA699" w:rsidR="00C13974" w:rsidRPr="00F7665B" w:rsidRDefault="005B1E29" w:rsidP="005B1E29">
            <w:pPr>
              <w:rPr>
                <w:szCs w:val="24"/>
              </w:rPr>
            </w:pPr>
            <w:r w:rsidRPr="00F7665B">
              <w:rPr>
                <w:szCs w:val="24"/>
              </w:rPr>
              <w:t xml:space="preserve">Кредитовый перевод на основании </w:t>
            </w:r>
            <w:r w:rsidR="00C13974" w:rsidRPr="00F7665B">
              <w:rPr>
                <w:szCs w:val="24"/>
              </w:rPr>
              <w:t>Поручени</w:t>
            </w:r>
            <w:r w:rsidRPr="00F7665B">
              <w:rPr>
                <w:szCs w:val="24"/>
              </w:rPr>
              <w:t>я</w:t>
            </w:r>
            <w:r w:rsidR="00C13974" w:rsidRPr="00F7665B">
              <w:rPr>
                <w:szCs w:val="24"/>
              </w:rPr>
              <w:t xml:space="preserve"> банка</w:t>
            </w:r>
          </w:p>
        </w:tc>
        <w:tc>
          <w:tcPr>
            <w:tcW w:w="2410" w:type="dxa"/>
            <w:hideMark/>
          </w:tcPr>
          <w:p w14:paraId="7C1D52BE" w14:textId="6AC34EBE" w:rsidR="00C13974" w:rsidRPr="00F7665B" w:rsidRDefault="00C13974" w:rsidP="00C13974">
            <w:pPr>
              <w:rPr>
                <w:szCs w:val="24"/>
              </w:rPr>
            </w:pPr>
            <w:r w:rsidRPr="00F7665B">
              <w:rPr>
                <w:szCs w:val="24"/>
              </w:rPr>
              <w:t>pacs.009 FICreditTransfer</w:t>
            </w:r>
          </w:p>
        </w:tc>
        <w:tc>
          <w:tcPr>
            <w:tcW w:w="2409" w:type="dxa"/>
            <w:hideMark/>
          </w:tcPr>
          <w:p w14:paraId="0BFC3A8A" w14:textId="61B0B201" w:rsidR="00C13974" w:rsidRPr="00F7665B" w:rsidRDefault="00C13974" w:rsidP="00C13974">
            <w:pPr>
              <w:rPr>
                <w:szCs w:val="24"/>
              </w:rPr>
            </w:pPr>
            <w:r w:rsidRPr="00F7665B">
              <w:t>Поручение о межбанковском переводе денежных средств</w:t>
            </w:r>
          </w:p>
        </w:tc>
        <w:tc>
          <w:tcPr>
            <w:tcW w:w="2552" w:type="dxa"/>
          </w:tcPr>
          <w:p w14:paraId="665E68D1" w14:textId="51A5C20E" w:rsidR="00C13974" w:rsidRPr="00F7665B" w:rsidRDefault="00C13974" w:rsidP="00C13974">
            <w:pPr>
              <w:rPr>
                <w:szCs w:val="24"/>
              </w:rPr>
            </w:pPr>
            <w:r w:rsidRPr="00F7665B">
              <w:rPr>
                <w:szCs w:val="24"/>
              </w:rPr>
              <w:t>pacs.009.001.07 FinancialInstitutionCreditTransfer</w:t>
            </w:r>
          </w:p>
        </w:tc>
      </w:tr>
      <w:tr w:rsidR="00C13974" w:rsidRPr="00F7665B" w14:paraId="6A38CD47" w14:textId="77777777" w:rsidTr="004E1511">
        <w:trPr>
          <w:trHeight w:val="1003"/>
        </w:trPr>
        <w:tc>
          <w:tcPr>
            <w:tcW w:w="597" w:type="dxa"/>
          </w:tcPr>
          <w:p w14:paraId="371FEE1B" w14:textId="77777777" w:rsidR="00C13974" w:rsidRPr="00F7665B" w:rsidRDefault="00C13974" w:rsidP="00B71D54">
            <w:pPr>
              <w:pStyle w:val="a2"/>
              <w:numPr>
                <w:ilvl w:val="0"/>
                <w:numId w:val="40"/>
              </w:numPr>
              <w:ind w:left="347"/>
              <w:rPr>
                <w:strike/>
                <w:szCs w:val="24"/>
              </w:rPr>
            </w:pPr>
          </w:p>
        </w:tc>
        <w:tc>
          <w:tcPr>
            <w:tcW w:w="1163" w:type="dxa"/>
          </w:tcPr>
          <w:p w14:paraId="5EFE4072" w14:textId="5F1268A7" w:rsidR="00C13974" w:rsidRPr="00F7665B" w:rsidRDefault="00C13974" w:rsidP="00C13974">
            <w:pPr>
              <w:rPr>
                <w:strike/>
                <w:szCs w:val="24"/>
              </w:rPr>
            </w:pPr>
            <w:r w:rsidRPr="00F7665B">
              <w:rPr>
                <w:szCs w:val="24"/>
              </w:rPr>
              <w:t>ED108</w:t>
            </w:r>
          </w:p>
        </w:tc>
        <w:tc>
          <w:tcPr>
            <w:tcW w:w="4507" w:type="dxa"/>
          </w:tcPr>
          <w:p w14:paraId="7635E9E5" w14:textId="34F89192" w:rsidR="00C13974" w:rsidRPr="00F7665B" w:rsidRDefault="00EE6362" w:rsidP="00EE6362">
            <w:pPr>
              <w:rPr>
                <w:strike/>
                <w:szCs w:val="24"/>
              </w:rPr>
            </w:pPr>
            <w:r w:rsidRPr="00F7665B">
              <w:rPr>
                <w:szCs w:val="24"/>
              </w:rPr>
              <w:t xml:space="preserve">Кредитовый перевод на основании </w:t>
            </w:r>
            <w:r w:rsidR="00C13974" w:rsidRPr="00F7665B">
              <w:rPr>
                <w:szCs w:val="24"/>
              </w:rPr>
              <w:t>Платежно</w:t>
            </w:r>
            <w:r w:rsidRPr="00F7665B">
              <w:rPr>
                <w:szCs w:val="24"/>
              </w:rPr>
              <w:t>го</w:t>
            </w:r>
            <w:r w:rsidR="00C13974" w:rsidRPr="00F7665B">
              <w:rPr>
                <w:szCs w:val="24"/>
              </w:rPr>
              <w:t xml:space="preserve"> поручени</w:t>
            </w:r>
            <w:r w:rsidRPr="00F7665B">
              <w:rPr>
                <w:szCs w:val="24"/>
              </w:rPr>
              <w:t>я</w:t>
            </w:r>
            <w:r w:rsidR="00C13974" w:rsidRPr="00F7665B">
              <w:rPr>
                <w:szCs w:val="24"/>
              </w:rPr>
              <w:t xml:space="preserve"> на общую сумму с реестром</w:t>
            </w:r>
            <w:r w:rsidR="00C13974" w:rsidRPr="00F7665B">
              <w:rPr>
                <w:szCs w:val="24"/>
              </w:rPr>
              <w:br w:type="page"/>
            </w:r>
          </w:p>
        </w:tc>
        <w:tc>
          <w:tcPr>
            <w:tcW w:w="2410" w:type="dxa"/>
          </w:tcPr>
          <w:p w14:paraId="0D5AFC3E" w14:textId="66E8DCA0" w:rsidR="00C13974" w:rsidRPr="00F7665B" w:rsidRDefault="00C13974" w:rsidP="00C13974">
            <w:pPr>
              <w:rPr>
                <w:strike/>
                <w:szCs w:val="24"/>
              </w:rPr>
            </w:pPr>
            <w:r w:rsidRPr="00F7665B">
              <w:rPr>
                <w:szCs w:val="24"/>
              </w:rPr>
              <w:t>pacs.008 FIToFICustomerCreditTransferMultiple</w:t>
            </w:r>
          </w:p>
        </w:tc>
        <w:tc>
          <w:tcPr>
            <w:tcW w:w="2409" w:type="dxa"/>
          </w:tcPr>
          <w:p w14:paraId="768B8859" w14:textId="0E64CF2E" w:rsidR="00C13974" w:rsidRPr="00F7665B" w:rsidRDefault="00C13974" w:rsidP="00C13974">
            <w:pPr>
              <w:rPr>
                <w:strike/>
                <w:szCs w:val="24"/>
              </w:rPr>
            </w:pPr>
            <w:r w:rsidRPr="00F7665B">
              <w:t>Платежное поручение на общую сумму с реестром</w:t>
            </w:r>
          </w:p>
        </w:tc>
        <w:tc>
          <w:tcPr>
            <w:tcW w:w="2552" w:type="dxa"/>
          </w:tcPr>
          <w:p w14:paraId="61FAB684" w14:textId="4C6CC99D" w:rsidR="00C13974" w:rsidRPr="00F7665B" w:rsidRDefault="00C13974" w:rsidP="00C13974">
            <w:pPr>
              <w:rPr>
                <w:strike/>
                <w:szCs w:val="24"/>
              </w:rPr>
            </w:pPr>
            <w:r w:rsidRPr="00F7665B">
              <w:rPr>
                <w:szCs w:val="24"/>
              </w:rPr>
              <w:t>pacs.008.001.07 FIToFICustomerCreditTransfer</w:t>
            </w:r>
          </w:p>
        </w:tc>
      </w:tr>
      <w:tr w:rsidR="00C13974" w:rsidRPr="00F7665B" w14:paraId="434D2438" w14:textId="77777777" w:rsidTr="004E1511">
        <w:trPr>
          <w:trHeight w:val="870"/>
        </w:trPr>
        <w:tc>
          <w:tcPr>
            <w:tcW w:w="597" w:type="dxa"/>
          </w:tcPr>
          <w:p w14:paraId="20280924" w14:textId="77777777" w:rsidR="00C13974" w:rsidRPr="00F7665B" w:rsidRDefault="00C13974" w:rsidP="00B71D54">
            <w:pPr>
              <w:pStyle w:val="a2"/>
              <w:numPr>
                <w:ilvl w:val="0"/>
                <w:numId w:val="40"/>
              </w:numPr>
              <w:ind w:left="347"/>
              <w:rPr>
                <w:szCs w:val="24"/>
              </w:rPr>
            </w:pPr>
          </w:p>
        </w:tc>
        <w:tc>
          <w:tcPr>
            <w:tcW w:w="1163" w:type="dxa"/>
            <w:hideMark/>
          </w:tcPr>
          <w:p w14:paraId="3AF37695" w14:textId="047F64D4" w:rsidR="00C13974" w:rsidRPr="00F7665B" w:rsidRDefault="00C13974" w:rsidP="00C13974">
            <w:pPr>
              <w:rPr>
                <w:szCs w:val="24"/>
              </w:rPr>
            </w:pPr>
            <w:r w:rsidRPr="00F7665B">
              <w:rPr>
                <w:szCs w:val="24"/>
              </w:rPr>
              <w:t>ED109</w:t>
            </w:r>
          </w:p>
        </w:tc>
        <w:tc>
          <w:tcPr>
            <w:tcW w:w="4507" w:type="dxa"/>
            <w:hideMark/>
          </w:tcPr>
          <w:p w14:paraId="49ECACD7" w14:textId="48D7462C" w:rsidR="00C13974" w:rsidRPr="00F7665B" w:rsidRDefault="00EE6362" w:rsidP="00C13974">
            <w:pPr>
              <w:rPr>
                <w:szCs w:val="24"/>
              </w:rPr>
            </w:pPr>
            <w:r w:rsidRPr="00F7665B">
              <w:rPr>
                <w:szCs w:val="24"/>
              </w:rPr>
              <w:t xml:space="preserve">Перевод на основании </w:t>
            </w:r>
            <w:r w:rsidR="00C13974" w:rsidRPr="00F7665B">
              <w:rPr>
                <w:szCs w:val="24"/>
              </w:rPr>
              <w:t>Банковск</w:t>
            </w:r>
            <w:r w:rsidRPr="00F7665B">
              <w:rPr>
                <w:szCs w:val="24"/>
              </w:rPr>
              <w:t>ого</w:t>
            </w:r>
            <w:r w:rsidR="00C13974" w:rsidRPr="00F7665B">
              <w:rPr>
                <w:szCs w:val="24"/>
              </w:rPr>
              <w:t xml:space="preserve"> ордер</w:t>
            </w:r>
            <w:r w:rsidRPr="00F7665B">
              <w:rPr>
                <w:szCs w:val="24"/>
              </w:rPr>
              <w:t>а</w:t>
            </w:r>
          </w:p>
          <w:p w14:paraId="2918F711" w14:textId="3DB4D623" w:rsidR="00C13974" w:rsidRPr="00F7665B" w:rsidRDefault="00C13974" w:rsidP="00C13974">
            <w:pPr>
              <w:rPr>
                <w:szCs w:val="24"/>
              </w:rPr>
            </w:pPr>
          </w:p>
        </w:tc>
        <w:tc>
          <w:tcPr>
            <w:tcW w:w="2410" w:type="dxa"/>
            <w:noWrap/>
            <w:hideMark/>
          </w:tcPr>
          <w:p w14:paraId="3DCAFED9" w14:textId="5D87D368" w:rsidR="00C13974" w:rsidRPr="00F7665B" w:rsidRDefault="00C13974" w:rsidP="00C13974">
            <w:pPr>
              <w:rPr>
                <w:szCs w:val="24"/>
              </w:rPr>
            </w:pPr>
            <w:r w:rsidRPr="00F7665B">
              <w:rPr>
                <w:szCs w:val="24"/>
              </w:rPr>
              <w:t>pacs.009 FICreditTransfer</w:t>
            </w:r>
          </w:p>
        </w:tc>
        <w:tc>
          <w:tcPr>
            <w:tcW w:w="2409" w:type="dxa"/>
            <w:hideMark/>
          </w:tcPr>
          <w:p w14:paraId="2F9FA319" w14:textId="3EC61CB1" w:rsidR="00C13974" w:rsidRPr="00F7665B" w:rsidRDefault="00C13974" w:rsidP="00C13974">
            <w:pPr>
              <w:rPr>
                <w:szCs w:val="24"/>
              </w:rPr>
            </w:pPr>
            <w:r w:rsidRPr="00F7665B">
              <w:t>Поручение о межбанковском переводе денежных средств</w:t>
            </w:r>
          </w:p>
        </w:tc>
        <w:tc>
          <w:tcPr>
            <w:tcW w:w="2552" w:type="dxa"/>
          </w:tcPr>
          <w:p w14:paraId="1A40CEE0" w14:textId="514778F5" w:rsidR="00C13974" w:rsidRPr="00F7665B" w:rsidRDefault="00C13974" w:rsidP="00C13974">
            <w:pPr>
              <w:rPr>
                <w:szCs w:val="24"/>
              </w:rPr>
            </w:pPr>
            <w:r w:rsidRPr="00F7665B">
              <w:rPr>
                <w:szCs w:val="24"/>
              </w:rPr>
              <w:t>pacs.009.001.07 FinancialInstitutionCreditTransfer</w:t>
            </w:r>
          </w:p>
        </w:tc>
      </w:tr>
      <w:tr w:rsidR="00C13974" w:rsidRPr="00F7665B" w14:paraId="20D005B4" w14:textId="77777777" w:rsidTr="004E1511">
        <w:trPr>
          <w:trHeight w:val="510"/>
        </w:trPr>
        <w:tc>
          <w:tcPr>
            <w:tcW w:w="597" w:type="dxa"/>
          </w:tcPr>
          <w:p w14:paraId="01733EB5" w14:textId="77777777" w:rsidR="00C13974" w:rsidRPr="00F7665B" w:rsidRDefault="00C13974" w:rsidP="00B71D54">
            <w:pPr>
              <w:pStyle w:val="a2"/>
              <w:numPr>
                <w:ilvl w:val="0"/>
                <w:numId w:val="40"/>
              </w:numPr>
              <w:ind w:left="347"/>
              <w:rPr>
                <w:szCs w:val="24"/>
              </w:rPr>
            </w:pPr>
          </w:p>
        </w:tc>
        <w:tc>
          <w:tcPr>
            <w:tcW w:w="1163" w:type="dxa"/>
            <w:hideMark/>
          </w:tcPr>
          <w:p w14:paraId="3D39485F" w14:textId="3DF833DC" w:rsidR="00C13974" w:rsidRPr="00F7665B" w:rsidRDefault="00C13974" w:rsidP="00C13974">
            <w:pPr>
              <w:rPr>
                <w:szCs w:val="24"/>
              </w:rPr>
            </w:pPr>
            <w:r w:rsidRPr="00F7665B">
              <w:rPr>
                <w:szCs w:val="24"/>
              </w:rPr>
              <w:t>ED113</w:t>
            </w:r>
          </w:p>
        </w:tc>
        <w:tc>
          <w:tcPr>
            <w:tcW w:w="4507" w:type="dxa"/>
            <w:hideMark/>
          </w:tcPr>
          <w:p w14:paraId="599A3B34" w14:textId="4CBB6BF2" w:rsidR="00C13974" w:rsidRPr="00F7665B" w:rsidRDefault="00EE6362" w:rsidP="00EE6362">
            <w:pPr>
              <w:rPr>
                <w:szCs w:val="24"/>
              </w:rPr>
            </w:pPr>
            <w:r w:rsidRPr="00F7665B">
              <w:rPr>
                <w:szCs w:val="24"/>
              </w:rPr>
              <w:t xml:space="preserve">Выставление </w:t>
            </w:r>
            <w:r w:rsidR="00C13974" w:rsidRPr="00F7665B">
              <w:rPr>
                <w:szCs w:val="24"/>
              </w:rPr>
              <w:t>на оплату Платежно</w:t>
            </w:r>
            <w:r w:rsidRPr="00F7665B">
              <w:rPr>
                <w:szCs w:val="24"/>
              </w:rPr>
              <w:t>го</w:t>
            </w:r>
            <w:r w:rsidR="00C13974" w:rsidRPr="00F7665B">
              <w:rPr>
                <w:szCs w:val="24"/>
              </w:rPr>
              <w:t xml:space="preserve"> требовани</w:t>
            </w:r>
            <w:r w:rsidRPr="00F7665B">
              <w:rPr>
                <w:szCs w:val="24"/>
              </w:rPr>
              <w:t>я</w:t>
            </w:r>
          </w:p>
        </w:tc>
        <w:tc>
          <w:tcPr>
            <w:tcW w:w="2410" w:type="dxa"/>
            <w:hideMark/>
          </w:tcPr>
          <w:p w14:paraId="0CDE2544" w14:textId="1AC8D5A1" w:rsidR="00C13974" w:rsidRPr="00F7665B" w:rsidRDefault="00C13974" w:rsidP="00C13974">
            <w:pPr>
              <w:rPr>
                <w:szCs w:val="24"/>
              </w:rPr>
            </w:pPr>
            <w:r w:rsidRPr="00F7665B">
              <w:rPr>
                <w:szCs w:val="24"/>
              </w:rPr>
              <w:t>pain.013 CreditorActivationRequest</w:t>
            </w:r>
          </w:p>
        </w:tc>
        <w:tc>
          <w:tcPr>
            <w:tcW w:w="2409" w:type="dxa"/>
            <w:hideMark/>
          </w:tcPr>
          <w:p w14:paraId="41486058" w14:textId="25B83A49" w:rsidR="00C13974" w:rsidRPr="00F7665B" w:rsidRDefault="00C13974" w:rsidP="00C13974">
            <w:pPr>
              <w:rPr>
                <w:szCs w:val="24"/>
              </w:rPr>
            </w:pPr>
            <w:r w:rsidRPr="00F7665B">
              <w:t>Выставляемое на оплату платежное требование / инкассовое поручение</w:t>
            </w:r>
          </w:p>
        </w:tc>
        <w:tc>
          <w:tcPr>
            <w:tcW w:w="2552" w:type="dxa"/>
          </w:tcPr>
          <w:p w14:paraId="10A4E41E" w14:textId="5F60DC0B" w:rsidR="00C13974" w:rsidRPr="00F7665B" w:rsidRDefault="00C13974" w:rsidP="00C13974">
            <w:pPr>
              <w:rPr>
                <w:szCs w:val="24"/>
              </w:rPr>
            </w:pPr>
            <w:r w:rsidRPr="00F7665B">
              <w:rPr>
                <w:szCs w:val="24"/>
              </w:rPr>
              <w:t>pain.013.001.06 CreditorPaymentActivationRequest</w:t>
            </w:r>
          </w:p>
        </w:tc>
      </w:tr>
      <w:tr w:rsidR="00C13974" w:rsidRPr="00F7665B" w14:paraId="2CB78F2D" w14:textId="77777777" w:rsidTr="004E1511">
        <w:trPr>
          <w:trHeight w:val="1140"/>
        </w:trPr>
        <w:tc>
          <w:tcPr>
            <w:tcW w:w="597" w:type="dxa"/>
          </w:tcPr>
          <w:p w14:paraId="677783B5" w14:textId="77777777" w:rsidR="00C13974" w:rsidRPr="00F7665B" w:rsidRDefault="00C13974" w:rsidP="00B71D54">
            <w:pPr>
              <w:pStyle w:val="a2"/>
              <w:numPr>
                <w:ilvl w:val="0"/>
                <w:numId w:val="40"/>
              </w:numPr>
              <w:ind w:left="347"/>
              <w:rPr>
                <w:szCs w:val="24"/>
              </w:rPr>
            </w:pPr>
          </w:p>
        </w:tc>
        <w:tc>
          <w:tcPr>
            <w:tcW w:w="1163" w:type="dxa"/>
            <w:hideMark/>
          </w:tcPr>
          <w:p w14:paraId="6F04B53B" w14:textId="21E67AD3" w:rsidR="00C13974" w:rsidRPr="00F7665B" w:rsidRDefault="00C13974" w:rsidP="00C13974">
            <w:pPr>
              <w:rPr>
                <w:szCs w:val="24"/>
              </w:rPr>
            </w:pPr>
            <w:r w:rsidRPr="00F7665B">
              <w:rPr>
                <w:szCs w:val="24"/>
              </w:rPr>
              <w:t>ED114</w:t>
            </w:r>
          </w:p>
        </w:tc>
        <w:tc>
          <w:tcPr>
            <w:tcW w:w="4507" w:type="dxa"/>
            <w:hideMark/>
          </w:tcPr>
          <w:p w14:paraId="22A989A7" w14:textId="4F3A723D" w:rsidR="00C13974" w:rsidRPr="00F7665B" w:rsidRDefault="00C13974" w:rsidP="00EE6362">
            <w:pPr>
              <w:rPr>
                <w:szCs w:val="24"/>
              </w:rPr>
            </w:pPr>
            <w:r w:rsidRPr="00F7665B">
              <w:rPr>
                <w:szCs w:val="24"/>
              </w:rPr>
              <w:t>Выставл</w:t>
            </w:r>
            <w:r w:rsidR="00EE6362" w:rsidRPr="00F7665B">
              <w:rPr>
                <w:szCs w:val="24"/>
              </w:rPr>
              <w:t>ение</w:t>
            </w:r>
            <w:r w:rsidRPr="00F7665B">
              <w:rPr>
                <w:szCs w:val="24"/>
              </w:rPr>
              <w:t xml:space="preserve"> на оплату </w:t>
            </w:r>
            <w:r w:rsidR="00EE6362" w:rsidRPr="00F7665B">
              <w:rPr>
                <w:szCs w:val="24"/>
              </w:rPr>
              <w:t>Инкассового поручения</w:t>
            </w:r>
          </w:p>
        </w:tc>
        <w:tc>
          <w:tcPr>
            <w:tcW w:w="2410" w:type="dxa"/>
            <w:hideMark/>
          </w:tcPr>
          <w:p w14:paraId="5D1290D3" w14:textId="263DB436" w:rsidR="00C13974" w:rsidRPr="00F7665B" w:rsidRDefault="00C13974" w:rsidP="00C13974">
            <w:pPr>
              <w:rPr>
                <w:szCs w:val="24"/>
              </w:rPr>
            </w:pPr>
            <w:r w:rsidRPr="00F7665B">
              <w:rPr>
                <w:szCs w:val="24"/>
              </w:rPr>
              <w:t>pain.013 CreditorActivationRequest</w:t>
            </w:r>
          </w:p>
        </w:tc>
        <w:tc>
          <w:tcPr>
            <w:tcW w:w="2409" w:type="dxa"/>
            <w:hideMark/>
          </w:tcPr>
          <w:p w14:paraId="2C4AE198" w14:textId="2837376A" w:rsidR="00C13974" w:rsidRPr="00F7665B" w:rsidRDefault="00C13974" w:rsidP="00C13974">
            <w:pPr>
              <w:rPr>
                <w:szCs w:val="24"/>
              </w:rPr>
            </w:pPr>
            <w:r w:rsidRPr="00F7665B">
              <w:t>Выставляемое на оплату платежное требование / инкассовое поручение</w:t>
            </w:r>
          </w:p>
        </w:tc>
        <w:tc>
          <w:tcPr>
            <w:tcW w:w="2552" w:type="dxa"/>
          </w:tcPr>
          <w:p w14:paraId="4FBD501F" w14:textId="69559A89" w:rsidR="00C13974" w:rsidRPr="00F7665B" w:rsidRDefault="00C13974" w:rsidP="00C13974">
            <w:pPr>
              <w:rPr>
                <w:szCs w:val="24"/>
              </w:rPr>
            </w:pPr>
            <w:r w:rsidRPr="00F7665B">
              <w:rPr>
                <w:szCs w:val="24"/>
              </w:rPr>
              <w:t>pain.013.001.06 CreditorPaymentActivationRequest</w:t>
            </w:r>
          </w:p>
        </w:tc>
      </w:tr>
      <w:tr w:rsidR="00C13974" w:rsidRPr="00F7665B" w14:paraId="2C379D77" w14:textId="77777777" w:rsidTr="004E1511">
        <w:trPr>
          <w:trHeight w:val="697"/>
        </w:trPr>
        <w:tc>
          <w:tcPr>
            <w:tcW w:w="597" w:type="dxa"/>
          </w:tcPr>
          <w:p w14:paraId="18FC89FE" w14:textId="77777777" w:rsidR="00C13974" w:rsidRPr="00F7665B" w:rsidRDefault="00C13974" w:rsidP="00B71D54">
            <w:pPr>
              <w:pStyle w:val="a2"/>
              <w:numPr>
                <w:ilvl w:val="0"/>
                <w:numId w:val="40"/>
              </w:numPr>
              <w:ind w:left="347"/>
              <w:rPr>
                <w:szCs w:val="24"/>
              </w:rPr>
            </w:pPr>
          </w:p>
        </w:tc>
        <w:tc>
          <w:tcPr>
            <w:tcW w:w="1163" w:type="dxa"/>
          </w:tcPr>
          <w:p w14:paraId="2B46842E" w14:textId="141664BC" w:rsidR="00C13974" w:rsidRPr="00F7665B" w:rsidRDefault="00C13974" w:rsidP="00C13974">
            <w:pPr>
              <w:rPr>
                <w:szCs w:val="24"/>
              </w:rPr>
            </w:pPr>
            <w:r w:rsidRPr="00F7665B">
              <w:rPr>
                <w:szCs w:val="24"/>
              </w:rPr>
              <w:t>ED201</w:t>
            </w:r>
          </w:p>
        </w:tc>
        <w:tc>
          <w:tcPr>
            <w:tcW w:w="4507" w:type="dxa"/>
          </w:tcPr>
          <w:p w14:paraId="4B49A74F" w14:textId="5FFD1F08" w:rsidR="00C13974" w:rsidRPr="00F7665B" w:rsidRDefault="00C13974" w:rsidP="00C13974">
            <w:pPr>
              <w:rPr>
                <w:szCs w:val="24"/>
              </w:rPr>
            </w:pPr>
            <w:r w:rsidRPr="00F7665B">
              <w:rPr>
                <w:szCs w:val="24"/>
              </w:rPr>
              <w:t xml:space="preserve">Извещение о результатах контроля ЭС (пакета ЭС) </w:t>
            </w:r>
            <w:r w:rsidRPr="00F7665B">
              <w:t>по итогам контроля реквизитов</w:t>
            </w:r>
            <w:r w:rsidRPr="00F7665B">
              <w:rPr>
                <w:szCs w:val="24"/>
              </w:rPr>
              <w:t xml:space="preserve"> распоряжения</w:t>
            </w:r>
            <w:r w:rsidRPr="00F7665B">
              <w:t xml:space="preserve">, проверки </w:t>
            </w:r>
            <w:r w:rsidRPr="00F7665B">
              <w:lastRenderedPageBreak/>
              <w:t>достаточности средств, контроля лимитов, условий исполнения</w:t>
            </w:r>
          </w:p>
        </w:tc>
        <w:tc>
          <w:tcPr>
            <w:tcW w:w="2410" w:type="dxa"/>
          </w:tcPr>
          <w:p w14:paraId="63A4704B" w14:textId="0C9C68ED" w:rsidR="00C13974" w:rsidRPr="00F7665B" w:rsidRDefault="00C13974" w:rsidP="00C13974">
            <w:pPr>
              <w:rPr>
                <w:szCs w:val="24"/>
              </w:rPr>
            </w:pPr>
            <w:r w:rsidRPr="00F7665B">
              <w:rPr>
                <w:szCs w:val="24"/>
              </w:rPr>
              <w:lastRenderedPageBreak/>
              <w:t>pacs.002 FIToFIPaymentStatusReport</w:t>
            </w:r>
          </w:p>
        </w:tc>
        <w:tc>
          <w:tcPr>
            <w:tcW w:w="2409" w:type="dxa"/>
          </w:tcPr>
          <w:p w14:paraId="3674CAFB" w14:textId="6771F89A" w:rsidR="00C13974" w:rsidRPr="00F7665B" w:rsidRDefault="00C13974" w:rsidP="00C13974">
            <w:pPr>
              <w:rPr>
                <w:szCs w:val="24"/>
              </w:rPr>
            </w:pPr>
            <w:r w:rsidRPr="00F7665B">
              <w:rPr>
                <w:szCs w:val="24"/>
              </w:rPr>
              <w:t>Извещение о состоянии распоряжения</w:t>
            </w:r>
          </w:p>
        </w:tc>
        <w:tc>
          <w:tcPr>
            <w:tcW w:w="2552" w:type="dxa"/>
          </w:tcPr>
          <w:p w14:paraId="399BE1F1" w14:textId="1A5B281B" w:rsidR="00C13974" w:rsidRPr="00F7665B" w:rsidRDefault="00C13974" w:rsidP="00C13974">
            <w:pPr>
              <w:rPr>
                <w:szCs w:val="24"/>
              </w:rPr>
            </w:pPr>
            <w:r w:rsidRPr="00F7665B">
              <w:rPr>
                <w:szCs w:val="24"/>
              </w:rPr>
              <w:t>pacs.002.001.09 FIToFIPaymentStatusReport</w:t>
            </w:r>
          </w:p>
        </w:tc>
      </w:tr>
      <w:tr w:rsidR="00C13974" w:rsidRPr="00F7665B" w14:paraId="2F10FA82" w14:textId="77777777" w:rsidTr="004E1511">
        <w:trPr>
          <w:trHeight w:val="976"/>
        </w:trPr>
        <w:tc>
          <w:tcPr>
            <w:tcW w:w="597" w:type="dxa"/>
          </w:tcPr>
          <w:p w14:paraId="6CA09992" w14:textId="77777777" w:rsidR="00C13974" w:rsidRPr="00F7665B" w:rsidRDefault="00C13974" w:rsidP="00B71D54">
            <w:pPr>
              <w:pStyle w:val="a2"/>
              <w:numPr>
                <w:ilvl w:val="0"/>
                <w:numId w:val="40"/>
              </w:numPr>
              <w:ind w:left="347"/>
              <w:rPr>
                <w:szCs w:val="24"/>
              </w:rPr>
            </w:pPr>
          </w:p>
        </w:tc>
        <w:tc>
          <w:tcPr>
            <w:tcW w:w="1163" w:type="dxa"/>
          </w:tcPr>
          <w:p w14:paraId="683070D8" w14:textId="361E4676" w:rsidR="00C13974" w:rsidRPr="00F7665B" w:rsidRDefault="00C13974" w:rsidP="00C13974">
            <w:pPr>
              <w:rPr>
                <w:szCs w:val="24"/>
              </w:rPr>
            </w:pPr>
            <w:r w:rsidRPr="00F7665B">
              <w:rPr>
                <w:szCs w:val="24"/>
              </w:rPr>
              <w:t>ED201</w:t>
            </w:r>
          </w:p>
        </w:tc>
        <w:tc>
          <w:tcPr>
            <w:tcW w:w="4507" w:type="dxa"/>
          </w:tcPr>
          <w:p w14:paraId="25660395" w14:textId="155935CC" w:rsidR="00C13974" w:rsidRPr="00F7665B" w:rsidRDefault="00C13974" w:rsidP="00C13974">
            <w:pPr>
              <w:rPr>
                <w:szCs w:val="24"/>
              </w:rPr>
            </w:pPr>
            <w:r w:rsidRPr="00F7665B">
              <w:rPr>
                <w:szCs w:val="24"/>
              </w:rPr>
              <w:t>Извещение о результатах контроля ЭС (пакета ЭС)</w:t>
            </w:r>
            <w:r w:rsidRPr="00F7665B">
              <w:t xml:space="preserve"> до проведения контроля значений реквизитов</w:t>
            </w:r>
          </w:p>
        </w:tc>
        <w:tc>
          <w:tcPr>
            <w:tcW w:w="2410" w:type="dxa"/>
          </w:tcPr>
          <w:p w14:paraId="55A4414C" w14:textId="1A719F3D" w:rsidR="00C13974" w:rsidRPr="00F7665B" w:rsidRDefault="00C13974" w:rsidP="00C13974">
            <w:pPr>
              <w:rPr>
                <w:szCs w:val="24"/>
              </w:rPr>
            </w:pPr>
            <w:r w:rsidRPr="00F7665B">
              <w:rPr>
                <w:szCs w:val="24"/>
              </w:rPr>
              <w:t>cbrf.012 SystemStatusReport</w:t>
            </w:r>
          </w:p>
        </w:tc>
        <w:tc>
          <w:tcPr>
            <w:tcW w:w="2409" w:type="dxa"/>
          </w:tcPr>
          <w:p w14:paraId="1969D61B" w14:textId="13F6AF9E" w:rsidR="00C13974" w:rsidRPr="00F7665B" w:rsidRDefault="00C13974" w:rsidP="00C13974">
            <w:pPr>
              <w:rPr>
                <w:szCs w:val="24"/>
              </w:rPr>
            </w:pPr>
            <w:r w:rsidRPr="00F7665B">
              <w:rPr>
                <w:szCs w:val="24"/>
              </w:rPr>
              <w:t>Извещение о результатах контроля</w:t>
            </w:r>
          </w:p>
        </w:tc>
        <w:tc>
          <w:tcPr>
            <w:tcW w:w="2552" w:type="dxa"/>
          </w:tcPr>
          <w:p w14:paraId="0C4786F4" w14:textId="79BC0CAC" w:rsidR="00C13974" w:rsidRPr="00F7665B" w:rsidRDefault="00C13974" w:rsidP="00C13974">
            <w:pPr>
              <w:rPr>
                <w:szCs w:val="24"/>
              </w:rPr>
            </w:pPr>
            <w:r w:rsidRPr="00F7665B">
              <w:rPr>
                <w:szCs w:val="24"/>
              </w:rPr>
              <w:t>cbrf.012.001.01 SystemStatusReport</w:t>
            </w:r>
          </w:p>
        </w:tc>
      </w:tr>
      <w:tr w:rsidR="00C13974" w:rsidRPr="00F7665B" w14:paraId="03D5EA19" w14:textId="77777777" w:rsidTr="004E1511">
        <w:trPr>
          <w:trHeight w:val="899"/>
        </w:trPr>
        <w:tc>
          <w:tcPr>
            <w:tcW w:w="597" w:type="dxa"/>
          </w:tcPr>
          <w:p w14:paraId="4B0EE2A6" w14:textId="77777777" w:rsidR="00C13974" w:rsidRPr="00F7665B" w:rsidRDefault="00C13974" w:rsidP="00B71D54">
            <w:pPr>
              <w:pStyle w:val="a2"/>
              <w:numPr>
                <w:ilvl w:val="0"/>
                <w:numId w:val="40"/>
              </w:numPr>
              <w:ind w:left="347"/>
              <w:rPr>
                <w:szCs w:val="24"/>
              </w:rPr>
            </w:pPr>
          </w:p>
        </w:tc>
        <w:tc>
          <w:tcPr>
            <w:tcW w:w="1163" w:type="dxa"/>
          </w:tcPr>
          <w:p w14:paraId="1519D293" w14:textId="67FBCC7C" w:rsidR="00C13974" w:rsidRPr="00F7665B" w:rsidRDefault="00C13974" w:rsidP="00C13974">
            <w:pPr>
              <w:rPr>
                <w:szCs w:val="24"/>
              </w:rPr>
            </w:pPr>
            <w:r w:rsidRPr="00F7665B">
              <w:rPr>
                <w:rFonts w:eastAsia="Arial"/>
                <w:szCs w:val="24"/>
              </w:rPr>
              <w:t>ED202</w:t>
            </w:r>
          </w:p>
        </w:tc>
        <w:tc>
          <w:tcPr>
            <w:tcW w:w="4507" w:type="dxa"/>
          </w:tcPr>
          <w:p w14:paraId="1AB003D5" w14:textId="6358DD4B" w:rsidR="00C13974" w:rsidRPr="00F7665B" w:rsidRDefault="00C13974" w:rsidP="00C13974">
            <w:pPr>
              <w:rPr>
                <w:szCs w:val="24"/>
              </w:rPr>
            </w:pPr>
            <w:r w:rsidRPr="00F7665B">
              <w:rPr>
                <w:rFonts w:eastAsia="Arial"/>
                <w:szCs w:val="24"/>
              </w:rPr>
              <w:t>Запрос информации о статусе распоряжения (пакета распоряжений). Направляется участником в ПС БР.</w:t>
            </w:r>
          </w:p>
        </w:tc>
        <w:tc>
          <w:tcPr>
            <w:tcW w:w="2410" w:type="dxa"/>
          </w:tcPr>
          <w:p w14:paraId="6D8FBF38" w14:textId="632E645B" w:rsidR="00C13974" w:rsidRPr="00F7665B" w:rsidRDefault="00C13974" w:rsidP="00C13974">
            <w:pPr>
              <w:rPr>
                <w:szCs w:val="24"/>
              </w:rPr>
            </w:pPr>
            <w:r w:rsidRPr="00F7665B">
              <w:rPr>
                <w:rFonts w:eastAsia="Arial"/>
                <w:szCs w:val="24"/>
              </w:rPr>
              <w:t>camt.005 GetTransaction</w:t>
            </w:r>
          </w:p>
        </w:tc>
        <w:tc>
          <w:tcPr>
            <w:tcW w:w="2409" w:type="dxa"/>
          </w:tcPr>
          <w:p w14:paraId="3EA7B411" w14:textId="05CCD64C" w:rsidR="00C13974" w:rsidRPr="00F7665B" w:rsidRDefault="00C13974" w:rsidP="00C13974">
            <w:pPr>
              <w:rPr>
                <w:szCs w:val="24"/>
              </w:rPr>
            </w:pPr>
            <w:r w:rsidRPr="00F7665B">
              <w:rPr>
                <w:rFonts w:eastAsia="Arial"/>
                <w:szCs w:val="24"/>
              </w:rPr>
              <w:t>Запрос о статусе распоряжения</w:t>
            </w:r>
          </w:p>
        </w:tc>
        <w:tc>
          <w:tcPr>
            <w:tcW w:w="2552" w:type="dxa"/>
          </w:tcPr>
          <w:p w14:paraId="035DE5BF" w14:textId="77777777" w:rsidR="00C13974" w:rsidRPr="00F7665B" w:rsidRDefault="00C13974" w:rsidP="00C13974">
            <w:pPr>
              <w:rPr>
                <w:rFonts w:eastAsia="Arial"/>
                <w:szCs w:val="24"/>
              </w:rPr>
            </w:pPr>
            <w:r w:rsidRPr="00F7665B">
              <w:rPr>
                <w:rFonts w:eastAsia="Arial"/>
                <w:szCs w:val="24"/>
              </w:rPr>
              <w:t xml:space="preserve">camt.005.001.07 </w:t>
            </w:r>
          </w:p>
          <w:p w14:paraId="42B3B93B" w14:textId="77462796" w:rsidR="00C13974" w:rsidRPr="00F7665B" w:rsidRDefault="00C13974" w:rsidP="00C13974">
            <w:pPr>
              <w:rPr>
                <w:szCs w:val="24"/>
              </w:rPr>
            </w:pPr>
            <w:r w:rsidRPr="00F7665B">
              <w:rPr>
                <w:rFonts w:eastAsia="Arial"/>
                <w:szCs w:val="24"/>
              </w:rPr>
              <w:t>GetTransaction</w:t>
            </w:r>
          </w:p>
        </w:tc>
      </w:tr>
      <w:tr w:rsidR="00C13974" w:rsidRPr="00F7665B" w14:paraId="79AB1E39" w14:textId="77777777" w:rsidTr="004E1511">
        <w:trPr>
          <w:trHeight w:val="272"/>
        </w:trPr>
        <w:tc>
          <w:tcPr>
            <w:tcW w:w="597" w:type="dxa"/>
          </w:tcPr>
          <w:p w14:paraId="40827682" w14:textId="77777777" w:rsidR="00C13974" w:rsidRPr="00F7665B" w:rsidRDefault="00C13974" w:rsidP="00B71D54">
            <w:pPr>
              <w:pStyle w:val="a2"/>
              <w:numPr>
                <w:ilvl w:val="0"/>
                <w:numId w:val="40"/>
              </w:numPr>
              <w:ind w:left="347"/>
              <w:rPr>
                <w:szCs w:val="24"/>
              </w:rPr>
            </w:pPr>
          </w:p>
        </w:tc>
        <w:tc>
          <w:tcPr>
            <w:tcW w:w="1163" w:type="dxa"/>
          </w:tcPr>
          <w:p w14:paraId="68092042" w14:textId="59698EB1" w:rsidR="00C13974" w:rsidRPr="00F7665B" w:rsidRDefault="00C13974" w:rsidP="00C13974">
            <w:pPr>
              <w:rPr>
                <w:szCs w:val="24"/>
              </w:rPr>
            </w:pPr>
            <w:r w:rsidRPr="00F7665B">
              <w:rPr>
                <w:rFonts w:eastAsia="Arial"/>
                <w:szCs w:val="24"/>
              </w:rPr>
              <w:t>ED202</w:t>
            </w:r>
          </w:p>
        </w:tc>
        <w:tc>
          <w:tcPr>
            <w:tcW w:w="4507" w:type="dxa"/>
          </w:tcPr>
          <w:p w14:paraId="4127654F" w14:textId="64791332" w:rsidR="00C13974" w:rsidRPr="00F7665B" w:rsidRDefault="00C13974" w:rsidP="00C13974">
            <w:pPr>
              <w:rPr>
                <w:szCs w:val="24"/>
              </w:rPr>
            </w:pPr>
            <w:r w:rsidRPr="00F7665B">
              <w:rPr>
                <w:rFonts w:eastAsia="Arial"/>
                <w:szCs w:val="24"/>
              </w:rPr>
              <w:t>Запрос копии электронного сообщения. Направляется участником в ПС БР.</w:t>
            </w:r>
          </w:p>
        </w:tc>
        <w:tc>
          <w:tcPr>
            <w:tcW w:w="2410" w:type="dxa"/>
          </w:tcPr>
          <w:p w14:paraId="1F665FAB" w14:textId="6D9CECBC" w:rsidR="00C13974" w:rsidRPr="00F7665B" w:rsidRDefault="00C13974" w:rsidP="00C13974">
            <w:pPr>
              <w:rPr>
                <w:color w:val="FF0000"/>
                <w:szCs w:val="24"/>
              </w:rPr>
            </w:pPr>
            <w:r w:rsidRPr="00F7665B">
              <w:rPr>
                <w:rFonts w:eastAsia="Arial"/>
                <w:szCs w:val="24"/>
              </w:rPr>
              <w:t>admi.006 ResendRequest</w:t>
            </w:r>
          </w:p>
        </w:tc>
        <w:tc>
          <w:tcPr>
            <w:tcW w:w="2409" w:type="dxa"/>
          </w:tcPr>
          <w:p w14:paraId="3570E00A" w14:textId="3832D684" w:rsidR="00C13974" w:rsidRPr="00F7665B" w:rsidRDefault="00C13974" w:rsidP="00C13974">
            <w:pPr>
              <w:rPr>
                <w:color w:val="FF0000"/>
                <w:szCs w:val="24"/>
              </w:rPr>
            </w:pPr>
            <w:r w:rsidRPr="00F7665B">
              <w:rPr>
                <w:rFonts w:eastAsia="Arial"/>
                <w:szCs w:val="24"/>
              </w:rPr>
              <w:t>Запрос копии ЭС</w:t>
            </w:r>
          </w:p>
        </w:tc>
        <w:tc>
          <w:tcPr>
            <w:tcW w:w="2552" w:type="dxa"/>
          </w:tcPr>
          <w:p w14:paraId="464FACF5" w14:textId="115C674A" w:rsidR="00C13974" w:rsidRPr="00F7665B" w:rsidRDefault="00C13974" w:rsidP="00C13974">
            <w:pPr>
              <w:rPr>
                <w:szCs w:val="24"/>
              </w:rPr>
            </w:pPr>
            <w:r w:rsidRPr="00F7665B">
              <w:rPr>
                <w:rFonts w:eastAsia="Arial"/>
                <w:szCs w:val="24"/>
              </w:rPr>
              <w:t>admi.006.001.01</w:t>
            </w:r>
            <w:r w:rsidRPr="00F7665B">
              <w:rPr>
                <w:rFonts w:eastAsia="Arial"/>
                <w:szCs w:val="24"/>
              </w:rPr>
              <w:br/>
              <w:t>ResendRequest</w:t>
            </w:r>
          </w:p>
        </w:tc>
      </w:tr>
      <w:tr w:rsidR="00C13974" w:rsidRPr="00F7665B" w14:paraId="38F01F19" w14:textId="77777777" w:rsidTr="004E1511">
        <w:trPr>
          <w:trHeight w:val="994"/>
        </w:trPr>
        <w:tc>
          <w:tcPr>
            <w:tcW w:w="597" w:type="dxa"/>
          </w:tcPr>
          <w:p w14:paraId="34B36E23" w14:textId="77777777" w:rsidR="00C13974" w:rsidRPr="00F7665B" w:rsidRDefault="00C13974" w:rsidP="00B71D54">
            <w:pPr>
              <w:pStyle w:val="a2"/>
              <w:numPr>
                <w:ilvl w:val="0"/>
                <w:numId w:val="40"/>
              </w:numPr>
              <w:ind w:left="347"/>
              <w:rPr>
                <w:szCs w:val="24"/>
              </w:rPr>
            </w:pPr>
          </w:p>
        </w:tc>
        <w:tc>
          <w:tcPr>
            <w:tcW w:w="1163" w:type="dxa"/>
          </w:tcPr>
          <w:p w14:paraId="62951140" w14:textId="20F3337D" w:rsidR="00C13974" w:rsidRPr="00F7665B" w:rsidRDefault="00C13974" w:rsidP="00C13974">
            <w:pPr>
              <w:rPr>
                <w:szCs w:val="24"/>
              </w:rPr>
            </w:pPr>
            <w:r w:rsidRPr="00F7665B">
              <w:rPr>
                <w:rFonts w:eastAsia="Arial"/>
                <w:szCs w:val="24"/>
              </w:rPr>
              <w:t>ED203</w:t>
            </w:r>
          </w:p>
        </w:tc>
        <w:tc>
          <w:tcPr>
            <w:tcW w:w="4507" w:type="dxa"/>
          </w:tcPr>
          <w:p w14:paraId="0BC3AA9B" w14:textId="28A10808" w:rsidR="00C13974" w:rsidRPr="00F7665B" w:rsidRDefault="00C13974" w:rsidP="005B1960">
            <w:pPr>
              <w:rPr>
                <w:szCs w:val="24"/>
              </w:rPr>
            </w:pPr>
            <w:r w:rsidRPr="00F7665B">
              <w:rPr>
                <w:rFonts w:eastAsia="Arial"/>
                <w:szCs w:val="24"/>
              </w:rPr>
              <w:t>Запрос информации о статусе по группе распоряжений. Направляется участником в ПС БР.</w:t>
            </w:r>
          </w:p>
        </w:tc>
        <w:tc>
          <w:tcPr>
            <w:tcW w:w="2410" w:type="dxa"/>
          </w:tcPr>
          <w:p w14:paraId="6C74B46D" w14:textId="19F206D8" w:rsidR="00C13974" w:rsidRPr="00F7665B" w:rsidRDefault="00C13974" w:rsidP="00C13974">
            <w:pPr>
              <w:rPr>
                <w:szCs w:val="24"/>
              </w:rPr>
            </w:pPr>
            <w:r w:rsidRPr="00F7665B">
              <w:rPr>
                <w:rFonts w:eastAsia="Arial"/>
                <w:szCs w:val="24"/>
              </w:rPr>
              <w:t>camt.005 RequestForEPDGroup</w:t>
            </w:r>
          </w:p>
        </w:tc>
        <w:tc>
          <w:tcPr>
            <w:tcW w:w="2409" w:type="dxa"/>
          </w:tcPr>
          <w:p w14:paraId="543ABBAC" w14:textId="74FD5153" w:rsidR="00C13974" w:rsidRPr="00F7665B" w:rsidRDefault="00C13974" w:rsidP="00C13974">
            <w:pPr>
              <w:pStyle w:val="aa"/>
              <w:ind w:firstLine="0"/>
              <w:rPr>
                <w:szCs w:val="24"/>
              </w:rPr>
            </w:pPr>
            <w:r w:rsidRPr="00F7665B">
              <w:rPr>
                <w:rFonts w:eastAsia="Arial"/>
                <w:szCs w:val="24"/>
              </w:rPr>
              <w:t>Запрос по группе распоряжений</w:t>
            </w:r>
          </w:p>
        </w:tc>
        <w:tc>
          <w:tcPr>
            <w:tcW w:w="2552" w:type="dxa"/>
          </w:tcPr>
          <w:p w14:paraId="6C3E9BE9" w14:textId="3525DA95" w:rsidR="00C13974" w:rsidRPr="00F7665B" w:rsidRDefault="00C13974" w:rsidP="00C13974">
            <w:pPr>
              <w:pStyle w:val="aa"/>
              <w:ind w:firstLine="0"/>
              <w:rPr>
                <w:szCs w:val="24"/>
              </w:rPr>
            </w:pPr>
            <w:r w:rsidRPr="00F7665B">
              <w:rPr>
                <w:rFonts w:eastAsia="Arial"/>
                <w:szCs w:val="24"/>
              </w:rPr>
              <w:t xml:space="preserve">camt.005.001.07 </w:t>
            </w:r>
            <w:r w:rsidRPr="00F7665B">
              <w:rPr>
                <w:rFonts w:eastAsia="Arial"/>
                <w:szCs w:val="24"/>
              </w:rPr>
              <w:br/>
              <w:t>GetTransaction</w:t>
            </w:r>
          </w:p>
        </w:tc>
      </w:tr>
      <w:tr w:rsidR="00C13974" w:rsidRPr="00F7665B" w14:paraId="69FEE923" w14:textId="77777777" w:rsidTr="004E1511">
        <w:trPr>
          <w:trHeight w:val="994"/>
        </w:trPr>
        <w:tc>
          <w:tcPr>
            <w:tcW w:w="597" w:type="dxa"/>
          </w:tcPr>
          <w:p w14:paraId="6EE5D9D2" w14:textId="77777777" w:rsidR="00C13974" w:rsidRPr="00F7665B" w:rsidRDefault="00C13974" w:rsidP="00B71D54">
            <w:pPr>
              <w:pStyle w:val="a2"/>
              <w:numPr>
                <w:ilvl w:val="0"/>
                <w:numId w:val="40"/>
              </w:numPr>
              <w:ind w:left="347"/>
              <w:rPr>
                <w:szCs w:val="24"/>
              </w:rPr>
            </w:pPr>
          </w:p>
        </w:tc>
        <w:tc>
          <w:tcPr>
            <w:tcW w:w="1163" w:type="dxa"/>
          </w:tcPr>
          <w:p w14:paraId="02E24208" w14:textId="083F62AB" w:rsidR="00C13974" w:rsidRPr="00F7665B" w:rsidRDefault="00C13974" w:rsidP="00C13974">
            <w:pPr>
              <w:rPr>
                <w:szCs w:val="24"/>
              </w:rPr>
            </w:pPr>
            <w:r w:rsidRPr="00F7665B">
              <w:rPr>
                <w:rFonts w:eastAsia="Arial"/>
                <w:szCs w:val="24"/>
              </w:rPr>
              <w:t>ED204</w:t>
            </w:r>
          </w:p>
        </w:tc>
        <w:tc>
          <w:tcPr>
            <w:tcW w:w="4507" w:type="dxa"/>
          </w:tcPr>
          <w:p w14:paraId="3D0BE062" w14:textId="328722BF" w:rsidR="00C13974" w:rsidRPr="00F7665B" w:rsidRDefault="00C13974" w:rsidP="00C13974">
            <w:pPr>
              <w:rPr>
                <w:szCs w:val="24"/>
              </w:rPr>
            </w:pPr>
            <w:r w:rsidRPr="00F7665B">
              <w:rPr>
                <w:rFonts w:eastAsia="Arial"/>
                <w:szCs w:val="24"/>
              </w:rPr>
              <w:t>Запрос об отзыве распоряжения. Направляется участником в ПС БР.</w:t>
            </w:r>
          </w:p>
        </w:tc>
        <w:tc>
          <w:tcPr>
            <w:tcW w:w="2410" w:type="dxa"/>
          </w:tcPr>
          <w:p w14:paraId="0BABE147" w14:textId="3D968D3F" w:rsidR="00C13974" w:rsidRPr="00F7665B" w:rsidRDefault="00C13974" w:rsidP="001964B8">
            <w:pPr>
              <w:rPr>
                <w:szCs w:val="24"/>
              </w:rPr>
            </w:pPr>
            <w:r w:rsidRPr="00F7665B">
              <w:rPr>
                <w:rFonts w:eastAsia="Arial"/>
                <w:szCs w:val="24"/>
              </w:rPr>
              <w:t>camt.008 CancelTransaction</w:t>
            </w:r>
          </w:p>
        </w:tc>
        <w:tc>
          <w:tcPr>
            <w:tcW w:w="2409" w:type="dxa"/>
          </w:tcPr>
          <w:p w14:paraId="5BEE2AD2" w14:textId="6EE5CE86" w:rsidR="00C13974" w:rsidRPr="00F7665B" w:rsidRDefault="00C13974" w:rsidP="00C13974">
            <w:pPr>
              <w:rPr>
                <w:szCs w:val="24"/>
              </w:rPr>
            </w:pPr>
            <w:r w:rsidRPr="00F7665B">
              <w:rPr>
                <w:rFonts w:eastAsia="Arial"/>
                <w:szCs w:val="24"/>
              </w:rPr>
              <w:t>Запрос об отзыве распоряжения</w:t>
            </w:r>
          </w:p>
        </w:tc>
        <w:tc>
          <w:tcPr>
            <w:tcW w:w="2552" w:type="dxa"/>
          </w:tcPr>
          <w:p w14:paraId="5AEDA5CF" w14:textId="4C79143B" w:rsidR="00C13974" w:rsidRPr="00F7665B" w:rsidRDefault="00C13974" w:rsidP="00C13974">
            <w:pPr>
              <w:rPr>
                <w:szCs w:val="24"/>
              </w:rPr>
            </w:pPr>
            <w:r w:rsidRPr="00F7665B">
              <w:rPr>
                <w:szCs w:val="24"/>
              </w:rPr>
              <w:t>camt.008.001.07 CancelTransaction</w:t>
            </w:r>
          </w:p>
        </w:tc>
      </w:tr>
      <w:tr w:rsidR="00C13974" w:rsidRPr="00F7665B" w14:paraId="068D9D78" w14:textId="77777777" w:rsidTr="004E1511">
        <w:trPr>
          <w:trHeight w:val="1140"/>
        </w:trPr>
        <w:tc>
          <w:tcPr>
            <w:tcW w:w="597" w:type="dxa"/>
          </w:tcPr>
          <w:p w14:paraId="7342D5FA" w14:textId="77777777" w:rsidR="00C13974" w:rsidRPr="00F7665B" w:rsidRDefault="00C13974" w:rsidP="00B71D54">
            <w:pPr>
              <w:pStyle w:val="a2"/>
              <w:numPr>
                <w:ilvl w:val="0"/>
                <w:numId w:val="40"/>
              </w:numPr>
              <w:ind w:left="347"/>
              <w:rPr>
                <w:szCs w:val="24"/>
              </w:rPr>
            </w:pPr>
          </w:p>
        </w:tc>
        <w:tc>
          <w:tcPr>
            <w:tcW w:w="1163" w:type="dxa"/>
          </w:tcPr>
          <w:p w14:paraId="6617D818" w14:textId="5C09F665" w:rsidR="00C13974" w:rsidRPr="00F7665B" w:rsidRDefault="00C13974" w:rsidP="00C13974">
            <w:pPr>
              <w:rPr>
                <w:szCs w:val="24"/>
              </w:rPr>
            </w:pPr>
            <w:r w:rsidRPr="00F7665B">
              <w:rPr>
                <w:szCs w:val="24"/>
              </w:rPr>
              <w:t>ED205</w:t>
            </w:r>
          </w:p>
        </w:tc>
        <w:tc>
          <w:tcPr>
            <w:tcW w:w="4507" w:type="dxa"/>
          </w:tcPr>
          <w:p w14:paraId="3BCA0FB9" w14:textId="053E79A1" w:rsidR="00C13974" w:rsidRPr="00F7665B" w:rsidRDefault="00C13974" w:rsidP="00C13974">
            <w:pPr>
              <w:rPr>
                <w:szCs w:val="24"/>
              </w:rPr>
            </w:pPr>
            <w:r w:rsidRPr="00F7665B">
              <w:rPr>
                <w:szCs w:val="24"/>
              </w:rPr>
              <w:t xml:space="preserve">Извещение о состоянии ЭПС (пакета ЭПС) по итогам </w:t>
            </w:r>
            <w:r w:rsidRPr="00F7665B">
              <w:t>проверки достаточности средств, контроля лимитов, условий исполнения</w:t>
            </w:r>
          </w:p>
        </w:tc>
        <w:tc>
          <w:tcPr>
            <w:tcW w:w="2410" w:type="dxa"/>
          </w:tcPr>
          <w:p w14:paraId="51CA017A" w14:textId="743DB247" w:rsidR="00C13974" w:rsidRPr="00F7665B" w:rsidRDefault="00C13974" w:rsidP="00C13974">
            <w:pPr>
              <w:rPr>
                <w:szCs w:val="24"/>
              </w:rPr>
            </w:pPr>
            <w:r w:rsidRPr="00F7665B">
              <w:rPr>
                <w:szCs w:val="24"/>
              </w:rPr>
              <w:t>pacs.002 FIToFIPaymentStatusReport</w:t>
            </w:r>
          </w:p>
        </w:tc>
        <w:tc>
          <w:tcPr>
            <w:tcW w:w="2409" w:type="dxa"/>
          </w:tcPr>
          <w:p w14:paraId="4DA773EB" w14:textId="7DED4467" w:rsidR="00C13974" w:rsidRPr="00F7665B" w:rsidRDefault="00C13974" w:rsidP="00C13974">
            <w:pPr>
              <w:rPr>
                <w:szCs w:val="24"/>
              </w:rPr>
            </w:pPr>
            <w:r w:rsidRPr="00F7665B">
              <w:rPr>
                <w:szCs w:val="24"/>
              </w:rPr>
              <w:t>Извещение о состоянии распоряжения</w:t>
            </w:r>
          </w:p>
        </w:tc>
        <w:tc>
          <w:tcPr>
            <w:tcW w:w="2552" w:type="dxa"/>
          </w:tcPr>
          <w:p w14:paraId="2C16ECF7" w14:textId="126611F1" w:rsidR="00C13974" w:rsidRPr="00F7665B" w:rsidRDefault="00C13974" w:rsidP="00C13974">
            <w:pPr>
              <w:rPr>
                <w:szCs w:val="24"/>
              </w:rPr>
            </w:pPr>
            <w:r w:rsidRPr="00F7665B">
              <w:rPr>
                <w:szCs w:val="24"/>
              </w:rPr>
              <w:t>pacs.002.001.09 FIToFIPaymentStatusReport</w:t>
            </w:r>
          </w:p>
        </w:tc>
      </w:tr>
      <w:tr w:rsidR="00C13974" w:rsidRPr="00F7665B" w14:paraId="74A80280" w14:textId="77777777" w:rsidTr="004E1511">
        <w:trPr>
          <w:trHeight w:val="980"/>
        </w:trPr>
        <w:tc>
          <w:tcPr>
            <w:tcW w:w="597" w:type="dxa"/>
          </w:tcPr>
          <w:p w14:paraId="01DEC0FD" w14:textId="77777777" w:rsidR="00C13974" w:rsidRPr="00F7665B" w:rsidRDefault="00C13974" w:rsidP="00B71D54">
            <w:pPr>
              <w:pStyle w:val="a2"/>
              <w:numPr>
                <w:ilvl w:val="0"/>
                <w:numId w:val="40"/>
              </w:numPr>
              <w:ind w:left="347"/>
              <w:rPr>
                <w:szCs w:val="24"/>
              </w:rPr>
            </w:pPr>
          </w:p>
        </w:tc>
        <w:tc>
          <w:tcPr>
            <w:tcW w:w="1163" w:type="dxa"/>
          </w:tcPr>
          <w:p w14:paraId="599E6CD2" w14:textId="70CAFB07" w:rsidR="00C13974" w:rsidRPr="00F7665B" w:rsidRDefault="00C13974" w:rsidP="00C13974">
            <w:pPr>
              <w:rPr>
                <w:szCs w:val="24"/>
              </w:rPr>
            </w:pPr>
            <w:r w:rsidRPr="00F7665B">
              <w:rPr>
                <w:szCs w:val="24"/>
              </w:rPr>
              <w:t>ED206</w:t>
            </w:r>
          </w:p>
        </w:tc>
        <w:tc>
          <w:tcPr>
            <w:tcW w:w="4507" w:type="dxa"/>
          </w:tcPr>
          <w:p w14:paraId="2DC19600" w14:textId="360D2964" w:rsidR="00C13974" w:rsidRPr="00F7665B" w:rsidRDefault="00C13974" w:rsidP="00C13974">
            <w:pPr>
              <w:rPr>
                <w:szCs w:val="24"/>
              </w:rPr>
            </w:pPr>
            <w:r w:rsidRPr="00F7665B">
              <w:rPr>
                <w:szCs w:val="24"/>
              </w:rPr>
              <w:t>Подтверждение Дебета/Кредита по итогам исполнения распоряжения.</w:t>
            </w:r>
          </w:p>
        </w:tc>
        <w:tc>
          <w:tcPr>
            <w:tcW w:w="2410" w:type="dxa"/>
          </w:tcPr>
          <w:p w14:paraId="76A44315" w14:textId="31F99FE5" w:rsidR="00C13974" w:rsidRPr="00F7665B" w:rsidRDefault="00C13974" w:rsidP="00C13974">
            <w:pPr>
              <w:rPr>
                <w:szCs w:val="24"/>
              </w:rPr>
            </w:pPr>
            <w:r w:rsidRPr="00F7665B">
              <w:rPr>
                <w:szCs w:val="24"/>
              </w:rPr>
              <w:t>camt.054 Credit/DebitNotification</w:t>
            </w:r>
          </w:p>
        </w:tc>
        <w:tc>
          <w:tcPr>
            <w:tcW w:w="2409" w:type="dxa"/>
          </w:tcPr>
          <w:p w14:paraId="16AE689A" w14:textId="5077E15E" w:rsidR="00C13974" w:rsidRPr="00F7665B" w:rsidRDefault="00C13974" w:rsidP="00C13974">
            <w:pPr>
              <w:rPr>
                <w:szCs w:val="24"/>
              </w:rPr>
            </w:pPr>
            <w:r w:rsidRPr="00F7665B">
              <w:rPr>
                <w:szCs w:val="24"/>
              </w:rPr>
              <w:t>Подтверждение дебета/кредита</w:t>
            </w:r>
          </w:p>
        </w:tc>
        <w:tc>
          <w:tcPr>
            <w:tcW w:w="2552" w:type="dxa"/>
          </w:tcPr>
          <w:p w14:paraId="3BEFAC0B" w14:textId="220DB070" w:rsidR="00C13974" w:rsidRPr="00F7665B" w:rsidRDefault="00C13974" w:rsidP="00C13974">
            <w:pPr>
              <w:rPr>
                <w:szCs w:val="24"/>
              </w:rPr>
            </w:pPr>
            <w:r w:rsidRPr="00F7665B">
              <w:rPr>
                <w:szCs w:val="24"/>
              </w:rPr>
              <w:t>camt.054.001.07 BankToCustomerDebitCreditNotification</w:t>
            </w:r>
          </w:p>
        </w:tc>
      </w:tr>
      <w:tr w:rsidR="00C13974" w:rsidRPr="00F7665B" w14:paraId="5AE91864" w14:textId="77777777" w:rsidTr="004E1511">
        <w:trPr>
          <w:trHeight w:val="1140"/>
        </w:trPr>
        <w:tc>
          <w:tcPr>
            <w:tcW w:w="597" w:type="dxa"/>
          </w:tcPr>
          <w:p w14:paraId="6C74E6E7" w14:textId="77777777" w:rsidR="00C13974" w:rsidRPr="00F7665B" w:rsidRDefault="00C13974" w:rsidP="00B71D54">
            <w:pPr>
              <w:pStyle w:val="a2"/>
              <w:numPr>
                <w:ilvl w:val="0"/>
                <w:numId w:val="40"/>
              </w:numPr>
              <w:ind w:left="347"/>
              <w:rPr>
                <w:szCs w:val="24"/>
              </w:rPr>
            </w:pPr>
          </w:p>
        </w:tc>
        <w:tc>
          <w:tcPr>
            <w:tcW w:w="1163" w:type="dxa"/>
          </w:tcPr>
          <w:p w14:paraId="5BCB163D" w14:textId="023671A3" w:rsidR="00C13974" w:rsidRPr="00F7665B" w:rsidRDefault="00C13974" w:rsidP="00C13974">
            <w:pPr>
              <w:rPr>
                <w:szCs w:val="24"/>
              </w:rPr>
            </w:pPr>
            <w:r w:rsidRPr="00F7665B">
              <w:rPr>
                <w:szCs w:val="24"/>
              </w:rPr>
              <w:t>ED208</w:t>
            </w:r>
          </w:p>
        </w:tc>
        <w:tc>
          <w:tcPr>
            <w:tcW w:w="4507" w:type="dxa"/>
          </w:tcPr>
          <w:p w14:paraId="192118C6" w14:textId="37D4ADDF" w:rsidR="00C13974" w:rsidRPr="00F7665B" w:rsidRDefault="00C13974" w:rsidP="00C13974">
            <w:pPr>
              <w:rPr>
                <w:szCs w:val="24"/>
              </w:rPr>
            </w:pPr>
            <w:r w:rsidRPr="00F7665B">
              <w:rPr>
                <w:szCs w:val="24"/>
              </w:rPr>
              <w:t>Информация о состоянии ЭС: Ответ на Запрос о статусе ЭС между Участником-Отправителем и Участником-Получателем (в том числе, транзитное сообщение)</w:t>
            </w:r>
          </w:p>
        </w:tc>
        <w:tc>
          <w:tcPr>
            <w:tcW w:w="2410" w:type="dxa"/>
          </w:tcPr>
          <w:p w14:paraId="25C02C03" w14:textId="751F1E4C" w:rsidR="00C13974" w:rsidRPr="00F7665B" w:rsidRDefault="00C13974" w:rsidP="00C13974">
            <w:pPr>
              <w:rPr>
                <w:szCs w:val="24"/>
              </w:rPr>
            </w:pPr>
            <w:r w:rsidRPr="00F7665B">
              <w:rPr>
                <w:szCs w:val="24"/>
              </w:rPr>
              <w:t>camt.006 ReturnTransaction</w:t>
            </w:r>
          </w:p>
        </w:tc>
        <w:tc>
          <w:tcPr>
            <w:tcW w:w="2409" w:type="dxa"/>
          </w:tcPr>
          <w:p w14:paraId="58653EE3" w14:textId="45DA4517" w:rsidR="00C13974" w:rsidRPr="00F7665B" w:rsidRDefault="00C13974" w:rsidP="00C13974">
            <w:pPr>
              <w:rPr>
                <w:szCs w:val="24"/>
              </w:rPr>
            </w:pPr>
            <w:r w:rsidRPr="00F7665B">
              <w:rPr>
                <w:szCs w:val="24"/>
              </w:rPr>
              <w:t>Извещение о состоянии ЭС</w:t>
            </w:r>
          </w:p>
        </w:tc>
        <w:tc>
          <w:tcPr>
            <w:tcW w:w="2552" w:type="dxa"/>
          </w:tcPr>
          <w:p w14:paraId="3F2A7576" w14:textId="61996A61" w:rsidR="00C13974" w:rsidRPr="00F7665B" w:rsidRDefault="00C13974" w:rsidP="00C13974">
            <w:pPr>
              <w:rPr>
                <w:szCs w:val="24"/>
              </w:rPr>
            </w:pPr>
            <w:r w:rsidRPr="00F7665B">
              <w:rPr>
                <w:szCs w:val="24"/>
              </w:rPr>
              <w:t>camt.006.001.07 ReturnTransaction</w:t>
            </w:r>
          </w:p>
        </w:tc>
      </w:tr>
      <w:tr w:rsidR="00C13974" w:rsidRPr="00F7665B" w14:paraId="088D392F" w14:textId="77777777" w:rsidTr="004E1511">
        <w:trPr>
          <w:trHeight w:val="272"/>
        </w:trPr>
        <w:tc>
          <w:tcPr>
            <w:tcW w:w="597" w:type="dxa"/>
          </w:tcPr>
          <w:p w14:paraId="3B599D14" w14:textId="77777777" w:rsidR="00C13974" w:rsidRPr="00F7665B" w:rsidRDefault="00C13974" w:rsidP="00B71D54">
            <w:pPr>
              <w:pStyle w:val="a2"/>
              <w:numPr>
                <w:ilvl w:val="0"/>
                <w:numId w:val="40"/>
              </w:numPr>
              <w:ind w:left="347"/>
              <w:rPr>
                <w:szCs w:val="24"/>
              </w:rPr>
            </w:pPr>
          </w:p>
        </w:tc>
        <w:tc>
          <w:tcPr>
            <w:tcW w:w="1163" w:type="dxa"/>
          </w:tcPr>
          <w:p w14:paraId="77EBDF8E" w14:textId="55930213" w:rsidR="00C13974" w:rsidRPr="00F7665B" w:rsidRDefault="00C13974" w:rsidP="00C13974">
            <w:pPr>
              <w:rPr>
                <w:szCs w:val="24"/>
              </w:rPr>
            </w:pPr>
            <w:r w:rsidRPr="00F7665B">
              <w:rPr>
                <w:szCs w:val="24"/>
              </w:rPr>
              <w:t>ED210</w:t>
            </w:r>
          </w:p>
        </w:tc>
        <w:tc>
          <w:tcPr>
            <w:tcW w:w="4507" w:type="dxa"/>
          </w:tcPr>
          <w:p w14:paraId="2EEC3BE1" w14:textId="719B22C2" w:rsidR="00C13974" w:rsidRPr="00F7665B" w:rsidRDefault="00C13974" w:rsidP="00724EF8">
            <w:pPr>
              <w:rPr>
                <w:szCs w:val="24"/>
              </w:rPr>
            </w:pPr>
            <w:r w:rsidRPr="00F7665B">
              <w:rPr>
                <w:szCs w:val="24"/>
              </w:rPr>
              <w:t>Запрос извещения об операциях по счету</w:t>
            </w:r>
            <w:r w:rsidR="00724EF8" w:rsidRPr="00F7665B">
              <w:rPr>
                <w:szCs w:val="24"/>
              </w:rPr>
              <w:t>.</w:t>
            </w:r>
            <w:r w:rsidRPr="00F7665B">
              <w:rPr>
                <w:szCs w:val="24"/>
              </w:rPr>
              <w:t xml:space="preserve"> </w:t>
            </w:r>
          </w:p>
        </w:tc>
        <w:tc>
          <w:tcPr>
            <w:tcW w:w="2410" w:type="dxa"/>
          </w:tcPr>
          <w:p w14:paraId="37C1F2CB" w14:textId="00DC9377" w:rsidR="00C13974" w:rsidRPr="00F7665B" w:rsidRDefault="00C13974" w:rsidP="00C13974">
            <w:pPr>
              <w:rPr>
                <w:szCs w:val="24"/>
              </w:rPr>
            </w:pPr>
            <w:r w:rsidRPr="00F7665B">
              <w:rPr>
                <w:szCs w:val="24"/>
              </w:rPr>
              <w:t>camt.060 AccountReportingRequest</w:t>
            </w:r>
          </w:p>
        </w:tc>
        <w:tc>
          <w:tcPr>
            <w:tcW w:w="2409" w:type="dxa"/>
          </w:tcPr>
          <w:p w14:paraId="268C173C" w14:textId="2911F3E7" w:rsidR="00C13974" w:rsidRPr="00F7665B" w:rsidRDefault="00C13974" w:rsidP="00C13974">
            <w:pPr>
              <w:rPr>
                <w:szCs w:val="24"/>
              </w:rPr>
            </w:pPr>
            <w:r w:rsidRPr="00F7665B">
              <w:rPr>
                <w:szCs w:val="24"/>
              </w:rPr>
              <w:t>Запрос извещения об операциях по счету</w:t>
            </w:r>
          </w:p>
        </w:tc>
        <w:tc>
          <w:tcPr>
            <w:tcW w:w="2552" w:type="dxa"/>
          </w:tcPr>
          <w:p w14:paraId="67642931" w14:textId="30C6BD30" w:rsidR="00C13974" w:rsidRPr="00F7665B" w:rsidRDefault="00C13974" w:rsidP="00C13974">
            <w:pPr>
              <w:rPr>
                <w:szCs w:val="24"/>
              </w:rPr>
            </w:pPr>
            <w:r w:rsidRPr="00F7665B">
              <w:rPr>
                <w:szCs w:val="24"/>
              </w:rPr>
              <w:t>camt.060.001.04 AccountReportingRequest</w:t>
            </w:r>
          </w:p>
        </w:tc>
      </w:tr>
      <w:tr w:rsidR="00C13974" w:rsidRPr="00F7665B" w14:paraId="58BA0A69" w14:textId="77777777" w:rsidTr="004E1511">
        <w:trPr>
          <w:trHeight w:val="1140"/>
        </w:trPr>
        <w:tc>
          <w:tcPr>
            <w:tcW w:w="597" w:type="dxa"/>
          </w:tcPr>
          <w:p w14:paraId="2CD787A2" w14:textId="77777777" w:rsidR="00C13974" w:rsidRPr="00F7665B" w:rsidRDefault="00C13974" w:rsidP="00B71D54">
            <w:pPr>
              <w:pStyle w:val="a2"/>
              <w:numPr>
                <w:ilvl w:val="0"/>
                <w:numId w:val="40"/>
              </w:numPr>
              <w:ind w:left="347"/>
              <w:rPr>
                <w:szCs w:val="24"/>
              </w:rPr>
            </w:pPr>
          </w:p>
        </w:tc>
        <w:tc>
          <w:tcPr>
            <w:tcW w:w="1163" w:type="dxa"/>
          </w:tcPr>
          <w:p w14:paraId="637B173C" w14:textId="5354985D" w:rsidR="00C13974" w:rsidRPr="00F7665B" w:rsidRDefault="00C13974" w:rsidP="00C13974">
            <w:pPr>
              <w:rPr>
                <w:szCs w:val="24"/>
              </w:rPr>
            </w:pPr>
            <w:r w:rsidRPr="00F7665B">
              <w:rPr>
                <w:rFonts w:eastAsia="Arial"/>
                <w:szCs w:val="24"/>
              </w:rPr>
              <w:t>ED210</w:t>
            </w:r>
          </w:p>
        </w:tc>
        <w:tc>
          <w:tcPr>
            <w:tcW w:w="4507" w:type="dxa"/>
          </w:tcPr>
          <w:p w14:paraId="04373A48" w14:textId="274689AA" w:rsidR="00C13974" w:rsidRPr="00F7665B" w:rsidRDefault="00C13974" w:rsidP="00C13974">
            <w:pPr>
              <w:rPr>
                <w:szCs w:val="24"/>
              </w:rPr>
            </w:pPr>
            <w:r w:rsidRPr="00F7665B">
              <w:rPr>
                <w:rFonts w:eastAsia="Arial"/>
                <w:szCs w:val="24"/>
              </w:rPr>
              <w:t>Запрос извещения об операциях по счету</w:t>
            </w:r>
            <w:r w:rsidR="00724EF8" w:rsidRPr="00F7665B">
              <w:rPr>
                <w:rFonts w:eastAsia="Arial"/>
                <w:szCs w:val="24"/>
              </w:rPr>
              <w:t xml:space="preserve"> </w:t>
            </w:r>
            <w:r w:rsidR="00724EF8" w:rsidRPr="00F7665B">
              <w:rPr>
                <w:szCs w:val="24"/>
              </w:rPr>
              <w:t>(о задолженности по ВДК)</w:t>
            </w:r>
            <w:r w:rsidRPr="00F7665B">
              <w:rPr>
                <w:rFonts w:eastAsia="Arial"/>
                <w:szCs w:val="24"/>
              </w:rPr>
              <w:t>.</w:t>
            </w:r>
          </w:p>
        </w:tc>
        <w:tc>
          <w:tcPr>
            <w:tcW w:w="2410" w:type="dxa"/>
          </w:tcPr>
          <w:p w14:paraId="55C39BB2" w14:textId="67915274" w:rsidR="00C13974" w:rsidRPr="00F7665B" w:rsidRDefault="00C13974" w:rsidP="00C13974">
            <w:pPr>
              <w:rPr>
                <w:szCs w:val="24"/>
              </w:rPr>
            </w:pPr>
            <w:r w:rsidRPr="00F7665B">
              <w:rPr>
                <w:szCs w:val="24"/>
              </w:rPr>
              <w:t xml:space="preserve">camt.060 </w:t>
            </w:r>
            <w:r w:rsidR="00724EF8" w:rsidRPr="00F7665B">
              <w:rPr>
                <w:szCs w:val="24"/>
              </w:rPr>
              <w:t>IntradayCreditUtilisationReportingQuery</w:t>
            </w:r>
          </w:p>
        </w:tc>
        <w:tc>
          <w:tcPr>
            <w:tcW w:w="2409" w:type="dxa"/>
          </w:tcPr>
          <w:p w14:paraId="4C38D6B4" w14:textId="4D150E39" w:rsidR="00C13974" w:rsidRPr="00F7665B" w:rsidRDefault="00724EF8" w:rsidP="00C13974">
            <w:pPr>
              <w:rPr>
                <w:szCs w:val="24"/>
              </w:rPr>
            </w:pPr>
            <w:r w:rsidRPr="00F7665B">
              <w:rPr>
                <w:szCs w:val="24"/>
              </w:rPr>
              <w:t>Запрос извещения о задолженности по ВДК</w:t>
            </w:r>
          </w:p>
        </w:tc>
        <w:tc>
          <w:tcPr>
            <w:tcW w:w="2552" w:type="dxa"/>
          </w:tcPr>
          <w:p w14:paraId="7F3FF839" w14:textId="77777777" w:rsidR="00C13974" w:rsidRPr="00F7665B" w:rsidRDefault="00C13974" w:rsidP="00C13974">
            <w:pPr>
              <w:rPr>
                <w:rFonts w:eastAsia="Arial"/>
                <w:szCs w:val="24"/>
              </w:rPr>
            </w:pPr>
            <w:r w:rsidRPr="00F7665B">
              <w:rPr>
                <w:rFonts w:eastAsia="Arial"/>
                <w:szCs w:val="24"/>
              </w:rPr>
              <w:t>camt.060.001.04</w:t>
            </w:r>
          </w:p>
          <w:p w14:paraId="3B918577" w14:textId="2BFA7BFD" w:rsidR="00C13974" w:rsidRPr="00F7665B" w:rsidRDefault="00C13974" w:rsidP="00C13974">
            <w:pPr>
              <w:rPr>
                <w:szCs w:val="24"/>
              </w:rPr>
            </w:pPr>
            <w:r w:rsidRPr="00F7665B">
              <w:rPr>
                <w:rFonts w:eastAsia="Arial"/>
                <w:szCs w:val="24"/>
              </w:rPr>
              <w:t>InterimAccountReportingRequest</w:t>
            </w:r>
          </w:p>
        </w:tc>
      </w:tr>
      <w:tr w:rsidR="00C13974" w:rsidRPr="00F7665B" w14:paraId="6F4BCBA3" w14:textId="77777777" w:rsidTr="004E1511">
        <w:trPr>
          <w:trHeight w:val="962"/>
        </w:trPr>
        <w:tc>
          <w:tcPr>
            <w:tcW w:w="597" w:type="dxa"/>
          </w:tcPr>
          <w:p w14:paraId="742E325C" w14:textId="77777777" w:rsidR="00C13974" w:rsidRPr="00F7665B" w:rsidRDefault="00C13974" w:rsidP="00B71D54">
            <w:pPr>
              <w:pStyle w:val="a2"/>
              <w:numPr>
                <w:ilvl w:val="0"/>
                <w:numId w:val="40"/>
              </w:numPr>
              <w:ind w:left="347"/>
              <w:rPr>
                <w:szCs w:val="24"/>
              </w:rPr>
            </w:pPr>
          </w:p>
        </w:tc>
        <w:tc>
          <w:tcPr>
            <w:tcW w:w="1163" w:type="dxa"/>
          </w:tcPr>
          <w:p w14:paraId="2B4EF9EB" w14:textId="43735976" w:rsidR="00C13974" w:rsidRPr="00F7665B" w:rsidRDefault="00C13974" w:rsidP="00C13974">
            <w:pPr>
              <w:rPr>
                <w:szCs w:val="24"/>
              </w:rPr>
            </w:pPr>
            <w:r w:rsidRPr="00F7665B">
              <w:rPr>
                <w:szCs w:val="24"/>
              </w:rPr>
              <w:t>ED211</w:t>
            </w:r>
          </w:p>
        </w:tc>
        <w:tc>
          <w:tcPr>
            <w:tcW w:w="4507" w:type="dxa"/>
          </w:tcPr>
          <w:p w14:paraId="0FD68803" w14:textId="3B3BDD12" w:rsidR="00C13974" w:rsidRPr="00F7665B" w:rsidRDefault="00C13974" w:rsidP="00C13974">
            <w:pPr>
              <w:rPr>
                <w:szCs w:val="24"/>
              </w:rPr>
            </w:pPr>
            <w:r w:rsidRPr="00F7665B">
              <w:rPr>
                <w:szCs w:val="24"/>
              </w:rPr>
              <w:t>Извещение об операциях по счету</w:t>
            </w:r>
          </w:p>
        </w:tc>
        <w:tc>
          <w:tcPr>
            <w:tcW w:w="2410" w:type="dxa"/>
          </w:tcPr>
          <w:p w14:paraId="342C9430" w14:textId="029CCB91" w:rsidR="00C13974" w:rsidRPr="00F7665B" w:rsidRDefault="00C13974" w:rsidP="00C13974">
            <w:pPr>
              <w:rPr>
                <w:szCs w:val="24"/>
              </w:rPr>
            </w:pPr>
            <w:r w:rsidRPr="00F7665B">
              <w:rPr>
                <w:szCs w:val="24"/>
              </w:rPr>
              <w:t>camt.053 Statement</w:t>
            </w:r>
          </w:p>
        </w:tc>
        <w:tc>
          <w:tcPr>
            <w:tcW w:w="2409" w:type="dxa"/>
          </w:tcPr>
          <w:p w14:paraId="2D3DB8A6" w14:textId="543A2CDA" w:rsidR="00C13974" w:rsidRPr="00F7665B" w:rsidRDefault="00C13974" w:rsidP="00C13974">
            <w:pPr>
              <w:rPr>
                <w:szCs w:val="24"/>
              </w:rPr>
            </w:pPr>
            <w:r w:rsidRPr="00F7665B">
              <w:rPr>
                <w:szCs w:val="24"/>
              </w:rPr>
              <w:t>Извещение об операциях по счету</w:t>
            </w:r>
          </w:p>
        </w:tc>
        <w:tc>
          <w:tcPr>
            <w:tcW w:w="2552" w:type="dxa"/>
          </w:tcPr>
          <w:p w14:paraId="33E18F86" w14:textId="56D7835C" w:rsidR="00C13974" w:rsidRPr="00F7665B" w:rsidRDefault="00C13974" w:rsidP="00C13974">
            <w:pPr>
              <w:rPr>
                <w:szCs w:val="24"/>
              </w:rPr>
            </w:pPr>
            <w:r w:rsidRPr="00F7665B">
              <w:rPr>
                <w:szCs w:val="24"/>
              </w:rPr>
              <w:t>camt.053.001.07 BankToCustomerStatement</w:t>
            </w:r>
          </w:p>
        </w:tc>
      </w:tr>
      <w:tr w:rsidR="00C13974" w:rsidRPr="00F7665B" w14:paraId="682D0095" w14:textId="77777777" w:rsidTr="004E1511">
        <w:trPr>
          <w:trHeight w:val="1140"/>
        </w:trPr>
        <w:tc>
          <w:tcPr>
            <w:tcW w:w="597" w:type="dxa"/>
          </w:tcPr>
          <w:p w14:paraId="49D022C0" w14:textId="77777777" w:rsidR="00C13974" w:rsidRPr="00F7665B" w:rsidRDefault="00C13974" w:rsidP="00B71D54">
            <w:pPr>
              <w:pStyle w:val="a2"/>
              <w:numPr>
                <w:ilvl w:val="0"/>
                <w:numId w:val="40"/>
              </w:numPr>
              <w:ind w:left="347"/>
              <w:rPr>
                <w:szCs w:val="24"/>
              </w:rPr>
            </w:pPr>
          </w:p>
        </w:tc>
        <w:tc>
          <w:tcPr>
            <w:tcW w:w="1163" w:type="dxa"/>
          </w:tcPr>
          <w:p w14:paraId="50D20760" w14:textId="24D73AF0" w:rsidR="00C13974" w:rsidRPr="00F7665B" w:rsidRDefault="00C13974" w:rsidP="00C13974">
            <w:pPr>
              <w:rPr>
                <w:szCs w:val="24"/>
              </w:rPr>
            </w:pPr>
            <w:r w:rsidRPr="00F7665B">
              <w:rPr>
                <w:szCs w:val="24"/>
              </w:rPr>
              <w:t>ED213</w:t>
            </w:r>
          </w:p>
        </w:tc>
        <w:tc>
          <w:tcPr>
            <w:tcW w:w="4507" w:type="dxa"/>
          </w:tcPr>
          <w:p w14:paraId="2471CFBC" w14:textId="504B7B7F" w:rsidR="00C13974" w:rsidRPr="00F7665B" w:rsidRDefault="00C13974" w:rsidP="00C13974">
            <w:pPr>
              <w:rPr>
                <w:szCs w:val="24"/>
              </w:rPr>
            </w:pPr>
            <w:r w:rsidRPr="00F7665B">
              <w:rPr>
                <w:szCs w:val="24"/>
              </w:rPr>
              <w:t>Запрос акцепта плательщика об акцепте платежного требования</w:t>
            </w:r>
          </w:p>
        </w:tc>
        <w:tc>
          <w:tcPr>
            <w:tcW w:w="2410" w:type="dxa"/>
          </w:tcPr>
          <w:p w14:paraId="3D3B1B51" w14:textId="7ACD88E1" w:rsidR="00C13974" w:rsidRPr="00F7665B" w:rsidRDefault="00C13974" w:rsidP="00C13974">
            <w:pPr>
              <w:rPr>
                <w:szCs w:val="24"/>
              </w:rPr>
            </w:pPr>
            <w:r w:rsidRPr="00F7665B">
              <w:rPr>
                <w:szCs w:val="24"/>
              </w:rPr>
              <w:t>pain.013 CreditorActivationRequest</w:t>
            </w:r>
          </w:p>
        </w:tc>
        <w:tc>
          <w:tcPr>
            <w:tcW w:w="2409" w:type="dxa"/>
          </w:tcPr>
          <w:p w14:paraId="1F93B8DC" w14:textId="3A092676" w:rsidR="00C13974" w:rsidRPr="00F7665B" w:rsidRDefault="00C13974" w:rsidP="00C13974">
            <w:pPr>
              <w:rPr>
                <w:szCs w:val="24"/>
              </w:rPr>
            </w:pPr>
            <w:r w:rsidRPr="00F7665B">
              <w:t>Выставляемое на оплату платежное требование / инкассовое поручение</w:t>
            </w:r>
          </w:p>
        </w:tc>
        <w:tc>
          <w:tcPr>
            <w:tcW w:w="2552" w:type="dxa"/>
          </w:tcPr>
          <w:p w14:paraId="01279FE0" w14:textId="0C154720" w:rsidR="00C13974" w:rsidRPr="00F7665B" w:rsidRDefault="00C13974" w:rsidP="00C13974">
            <w:pPr>
              <w:rPr>
                <w:szCs w:val="24"/>
              </w:rPr>
            </w:pPr>
            <w:r w:rsidRPr="00F7665B">
              <w:rPr>
                <w:szCs w:val="24"/>
              </w:rPr>
              <w:t>pain.013.001.06 CreditorPaymentActivationRequest</w:t>
            </w:r>
          </w:p>
        </w:tc>
      </w:tr>
      <w:tr w:rsidR="00C13974" w:rsidRPr="00F7665B" w14:paraId="6481F952" w14:textId="77777777" w:rsidTr="004E1511">
        <w:trPr>
          <w:trHeight w:val="555"/>
        </w:trPr>
        <w:tc>
          <w:tcPr>
            <w:tcW w:w="597" w:type="dxa"/>
          </w:tcPr>
          <w:p w14:paraId="217C346A" w14:textId="77777777" w:rsidR="00C13974" w:rsidRPr="00F7665B" w:rsidRDefault="00C13974" w:rsidP="00B71D54">
            <w:pPr>
              <w:pStyle w:val="a2"/>
              <w:numPr>
                <w:ilvl w:val="0"/>
                <w:numId w:val="40"/>
              </w:numPr>
              <w:ind w:left="347"/>
              <w:rPr>
                <w:szCs w:val="24"/>
              </w:rPr>
            </w:pPr>
          </w:p>
        </w:tc>
        <w:tc>
          <w:tcPr>
            <w:tcW w:w="1163" w:type="dxa"/>
          </w:tcPr>
          <w:p w14:paraId="34F3951C" w14:textId="27564A54" w:rsidR="00C13974" w:rsidRPr="00F7665B" w:rsidRDefault="00C13974" w:rsidP="00C13974">
            <w:pPr>
              <w:rPr>
                <w:szCs w:val="24"/>
              </w:rPr>
            </w:pPr>
            <w:r w:rsidRPr="00F7665B">
              <w:rPr>
                <w:szCs w:val="24"/>
              </w:rPr>
              <w:t>ED214</w:t>
            </w:r>
          </w:p>
        </w:tc>
        <w:tc>
          <w:tcPr>
            <w:tcW w:w="4507" w:type="dxa"/>
          </w:tcPr>
          <w:p w14:paraId="7FAC1B66" w14:textId="03832AF7" w:rsidR="00C13974" w:rsidRPr="00F7665B" w:rsidRDefault="00C13974" w:rsidP="00C13974">
            <w:pPr>
              <w:rPr>
                <w:szCs w:val="24"/>
              </w:rPr>
            </w:pPr>
            <w:r w:rsidRPr="00F7665B">
              <w:rPr>
                <w:szCs w:val="24"/>
              </w:rPr>
              <w:t>Заявление об акцепте, об отказе от акцепта платежного требования</w:t>
            </w:r>
          </w:p>
        </w:tc>
        <w:tc>
          <w:tcPr>
            <w:tcW w:w="2410" w:type="dxa"/>
          </w:tcPr>
          <w:p w14:paraId="08A41C28" w14:textId="5A13EEB7" w:rsidR="00C13974" w:rsidRPr="00F7665B" w:rsidRDefault="00C13974" w:rsidP="00C13974">
            <w:pPr>
              <w:rPr>
                <w:szCs w:val="24"/>
              </w:rPr>
            </w:pPr>
            <w:r w:rsidRPr="00F7665B">
              <w:rPr>
                <w:szCs w:val="24"/>
              </w:rPr>
              <w:t>pain.014 CreditorPaymentActivationRequestStatusReport</w:t>
            </w:r>
          </w:p>
        </w:tc>
        <w:tc>
          <w:tcPr>
            <w:tcW w:w="2409" w:type="dxa"/>
          </w:tcPr>
          <w:p w14:paraId="1AD8E700" w14:textId="020552DC" w:rsidR="00C13974" w:rsidRPr="00F7665B" w:rsidRDefault="00C13974" w:rsidP="00F7665B">
            <w:pPr>
              <w:rPr>
                <w:szCs w:val="24"/>
              </w:rPr>
            </w:pPr>
            <w:r w:rsidRPr="00F7665B">
              <w:rPr>
                <w:szCs w:val="24"/>
              </w:rPr>
              <w:t>Извещение о приеме к исполнению, об акцепте платежного требования</w:t>
            </w:r>
          </w:p>
        </w:tc>
        <w:tc>
          <w:tcPr>
            <w:tcW w:w="2552" w:type="dxa"/>
          </w:tcPr>
          <w:p w14:paraId="0E22B4E2" w14:textId="4835A53F" w:rsidR="00C13974" w:rsidRPr="00F7665B" w:rsidRDefault="00C13974" w:rsidP="00C13974">
            <w:pPr>
              <w:rPr>
                <w:szCs w:val="24"/>
              </w:rPr>
            </w:pPr>
            <w:r w:rsidRPr="00F7665B">
              <w:rPr>
                <w:szCs w:val="24"/>
              </w:rPr>
              <w:t>pain.014.001.06 CreditorPaymentActivationRequestStatusReport</w:t>
            </w:r>
          </w:p>
        </w:tc>
      </w:tr>
      <w:tr w:rsidR="00C13974" w:rsidRPr="00F7665B" w14:paraId="5A71C4C6" w14:textId="77777777" w:rsidTr="004E1511">
        <w:trPr>
          <w:trHeight w:val="1140"/>
        </w:trPr>
        <w:tc>
          <w:tcPr>
            <w:tcW w:w="597" w:type="dxa"/>
          </w:tcPr>
          <w:p w14:paraId="6946B9F8" w14:textId="77777777" w:rsidR="00C13974" w:rsidRPr="00F7665B" w:rsidRDefault="00C13974" w:rsidP="00B71D54">
            <w:pPr>
              <w:pStyle w:val="a2"/>
              <w:numPr>
                <w:ilvl w:val="0"/>
                <w:numId w:val="40"/>
              </w:numPr>
              <w:ind w:left="347"/>
              <w:rPr>
                <w:szCs w:val="24"/>
              </w:rPr>
            </w:pPr>
          </w:p>
        </w:tc>
        <w:tc>
          <w:tcPr>
            <w:tcW w:w="1163" w:type="dxa"/>
          </w:tcPr>
          <w:p w14:paraId="5959509C" w14:textId="4D114E4F" w:rsidR="00C13974" w:rsidRPr="00F7665B" w:rsidRDefault="00C13974" w:rsidP="00C13974">
            <w:pPr>
              <w:rPr>
                <w:szCs w:val="24"/>
              </w:rPr>
            </w:pPr>
            <w:r w:rsidRPr="00F7665B">
              <w:rPr>
                <w:rFonts w:eastAsia="Arial"/>
                <w:szCs w:val="24"/>
              </w:rPr>
              <w:t>ED215</w:t>
            </w:r>
          </w:p>
        </w:tc>
        <w:tc>
          <w:tcPr>
            <w:tcW w:w="4507" w:type="dxa"/>
          </w:tcPr>
          <w:p w14:paraId="077742F9" w14:textId="77777777" w:rsidR="00C13974" w:rsidRPr="00F7665B" w:rsidRDefault="00C13974" w:rsidP="00C13974">
            <w:pPr>
              <w:spacing w:before="60" w:after="60"/>
              <w:rPr>
                <w:rFonts w:eastAsia="Arial"/>
                <w:szCs w:val="24"/>
              </w:rPr>
            </w:pPr>
            <w:r w:rsidRPr="00F7665B">
              <w:rPr>
                <w:rFonts w:eastAsia="Arial"/>
                <w:szCs w:val="24"/>
              </w:rPr>
              <w:t>Конверт с копиями направленных Участником распоряжений в ПС БР.</w:t>
            </w:r>
          </w:p>
          <w:p w14:paraId="527651A1" w14:textId="177158CD" w:rsidR="00C13974" w:rsidRPr="00F7665B" w:rsidRDefault="00C13974" w:rsidP="00C13974">
            <w:pPr>
              <w:rPr>
                <w:szCs w:val="24"/>
              </w:rPr>
            </w:pPr>
            <w:r w:rsidRPr="00F7665B">
              <w:rPr>
                <w:rFonts w:eastAsia="Arial"/>
                <w:szCs w:val="24"/>
              </w:rPr>
              <w:t>Формируется ПС БР и направляется в ответ на Запрос информации для выверки документов дня.</w:t>
            </w:r>
          </w:p>
        </w:tc>
        <w:tc>
          <w:tcPr>
            <w:tcW w:w="2410" w:type="dxa"/>
          </w:tcPr>
          <w:p w14:paraId="202668FA" w14:textId="6B1C8BAA" w:rsidR="00C13974" w:rsidRPr="00F7665B" w:rsidRDefault="00C13974" w:rsidP="00F43C40">
            <w:pPr>
              <w:rPr>
                <w:szCs w:val="24"/>
              </w:rPr>
            </w:pPr>
            <w:r w:rsidRPr="00F7665B">
              <w:rPr>
                <w:rFonts w:eastAsia="Arial"/>
                <w:szCs w:val="24"/>
              </w:rPr>
              <w:t xml:space="preserve">cbrf.006 </w:t>
            </w:r>
            <w:r w:rsidR="00390185" w:rsidRPr="00F7665B">
              <w:rPr>
                <w:rFonts w:eastAsia="Arial"/>
                <w:szCs w:val="24"/>
              </w:rPr>
              <w:t>ESI</w:t>
            </w:r>
            <w:r w:rsidR="00390185" w:rsidRPr="00F7665B">
              <w:rPr>
                <w:rFonts w:eastAsia="Arial"/>
                <w:szCs w:val="24"/>
                <w:lang w:val="en-US"/>
              </w:rPr>
              <w:t>D</w:t>
            </w:r>
            <w:r w:rsidR="00390185" w:rsidRPr="00F7665B">
              <w:rPr>
                <w:rFonts w:eastAsia="Arial"/>
                <w:szCs w:val="24"/>
              </w:rPr>
              <w:t>WithCopyOfEPD</w:t>
            </w:r>
          </w:p>
        </w:tc>
        <w:tc>
          <w:tcPr>
            <w:tcW w:w="2409" w:type="dxa"/>
          </w:tcPr>
          <w:p w14:paraId="7C961057" w14:textId="2A7E8B10" w:rsidR="00C13974" w:rsidRPr="00F7665B" w:rsidRDefault="00C13974" w:rsidP="00C13974">
            <w:pPr>
              <w:rPr>
                <w:szCs w:val="24"/>
              </w:rPr>
            </w:pPr>
            <w:r w:rsidRPr="00F7665B">
              <w:rPr>
                <w:rFonts w:eastAsia="Arial"/>
                <w:szCs w:val="24"/>
              </w:rPr>
              <w:t>Извещение с копией полей распоряжения</w:t>
            </w:r>
          </w:p>
        </w:tc>
        <w:tc>
          <w:tcPr>
            <w:tcW w:w="2552" w:type="dxa"/>
          </w:tcPr>
          <w:p w14:paraId="27E5D858" w14:textId="77777777" w:rsidR="00C13974" w:rsidRPr="00F7665B" w:rsidRDefault="00C13974" w:rsidP="00C13974">
            <w:pPr>
              <w:spacing w:before="60" w:after="60"/>
              <w:rPr>
                <w:szCs w:val="24"/>
              </w:rPr>
            </w:pPr>
            <w:r w:rsidRPr="00F7665B">
              <w:rPr>
                <w:rFonts w:eastAsia="Arial"/>
                <w:szCs w:val="24"/>
              </w:rPr>
              <w:t>cbrf.006.001.01</w:t>
            </w:r>
          </w:p>
          <w:p w14:paraId="23FDCB6C" w14:textId="2EC80396" w:rsidR="00C13974" w:rsidRPr="00F7665B" w:rsidRDefault="00C13974" w:rsidP="00C13974">
            <w:pPr>
              <w:rPr>
                <w:szCs w:val="24"/>
              </w:rPr>
            </w:pPr>
            <w:r w:rsidRPr="00F7665B">
              <w:rPr>
                <w:szCs w:val="24"/>
              </w:rPr>
              <w:t>ESIMWithCopyOfEPM</w:t>
            </w:r>
          </w:p>
        </w:tc>
      </w:tr>
      <w:tr w:rsidR="00C13974" w:rsidRPr="00F7665B" w14:paraId="0FD77B18" w14:textId="77777777" w:rsidTr="004E1511">
        <w:trPr>
          <w:trHeight w:val="1140"/>
        </w:trPr>
        <w:tc>
          <w:tcPr>
            <w:tcW w:w="597" w:type="dxa"/>
          </w:tcPr>
          <w:p w14:paraId="5996D843" w14:textId="77777777" w:rsidR="00C13974" w:rsidRPr="00F7665B" w:rsidRDefault="00C13974" w:rsidP="00B71D54">
            <w:pPr>
              <w:pStyle w:val="a2"/>
              <w:numPr>
                <w:ilvl w:val="0"/>
                <w:numId w:val="40"/>
              </w:numPr>
              <w:ind w:left="347"/>
              <w:rPr>
                <w:szCs w:val="24"/>
              </w:rPr>
            </w:pPr>
          </w:p>
        </w:tc>
        <w:tc>
          <w:tcPr>
            <w:tcW w:w="1163" w:type="dxa"/>
          </w:tcPr>
          <w:p w14:paraId="0AF3779B" w14:textId="4A3E687C" w:rsidR="00C13974" w:rsidRPr="00F7665B" w:rsidRDefault="00C13974" w:rsidP="00C13974">
            <w:pPr>
              <w:rPr>
                <w:szCs w:val="24"/>
              </w:rPr>
            </w:pPr>
            <w:r w:rsidRPr="00F7665B">
              <w:rPr>
                <w:rFonts w:eastAsia="Arial"/>
                <w:szCs w:val="24"/>
              </w:rPr>
              <w:t>ED217</w:t>
            </w:r>
          </w:p>
        </w:tc>
        <w:tc>
          <w:tcPr>
            <w:tcW w:w="4507" w:type="dxa"/>
          </w:tcPr>
          <w:p w14:paraId="3940330D" w14:textId="02FAD48F" w:rsidR="00C13974" w:rsidRPr="00F7665B" w:rsidRDefault="00C13974" w:rsidP="00C13974">
            <w:pPr>
              <w:rPr>
                <w:szCs w:val="24"/>
              </w:rPr>
            </w:pPr>
            <w:r w:rsidRPr="00F7665B">
              <w:rPr>
                <w:rFonts w:eastAsia="Arial"/>
                <w:szCs w:val="24"/>
              </w:rPr>
              <w:t>Извещение о задолженности по внутридневному кредиту</w:t>
            </w:r>
          </w:p>
        </w:tc>
        <w:tc>
          <w:tcPr>
            <w:tcW w:w="2410" w:type="dxa"/>
          </w:tcPr>
          <w:p w14:paraId="6EF346F9" w14:textId="6BB92A11" w:rsidR="00C13974" w:rsidRPr="00F7665B" w:rsidRDefault="00C13974" w:rsidP="00C13974">
            <w:pPr>
              <w:rPr>
                <w:szCs w:val="24"/>
              </w:rPr>
            </w:pPr>
            <w:r w:rsidRPr="00F7665B">
              <w:rPr>
                <w:rFonts w:eastAsia="Arial"/>
                <w:szCs w:val="24"/>
              </w:rPr>
              <w:t xml:space="preserve">cbrf.013 IntradayCreditUtilisationReport </w:t>
            </w:r>
          </w:p>
        </w:tc>
        <w:tc>
          <w:tcPr>
            <w:tcW w:w="2409" w:type="dxa"/>
          </w:tcPr>
          <w:p w14:paraId="05F6A2B7" w14:textId="398FD041" w:rsidR="00C13974" w:rsidRPr="00F7665B" w:rsidRDefault="00C13974" w:rsidP="00C13974">
            <w:pPr>
              <w:rPr>
                <w:szCs w:val="24"/>
              </w:rPr>
            </w:pPr>
            <w:r w:rsidRPr="00F7665B">
              <w:rPr>
                <w:rFonts w:eastAsia="Arial"/>
                <w:szCs w:val="24"/>
              </w:rPr>
              <w:t>Извещение о задолженности по внутридневному кредиту</w:t>
            </w:r>
          </w:p>
        </w:tc>
        <w:tc>
          <w:tcPr>
            <w:tcW w:w="2552" w:type="dxa"/>
          </w:tcPr>
          <w:p w14:paraId="61CCFB74" w14:textId="5ACFE378" w:rsidR="00C13974" w:rsidRPr="00F7665B" w:rsidRDefault="00C13974" w:rsidP="00C13974">
            <w:pPr>
              <w:rPr>
                <w:szCs w:val="24"/>
              </w:rPr>
            </w:pPr>
            <w:r w:rsidRPr="00F7665B">
              <w:rPr>
                <w:rFonts w:eastAsia="Arial"/>
                <w:szCs w:val="24"/>
              </w:rPr>
              <w:t>cbrf.013.001.02</w:t>
            </w:r>
            <w:r w:rsidRPr="00F7665B">
              <w:rPr>
                <w:rFonts w:eastAsia="Arial"/>
                <w:szCs w:val="24"/>
              </w:rPr>
              <w:br/>
              <w:t>IntradayCreditUtilisationReport</w:t>
            </w:r>
          </w:p>
        </w:tc>
      </w:tr>
      <w:tr w:rsidR="00C13974" w:rsidRPr="00F7665B" w14:paraId="5B49A376" w14:textId="77777777" w:rsidTr="004E1511">
        <w:trPr>
          <w:trHeight w:val="610"/>
        </w:trPr>
        <w:tc>
          <w:tcPr>
            <w:tcW w:w="597" w:type="dxa"/>
          </w:tcPr>
          <w:p w14:paraId="5899F50D" w14:textId="77777777" w:rsidR="00C13974" w:rsidRPr="00F7665B" w:rsidRDefault="00C13974" w:rsidP="00B71D54">
            <w:pPr>
              <w:pStyle w:val="a2"/>
              <w:numPr>
                <w:ilvl w:val="0"/>
                <w:numId w:val="40"/>
              </w:numPr>
              <w:ind w:left="347"/>
              <w:rPr>
                <w:szCs w:val="24"/>
              </w:rPr>
            </w:pPr>
          </w:p>
        </w:tc>
        <w:tc>
          <w:tcPr>
            <w:tcW w:w="1163" w:type="dxa"/>
          </w:tcPr>
          <w:p w14:paraId="255AC971" w14:textId="745646E3" w:rsidR="00C13974" w:rsidRPr="00F7665B" w:rsidRDefault="00C13974" w:rsidP="00C13974">
            <w:pPr>
              <w:rPr>
                <w:szCs w:val="24"/>
              </w:rPr>
            </w:pPr>
            <w:r w:rsidRPr="00F7665B">
              <w:rPr>
                <w:rFonts w:eastAsia="Arial"/>
                <w:szCs w:val="24"/>
              </w:rPr>
              <w:t>ED218</w:t>
            </w:r>
          </w:p>
        </w:tc>
        <w:tc>
          <w:tcPr>
            <w:tcW w:w="4507" w:type="dxa"/>
          </w:tcPr>
          <w:p w14:paraId="26EEC619" w14:textId="357AE71E" w:rsidR="00C13974" w:rsidRPr="00F7665B" w:rsidRDefault="00C13974" w:rsidP="00C13974">
            <w:pPr>
              <w:rPr>
                <w:szCs w:val="24"/>
              </w:rPr>
            </w:pPr>
            <w:r w:rsidRPr="00F7665B">
              <w:rPr>
                <w:rFonts w:eastAsia="Arial"/>
                <w:szCs w:val="24"/>
              </w:rPr>
              <w:t>Запрос выходной формы. Направляется участником в ПС БР</w:t>
            </w:r>
          </w:p>
        </w:tc>
        <w:tc>
          <w:tcPr>
            <w:tcW w:w="2410" w:type="dxa"/>
          </w:tcPr>
          <w:p w14:paraId="313282F3" w14:textId="470142C3" w:rsidR="00C13974" w:rsidRPr="00F7665B" w:rsidRDefault="00C13974" w:rsidP="00C13974">
            <w:pPr>
              <w:rPr>
                <w:szCs w:val="24"/>
              </w:rPr>
            </w:pPr>
            <w:r w:rsidRPr="00F7665B">
              <w:rPr>
                <w:rFonts w:eastAsia="Arial"/>
                <w:szCs w:val="24"/>
              </w:rPr>
              <w:t>cbrf.014 OutputFormRequest</w:t>
            </w:r>
          </w:p>
        </w:tc>
        <w:tc>
          <w:tcPr>
            <w:tcW w:w="2409" w:type="dxa"/>
          </w:tcPr>
          <w:p w14:paraId="79D68442" w14:textId="166B1D04" w:rsidR="00C13974" w:rsidRPr="00F7665B" w:rsidRDefault="00C13974" w:rsidP="00C13974">
            <w:pPr>
              <w:rPr>
                <w:szCs w:val="24"/>
              </w:rPr>
            </w:pPr>
            <w:r w:rsidRPr="00F7665B">
              <w:rPr>
                <w:rFonts w:eastAsia="Arial"/>
                <w:szCs w:val="24"/>
              </w:rPr>
              <w:t>Запрос выходной формы</w:t>
            </w:r>
          </w:p>
        </w:tc>
        <w:tc>
          <w:tcPr>
            <w:tcW w:w="2552" w:type="dxa"/>
          </w:tcPr>
          <w:p w14:paraId="359CCBF7" w14:textId="3C0623A8" w:rsidR="00C13974" w:rsidRPr="00F7665B" w:rsidRDefault="00C13974" w:rsidP="00C13974">
            <w:pPr>
              <w:rPr>
                <w:szCs w:val="24"/>
              </w:rPr>
            </w:pPr>
            <w:r w:rsidRPr="00F7665B">
              <w:rPr>
                <w:rFonts w:eastAsia="Arial"/>
                <w:szCs w:val="24"/>
              </w:rPr>
              <w:t>cbrf.014.001.01 OutputFormRequest</w:t>
            </w:r>
          </w:p>
        </w:tc>
      </w:tr>
      <w:tr w:rsidR="00C13974" w:rsidRPr="00F7665B" w14:paraId="32ED3862" w14:textId="77777777" w:rsidTr="004E1511">
        <w:trPr>
          <w:trHeight w:val="676"/>
        </w:trPr>
        <w:tc>
          <w:tcPr>
            <w:tcW w:w="597" w:type="dxa"/>
          </w:tcPr>
          <w:p w14:paraId="3310D2D0" w14:textId="77777777" w:rsidR="00C13974" w:rsidRPr="00F7665B" w:rsidRDefault="00C13974" w:rsidP="00B71D54">
            <w:pPr>
              <w:pStyle w:val="a2"/>
              <w:numPr>
                <w:ilvl w:val="0"/>
                <w:numId w:val="40"/>
              </w:numPr>
              <w:ind w:left="347"/>
              <w:rPr>
                <w:szCs w:val="24"/>
              </w:rPr>
            </w:pPr>
          </w:p>
        </w:tc>
        <w:tc>
          <w:tcPr>
            <w:tcW w:w="1163" w:type="dxa"/>
          </w:tcPr>
          <w:p w14:paraId="27745373" w14:textId="5292B733" w:rsidR="00C13974" w:rsidRPr="00F7665B" w:rsidRDefault="00C13974" w:rsidP="00C13974">
            <w:pPr>
              <w:rPr>
                <w:szCs w:val="24"/>
              </w:rPr>
            </w:pPr>
            <w:r w:rsidRPr="00F7665B">
              <w:rPr>
                <w:rFonts w:eastAsia="Arial"/>
                <w:szCs w:val="24"/>
              </w:rPr>
              <w:t>ED219</w:t>
            </w:r>
          </w:p>
        </w:tc>
        <w:tc>
          <w:tcPr>
            <w:tcW w:w="4507" w:type="dxa"/>
          </w:tcPr>
          <w:p w14:paraId="34B22D1B" w14:textId="2F1F73B2" w:rsidR="00C13974" w:rsidRPr="00F7665B" w:rsidRDefault="00C13974" w:rsidP="00C13974">
            <w:pPr>
              <w:rPr>
                <w:szCs w:val="24"/>
              </w:rPr>
            </w:pPr>
            <w:r w:rsidRPr="00F7665B">
              <w:rPr>
                <w:rFonts w:eastAsia="Arial"/>
                <w:szCs w:val="24"/>
              </w:rPr>
              <w:t>Выходная форма. Направляется ПС БР в адрес участника.</w:t>
            </w:r>
          </w:p>
        </w:tc>
        <w:tc>
          <w:tcPr>
            <w:tcW w:w="2410" w:type="dxa"/>
          </w:tcPr>
          <w:p w14:paraId="327945D8" w14:textId="64A646E8" w:rsidR="00C13974" w:rsidRPr="00F7665B" w:rsidRDefault="00C13974" w:rsidP="00C13974">
            <w:pPr>
              <w:rPr>
                <w:szCs w:val="24"/>
              </w:rPr>
            </w:pPr>
            <w:r w:rsidRPr="00F7665B">
              <w:rPr>
                <w:rFonts w:eastAsia="Arial"/>
                <w:szCs w:val="24"/>
              </w:rPr>
              <w:t>cbrf.015 OutputFormReport</w:t>
            </w:r>
          </w:p>
        </w:tc>
        <w:tc>
          <w:tcPr>
            <w:tcW w:w="2409" w:type="dxa"/>
          </w:tcPr>
          <w:p w14:paraId="71792B8F" w14:textId="59FB2AEA" w:rsidR="00C13974" w:rsidRPr="00F7665B" w:rsidRDefault="00C13974" w:rsidP="00C13974">
            <w:pPr>
              <w:rPr>
                <w:szCs w:val="24"/>
              </w:rPr>
            </w:pPr>
            <w:r w:rsidRPr="00F7665B">
              <w:rPr>
                <w:rFonts w:eastAsia="Arial"/>
                <w:szCs w:val="24"/>
              </w:rPr>
              <w:t>Выходная форма</w:t>
            </w:r>
          </w:p>
        </w:tc>
        <w:tc>
          <w:tcPr>
            <w:tcW w:w="2552" w:type="dxa"/>
          </w:tcPr>
          <w:p w14:paraId="508900B6" w14:textId="0510F548" w:rsidR="00C13974" w:rsidRPr="00F7665B" w:rsidRDefault="00C13974" w:rsidP="00C13974">
            <w:pPr>
              <w:rPr>
                <w:szCs w:val="24"/>
              </w:rPr>
            </w:pPr>
            <w:r w:rsidRPr="00F7665B">
              <w:rPr>
                <w:rFonts w:eastAsia="Arial"/>
                <w:szCs w:val="24"/>
              </w:rPr>
              <w:t>cbrf.015.001.01 OutputFormReport</w:t>
            </w:r>
          </w:p>
        </w:tc>
      </w:tr>
      <w:tr w:rsidR="00C13974" w:rsidRPr="00F7665B" w14:paraId="0854FC96" w14:textId="77777777" w:rsidTr="004E1511">
        <w:trPr>
          <w:trHeight w:val="1140"/>
        </w:trPr>
        <w:tc>
          <w:tcPr>
            <w:tcW w:w="597" w:type="dxa"/>
          </w:tcPr>
          <w:p w14:paraId="5198E184" w14:textId="77777777" w:rsidR="00C13974" w:rsidRPr="00F7665B" w:rsidRDefault="00C13974" w:rsidP="00B71D54">
            <w:pPr>
              <w:pStyle w:val="a2"/>
              <w:numPr>
                <w:ilvl w:val="0"/>
                <w:numId w:val="40"/>
              </w:numPr>
              <w:ind w:left="347"/>
              <w:rPr>
                <w:szCs w:val="24"/>
              </w:rPr>
            </w:pPr>
          </w:p>
        </w:tc>
        <w:tc>
          <w:tcPr>
            <w:tcW w:w="1163" w:type="dxa"/>
          </w:tcPr>
          <w:p w14:paraId="71105D97" w14:textId="769E738A" w:rsidR="00C13974" w:rsidRPr="00F7665B" w:rsidRDefault="00C13974" w:rsidP="00C13974">
            <w:pPr>
              <w:rPr>
                <w:szCs w:val="24"/>
              </w:rPr>
            </w:pPr>
            <w:r w:rsidRPr="00F7665B">
              <w:rPr>
                <w:rFonts w:eastAsia="Arial"/>
                <w:szCs w:val="24"/>
              </w:rPr>
              <w:t>ED221</w:t>
            </w:r>
          </w:p>
        </w:tc>
        <w:tc>
          <w:tcPr>
            <w:tcW w:w="4507" w:type="dxa"/>
          </w:tcPr>
          <w:p w14:paraId="1BE3657D" w14:textId="5FEC5C66" w:rsidR="00C13974" w:rsidRPr="00F7665B" w:rsidRDefault="00C13974" w:rsidP="00C13974">
            <w:pPr>
              <w:rPr>
                <w:szCs w:val="24"/>
              </w:rPr>
            </w:pPr>
            <w:r w:rsidRPr="00F7665B">
              <w:rPr>
                <w:rFonts w:eastAsia="Arial"/>
                <w:szCs w:val="24"/>
              </w:rPr>
              <w:t>Отчет об операциях по счету для выверки документов дня, направляется в ответ на Запрос извещения об операциях по счету</w:t>
            </w:r>
          </w:p>
        </w:tc>
        <w:tc>
          <w:tcPr>
            <w:tcW w:w="2410" w:type="dxa"/>
          </w:tcPr>
          <w:p w14:paraId="7DB93B28" w14:textId="09A1A680" w:rsidR="00C13974" w:rsidRPr="00F7665B" w:rsidRDefault="00C13974" w:rsidP="00C13974">
            <w:pPr>
              <w:rPr>
                <w:szCs w:val="24"/>
              </w:rPr>
            </w:pPr>
            <w:r w:rsidRPr="00F7665B">
              <w:rPr>
                <w:rFonts w:eastAsia="Arial"/>
                <w:szCs w:val="24"/>
              </w:rPr>
              <w:t>cbrf.006 AccountStatementWithCopyOfFTIs</w:t>
            </w:r>
          </w:p>
        </w:tc>
        <w:tc>
          <w:tcPr>
            <w:tcW w:w="2409" w:type="dxa"/>
          </w:tcPr>
          <w:p w14:paraId="461F6A10" w14:textId="197D3021" w:rsidR="00C13974" w:rsidRPr="00F7665B" w:rsidRDefault="00C13974" w:rsidP="00C13974">
            <w:pPr>
              <w:rPr>
                <w:szCs w:val="24"/>
              </w:rPr>
            </w:pPr>
            <w:r w:rsidRPr="00F7665B">
              <w:rPr>
                <w:rFonts w:eastAsia="Arial"/>
                <w:szCs w:val="24"/>
              </w:rPr>
              <w:t>Отчет об операциях по счету с копией распоряжений</w:t>
            </w:r>
          </w:p>
        </w:tc>
        <w:tc>
          <w:tcPr>
            <w:tcW w:w="2552" w:type="dxa"/>
          </w:tcPr>
          <w:p w14:paraId="0B263FD2" w14:textId="77777777" w:rsidR="00C13974" w:rsidRPr="00F7665B" w:rsidRDefault="00C13974" w:rsidP="00C13974">
            <w:pPr>
              <w:spacing w:before="60" w:after="60"/>
              <w:rPr>
                <w:szCs w:val="24"/>
              </w:rPr>
            </w:pPr>
            <w:r w:rsidRPr="00F7665B">
              <w:rPr>
                <w:rFonts w:eastAsia="Arial"/>
                <w:szCs w:val="24"/>
              </w:rPr>
              <w:t>cbrf.006.001.01</w:t>
            </w:r>
          </w:p>
          <w:p w14:paraId="3E34BD75" w14:textId="556B1163" w:rsidR="00C13974" w:rsidRPr="00F7665B" w:rsidRDefault="00C13974" w:rsidP="00C13974">
            <w:pPr>
              <w:rPr>
                <w:szCs w:val="24"/>
              </w:rPr>
            </w:pPr>
            <w:r w:rsidRPr="00F7665B">
              <w:rPr>
                <w:rFonts w:eastAsia="Arial"/>
                <w:szCs w:val="24"/>
              </w:rPr>
              <w:t>AccountStatementWithCopyOfFTIs</w:t>
            </w:r>
          </w:p>
        </w:tc>
      </w:tr>
      <w:tr w:rsidR="00C13974" w:rsidRPr="00F7665B" w14:paraId="4BA681FA" w14:textId="77777777" w:rsidTr="004E1511">
        <w:trPr>
          <w:trHeight w:val="1140"/>
        </w:trPr>
        <w:tc>
          <w:tcPr>
            <w:tcW w:w="597" w:type="dxa"/>
          </w:tcPr>
          <w:p w14:paraId="3F6ABA1E" w14:textId="77777777" w:rsidR="00C13974" w:rsidRPr="00F7665B" w:rsidRDefault="00C13974" w:rsidP="00B71D54">
            <w:pPr>
              <w:pStyle w:val="a2"/>
              <w:numPr>
                <w:ilvl w:val="0"/>
                <w:numId w:val="40"/>
              </w:numPr>
              <w:ind w:left="347"/>
              <w:rPr>
                <w:szCs w:val="24"/>
              </w:rPr>
            </w:pPr>
          </w:p>
        </w:tc>
        <w:tc>
          <w:tcPr>
            <w:tcW w:w="1163" w:type="dxa"/>
          </w:tcPr>
          <w:p w14:paraId="7C72F081" w14:textId="72AC1B3B" w:rsidR="00C13974" w:rsidRPr="00F7665B" w:rsidRDefault="00C13974" w:rsidP="00C13974">
            <w:pPr>
              <w:rPr>
                <w:szCs w:val="24"/>
              </w:rPr>
            </w:pPr>
            <w:r w:rsidRPr="00F7665B">
              <w:rPr>
                <w:rFonts w:eastAsia="Arial"/>
                <w:szCs w:val="24"/>
              </w:rPr>
              <w:t>ED222</w:t>
            </w:r>
          </w:p>
        </w:tc>
        <w:tc>
          <w:tcPr>
            <w:tcW w:w="4507" w:type="dxa"/>
          </w:tcPr>
          <w:p w14:paraId="60817C5F" w14:textId="6CC11BF6" w:rsidR="00C13974" w:rsidRPr="00F7665B" w:rsidRDefault="00C13974" w:rsidP="00C13974">
            <w:pPr>
              <w:rPr>
                <w:szCs w:val="24"/>
              </w:rPr>
            </w:pPr>
            <w:r w:rsidRPr="00F7665B">
              <w:rPr>
                <w:rFonts w:eastAsia="Arial"/>
                <w:szCs w:val="24"/>
              </w:rPr>
              <w:t>Извещение о дебете/кредите для кассовых документов</w:t>
            </w:r>
          </w:p>
        </w:tc>
        <w:tc>
          <w:tcPr>
            <w:tcW w:w="2410" w:type="dxa"/>
          </w:tcPr>
          <w:p w14:paraId="628D3DEC" w14:textId="475A9E68" w:rsidR="00C13974" w:rsidRPr="00F7665B" w:rsidRDefault="00C13974" w:rsidP="00C13974">
            <w:pPr>
              <w:rPr>
                <w:szCs w:val="24"/>
              </w:rPr>
            </w:pPr>
            <w:r w:rsidRPr="00F7665B">
              <w:rPr>
                <w:rFonts w:eastAsia="Arial"/>
                <w:szCs w:val="24"/>
              </w:rPr>
              <w:t>camt.054 CashCredit/DebitNotification</w:t>
            </w:r>
          </w:p>
        </w:tc>
        <w:tc>
          <w:tcPr>
            <w:tcW w:w="2409" w:type="dxa"/>
          </w:tcPr>
          <w:p w14:paraId="5F8D78C6" w14:textId="7A7BE74D" w:rsidR="00C13974" w:rsidRPr="00F7665B" w:rsidRDefault="00C13974" w:rsidP="00C13974">
            <w:pPr>
              <w:rPr>
                <w:szCs w:val="24"/>
              </w:rPr>
            </w:pPr>
            <w:r w:rsidRPr="00F7665B">
              <w:rPr>
                <w:rFonts w:eastAsia="Arial"/>
                <w:szCs w:val="24"/>
              </w:rPr>
              <w:t>Извещение о дебете/кредите для кассовых документов</w:t>
            </w:r>
          </w:p>
        </w:tc>
        <w:tc>
          <w:tcPr>
            <w:tcW w:w="2552" w:type="dxa"/>
          </w:tcPr>
          <w:p w14:paraId="515F2F4D" w14:textId="6642E2FF" w:rsidR="00C13974" w:rsidRPr="00F7665B" w:rsidRDefault="00C13974" w:rsidP="00C13974">
            <w:pPr>
              <w:rPr>
                <w:szCs w:val="24"/>
              </w:rPr>
            </w:pPr>
            <w:r w:rsidRPr="00F7665B">
              <w:rPr>
                <w:rFonts w:eastAsia="Arial"/>
                <w:szCs w:val="24"/>
              </w:rPr>
              <w:t>camt.054.001.07 CashCredit/DebitNotification</w:t>
            </w:r>
          </w:p>
        </w:tc>
      </w:tr>
      <w:tr w:rsidR="00C13974" w:rsidRPr="00F7665B" w14:paraId="5564A1E1" w14:textId="77777777" w:rsidTr="004E1511">
        <w:trPr>
          <w:trHeight w:val="130"/>
        </w:trPr>
        <w:tc>
          <w:tcPr>
            <w:tcW w:w="597" w:type="dxa"/>
          </w:tcPr>
          <w:p w14:paraId="4DD527F7" w14:textId="77777777" w:rsidR="00C13974" w:rsidRPr="00F7665B" w:rsidRDefault="00C13974" w:rsidP="00B71D54">
            <w:pPr>
              <w:pStyle w:val="a2"/>
              <w:numPr>
                <w:ilvl w:val="0"/>
                <w:numId w:val="40"/>
              </w:numPr>
              <w:ind w:left="347"/>
              <w:rPr>
                <w:szCs w:val="24"/>
              </w:rPr>
            </w:pPr>
          </w:p>
        </w:tc>
        <w:tc>
          <w:tcPr>
            <w:tcW w:w="1163" w:type="dxa"/>
          </w:tcPr>
          <w:p w14:paraId="056B07E6" w14:textId="5ED2CE60" w:rsidR="00C13974" w:rsidRPr="00F7665B" w:rsidRDefault="00C13974" w:rsidP="00C13974">
            <w:pPr>
              <w:rPr>
                <w:szCs w:val="24"/>
              </w:rPr>
            </w:pPr>
            <w:r w:rsidRPr="00F7665B">
              <w:rPr>
                <w:rFonts w:eastAsia="Arial"/>
                <w:szCs w:val="24"/>
              </w:rPr>
              <w:t>ED230</w:t>
            </w:r>
          </w:p>
        </w:tc>
        <w:tc>
          <w:tcPr>
            <w:tcW w:w="4507" w:type="dxa"/>
          </w:tcPr>
          <w:p w14:paraId="761ABBDF" w14:textId="09E94F61" w:rsidR="00C13974" w:rsidRPr="00F7665B" w:rsidRDefault="00C13974" w:rsidP="00C13974">
            <w:pPr>
              <w:rPr>
                <w:szCs w:val="24"/>
              </w:rPr>
            </w:pPr>
            <w:r w:rsidRPr="00F7665B">
              <w:rPr>
                <w:rFonts w:eastAsia="Arial"/>
                <w:szCs w:val="24"/>
              </w:rPr>
              <w:t>Реестр клиринговых позиций для завершения расчетов по платежным картам</w:t>
            </w:r>
          </w:p>
        </w:tc>
        <w:tc>
          <w:tcPr>
            <w:tcW w:w="2410" w:type="dxa"/>
          </w:tcPr>
          <w:p w14:paraId="7AA6587D" w14:textId="76C6382A" w:rsidR="00C13974" w:rsidRPr="00F7665B" w:rsidRDefault="00C13974" w:rsidP="00C13974">
            <w:pPr>
              <w:rPr>
                <w:szCs w:val="24"/>
              </w:rPr>
            </w:pPr>
            <w:r w:rsidRPr="00F7665B">
              <w:rPr>
                <w:rFonts w:eastAsia="Arial"/>
                <w:szCs w:val="24"/>
              </w:rPr>
              <w:t>cbrf.001 ClearingPositionsRegistry</w:t>
            </w:r>
          </w:p>
        </w:tc>
        <w:tc>
          <w:tcPr>
            <w:tcW w:w="2409" w:type="dxa"/>
          </w:tcPr>
          <w:p w14:paraId="5A9DA4A0" w14:textId="2D658B7C" w:rsidR="00C13974" w:rsidRPr="00F7665B" w:rsidRDefault="00C13974" w:rsidP="00C13974">
            <w:pPr>
              <w:rPr>
                <w:szCs w:val="24"/>
              </w:rPr>
            </w:pPr>
            <w:r w:rsidRPr="00F7665B">
              <w:rPr>
                <w:rFonts w:eastAsia="Arial"/>
                <w:szCs w:val="24"/>
              </w:rPr>
              <w:t>Реестр клиринговых позиций НСПК</w:t>
            </w:r>
          </w:p>
        </w:tc>
        <w:tc>
          <w:tcPr>
            <w:tcW w:w="2552" w:type="dxa"/>
          </w:tcPr>
          <w:p w14:paraId="67B4CD8C" w14:textId="77777777" w:rsidR="00C13974" w:rsidRPr="00F7665B" w:rsidRDefault="00C13974" w:rsidP="00C13974">
            <w:pPr>
              <w:spacing w:before="60" w:after="60"/>
              <w:rPr>
                <w:szCs w:val="24"/>
              </w:rPr>
            </w:pPr>
            <w:r w:rsidRPr="00F7665B">
              <w:rPr>
                <w:rFonts w:eastAsia="Arial"/>
                <w:szCs w:val="24"/>
              </w:rPr>
              <w:t>cbrf.001.001.01</w:t>
            </w:r>
          </w:p>
          <w:p w14:paraId="6CC179A5" w14:textId="1E3E66E0" w:rsidR="00C13974" w:rsidRPr="00F7665B" w:rsidRDefault="00C13974" w:rsidP="00C13974">
            <w:pPr>
              <w:rPr>
                <w:szCs w:val="24"/>
              </w:rPr>
            </w:pPr>
            <w:r w:rsidRPr="00F7665B">
              <w:rPr>
                <w:rFonts w:eastAsia="Arial"/>
                <w:szCs w:val="24"/>
              </w:rPr>
              <w:t>ClearingPositionSettlementInstruction</w:t>
            </w:r>
          </w:p>
        </w:tc>
      </w:tr>
      <w:tr w:rsidR="00C13974" w:rsidRPr="00F7665B" w14:paraId="32E59A53" w14:textId="77777777" w:rsidTr="004E1511">
        <w:trPr>
          <w:trHeight w:val="1140"/>
        </w:trPr>
        <w:tc>
          <w:tcPr>
            <w:tcW w:w="597" w:type="dxa"/>
          </w:tcPr>
          <w:p w14:paraId="10A32728" w14:textId="77777777" w:rsidR="00C13974" w:rsidRPr="00F7665B" w:rsidRDefault="00C13974" w:rsidP="00B71D54">
            <w:pPr>
              <w:pStyle w:val="a2"/>
              <w:numPr>
                <w:ilvl w:val="0"/>
                <w:numId w:val="40"/>
              </w:numPr>
              <w:ind w:left="347"/>
              <w:rPr>
                <w:szCs w:val="24"/>
              </w:rPr>
            </w:pPr>
          </w:p>
        </w:tc>
        <w:tc>
          <w:tcPr>
            <w:tcW w:w="1163" w:type="dxa"/>
          </w:tcPr>
          <w:p w14:paraId="5E21EB04" w14:textId="2BA4E100" w:rsidR="00C13974" w:rsidRPr="00F7665B" w:rsidRDefault="00C13974" w:rsidP="00C13974">
            <w:pPr>
              <w:rPr>
                <w:szCs w:val="24"/>
              </w:rPr>
            </w:pPr>
            <w:r w:rsidRPr="00F7665B">
              <w:rPr>
                <w:rFonts w:eastAsia="Arial"/>
                <w:szCs w:val="24"/>
              </w:rPr>
              <w:t>ED231</w:t>
            </w:r>
          </w:p>
        </w:tc>
        <w:tc>
          <w:tcPr>
            <w:tcW w:w="4507" w:type="dxa"/>
          </w:tcPr>
          <w:p w14:paraId="5641EF37" w14:textId="6F588561" w:rsidR="00C13974" w:rsidRPr="00F7665B" w:rsidRDefault="00C13974" w:rsidP="00C13974">
            <w:pPr>
              <w:spacing w:before="60" w:after="60"/>
              <w:rPr>
                <w:szCs w:val="24"/>
              </w:rPr>
            </w:pPr>
            <w:r w:rsidRPr="00F7665B">
              <w:rPr>
                <w:rFonts w:eastAsia="Arial"/>
                <w:szCs w:val="24"/>
              </w:rPr>
              <w:t>Извещение о результатах обработки Реестра клиринговых позиций, поступившего в ПС БР для завершения расчетов по платежным картам.</w:t>
            </w:r>
          </w:p>
        </w:tc>
        <w:tc>
          <w:tcPr>
            <w:tcW w:w="2410" w:type="dxa"/>
          </w:tcPr>
          <w:p w14:paraId="3A82E700" w14:textId="0912563D" w:rsidR="00C13974" w:rsidRPr="00F7665B" w:rsidRDefault="00C13974" w:rsidP="00C13974">
            <w:pPr>
              <w:spacing w:before="60" w:after="60"/>
              <w:rPr>
                <w:rFonts w:eastAsia="Arial"/>
                <w:szCs w:val="24"/>
              </w:rPr>
            </w:pPr>
            <w:r w:rsidRPr="00F7665B">
              <w:rPr>
                <w:rFonts w:eastAsia="Arial"/>
                <w:szCs w:val="24"/>
              </w:rPr>
              <w:t>camt.006 RegisterProcessingResults</w:t>
            </w:r>
          </w:p>
        </w:tc>
        <w:tc>
          <w:tcPr>
            <w:tcW w:w="2409" w:type="dxa"/>
          </w:tcPr>
          <w:p w14:paraId="42A2DD55" w14:textId="3C80E90D" w:rsidR="00C13974" w:rsidRPr="00F7665B" w:rsidRDefault="00C13974" w:rsidP="00C13974">
            <w:pPr>
              <w:rPr>
                <w:szCs w:val="24"/>
              </w:rPr>
            </w:pPr>
            <w:r w:rsidRPr="00F7665B">
              <w:rPr>
                <w:rFonts w:eastAsia="Arial"/>
                <w:szCs w:val="24"/>
              </w:rPr>
              <w:t>Извещение о результатах обработки Реестра клиринговых позиций НСПК</w:t>
            </w:r>
          </w:p>
        </w:tc>
        <w:tc>
          <w:tcPr>
            <w:tcW w:w="2552" w:type="dxa"/>
          </w:tcPr>
          <w:p w14:paraId="0A75930D" w14:textId="77777777" w:rsidR="00C13974" w:rsidRPr="00F7665B" w:rsidRDefault="00C13974" w:rsidP="00C13974">
            <w:pPr>
              <w:spacing w:before="60" w:after="60"/>
              <w:rPr>
                <w:szCs w:val="24"/>
              </w:rPr>
            </w:pPr>
            <w:r w:rsidRPr="00F7665B">
              <w:rPr>
                <w:rFonts w:eastAsia="Arial"/>
                <w:szCs w:val="24"/>
              </w:rPr>
              <w:t>camt.006.001.07</w:t>
            </w:r>
          </w:p>
          <w:p w14:paraId="7D11E75B" w14:textId="5B971CB5" w:rsidR="00C13974" w:rsidRPr="00F7665B" w:rsidRDefault="00C13974" w:rsidP="00C13974">
            <w:pPr>
              <w:spacing w:before="60" w:after="60"/>
              <w:rPr>
                <w:rFonts w:eastAsia="Arial"/>
                <w:szCs w:val="24"/>
              </w:rPr>
            </w:pPr>
            <w:r w:rsidRPr="00F7665B">
              <w:rPr>
                <w:rFonts w:eastAsia="Arial"/>
                <w:szCs w:val="24"/>
              </w:rPr>
              <w:t>RegisterProcessingResults</w:t>
            </w:r>
          </w:p>
        </w:tc>
      </w:tr>
      <w:tr w:rsidR="00C13974" w:rsidRPr="00F7665B" w14:paraId="26E7374F" w14:textId="77777777" w:rsidTr="004E1511">
        <w:trPr>
          <w:trHeight w:val="1140"/>
        </w:trPr>
        <w:tc>
          <w:tcPr>
            <w:tcW w:w="597" w:type="dxa"/>
          </w:tcPr>
          <w:p w14:paraId="2D5E3D31" w14:textId="77777777" w:rsidR="00C13974" w:rsidRPr="00F7665B" w:rsidRDefault="00C13974" w:rsidP="00B71D54">
            <w:pPr>
              <w:pStyle w:val="a2"/>
              <w:numPr>
                <w:ilvl w:val="0"/>
                <w:numId w:val="40"/>
              </w:numPr>
              <w:ind w:left="347"/>
              <w:rPr>
                <w:szCs w:val="24"/>
              </w:rPr>
            </w:pPr>
          </w:p>
        </w:tc>
        <w:tc>
          <w:tcPr>
            <w:tcW w:w="1163" w:type="dxa"/>
          </w:tcPr>
          <w:p w14:paraId="135E4EE1" w14:textId="387966A0" w:rsidR="00C13974" w:rsidRPr="00F7665B" w:rsidRDefault="00C13974" w:rsidP="00C13974">
            <w:pPr>
              <w:rPr>
                <w:rFonts w:eastAsia="Arial"/>
                <w:szCs w:val="24"/>
              </w:rPr>
            </w:pPr>
            <w:r w:rsidRPr="00F7665B">
              <w:rPr>
                <w:rFonts w:eastAsia="Arial"/>
                <w:szCs w:val="24"/>
              </w:rPr>
              <w:t xml:space="preserve"> ED232</w:t>
            </w:r>
          </w:p>
        </w:tc>
        <w:tc>
          <w:tcPr>
            <w:tcW w:w="4507" w:type="dxa"/>
          </w:tcPr>
          <w:p w14:paraId="4D33F0F8" w14:textId="11B47748" w:rsidR="00C13974" w:rsidRPr="00F7665B" w:rsidRDefault="00C13974" w:rsidP="00C13974">
            <w:pPr>
              <w:rPr>
                <w:rFonts w:eastAsia="Arial"/>
                <w:szCs w:val="24"/>
              </w:rPr>
            </w:pPr>
            <w:r w:rsidRPr="00F7665B">
              <w:rPr>
                <w:rFonts w:eastAsia="Arial"/>
                <w:szCs w:val="24"/>
              </w:rPr>
              <w:t>Реестр клиринговых позиций внешней платежной системы, клиринговой организации в целях завершения расчетов по итогам клиринга обязательств участников ПС БР</w:t>
            </w:r>
          </w:p>
        </w:tc>
        <w:tc>
          <w:tcPr>
            <w:tcW w:w="2410" w:type="dxa"/>
          </w:tcPr>
          <w:p w14:paraId="5CB035A8" w14:textId="5350D21B" w:rsidR="00C13974" w:rsidRPr="00F7665B" w:rsidRDefault="00C13974" w:rsidP="00C13974">
            <w:pPr>
              <w:rPr>
                <w:rFonts w:eastAsia="Arial"/>
                <w:szCs w:val="24"/>
              </w:rPr>
            </w:pPr>
            <w:r w:rsidRPr="00F7665B">
              <w:rPr>
                <w:rFonts w:eastAsia="Arial"/>
                <w:szCs w:val="24"/>
              </w:rPr>
              <w:t>cbrf.001 ClearingPositionsRegistryfromEPS</w:t>
            </w:r>
          </w:p>
        </w:tc>
        <w:tc>
          <w:tcPr>
            <w:tcW w:w="2409" w:type="dxa"/>
          </w:tcPr>
          <w:p w14:paraId="05294A04" w14:textId="1AE72F9F" w:rsidR="00C13974" w:rsidRPr="00F7665B" w:rsidRDefault="00C13974" w:rsidP="00C13974">
            <w:pPr>
              <w:spacing w:before="60" w:after="60"/>
              <w:rPr>
                <w:rFonts w:eastAsia="Arial"/>
                <w:szCs w:val="24"/>
              </w:rPr>
            </w:pPr>
            <w:r w:rsidRPr="00F7665B">
              <w:rPr>
                <w:rFonts w:eastAsia="Arial"/>
                <w:szCs w:val="24"/>
              </w:rPr>
              <w:t>Реестр клиринговых позиций ВПС, клиринговой организации</w:t>
            </w:r>
          </w:p>
        </w:tc>
        <w:tc>
          <w:tcPr>
            <w:tcW w:w="2552" w:type="dxa"/>
          </w:tcPr>
          <w:p w14:paraId="7C71D07A" w14:textId="77777777" w:rsidR="00C13974" w:rsidRPr="00F7665B" w:rsidRDefault="00C13974" w:rsidP="00C13974">
            <w:pPr>
              <w:spacing w:before="60" w:after="60"/>
              <w:rPr>
                <w:szCs w:val="24"/>
              </w:rPr>
            </w:pPr>
            <w:r w:rsidRPr="00F7665B">
              <w:rPr>
                <w:rFonts w:eastAsia="Arial"/>
                <w:szCs w:val="24"/>
              </w:rPr>
              <w:t>cbrf.001.001.01</w:t>
            </w:r>
          </w:p>
          <w:p w14:paraId="1C092BEF" w14:textId="3557CD22" w:rsidR="00C13974" w:rsidRPr="00F7665B" w:rsidRDefault="00C13974" w:rsidP="00C13974">
            <w:pPr>
              <w:spacing w:before="60" w:after="60"/>
              <w:rPr>
                <w:rFonts w:eastAsia="Arial"/>
                <w:szCs w:val="24"/>
                <w:lang w:val="en-US"/>
              </w:rPr>
            </w:pPr>
            <w:r w:rsidRPr="00F7665B">
              <w:rPr>
                <w:rFonts w:eastAsia="Arial"/>
                <w:szCs w:val="24"/>
              </w:rPr>
              <w:t>ClearingPositionSettlementInstruction</w:t>
            </w:r>
          </w:p>
        </w:tc>
      </w:tr>
      <w:tr w:rsidR="00724EF8" w:rsidRPr="00F7665B" w14:paraId="52891A46" w14:textId="77777777" w:rsidTr="004E1511">
        <w:trPr>
          <w:trHeight w:val="1140"/>
        </w:trPr>
        <w:tc>
          <w:tcPr>
            <w:tcW w:w="597" w:type="dxa"/>
          </w:tcPr>
          <w:p w14:paraId="04676768" w14:textId="77777777" w:rsidR="00724EF8" w:rsidRPr="00F7665B" w:rsidRDefault="00724EF8" w:rsidP="00B71D54">
            <w:pPr>
              <w:pStyle w:val="a2"/>
              <w:numPr>
                <w:ilvl w:val="0"/>
                <w:numId w:val="40"/>
              </w:numPr>
              <w:ind w:left="347"/>
              <w:rPr>
                <w:szCs w:val="24"/>
              </w:rPr>
            </w:pPr>
          </w:p>
        </w:tc>
        <w:tc>
          <w:tcPr>
            <w:tcW w:w="1163" w:type="dxa"/>
          </w:tcPr>
          <w:p w14:paraId="0DF6A19A" w14:textId="095745A6" w:rsidR="00724EF8" w:rsidRPr="00F7665B" w:rsidRDefault="00724EF8" w:rsidP="00C13974">
            <w:pPr>
              <w:rPr>
                <w:rFonts w:eastAsia="Arial"/>
                <w:szCs w:val="24"/>
                <w:lang w:val="en-US"/>
              </w:rPr>
            </w:pPr>
            <w:r w:rsidRPr="00F7665B">
              <w:rPr>
                <w:rFonts w:eastAsia="Arial"/>
                <w:szCs w:val="24"/>
                <w:lang w:val="en-US"/>
              </w:rPr>
              <w:t>ED233</w:t>
            </w:r>
          </w:p>
        </w:tc>
        <w:tc>
          <w:tcPr>
            <w:tcW w:w="4507" w:type="dxa"/>
          </w:tcPr>
          <w:p w14:paraId="49A259DA" w14:textId="544BA72F" w:rsidR="00724EF8" w:rsidRPr="00F7665B" w:rsidRDefault="00724EF8" w:rsidP="00C13974">
            <w:pPr>
              <w:rPr>
                <w:rFonts w:eastAsia="Arial"/>
                <w:szCs w:val="24"/>
              </w:rPr>
            </w:pPr>
            <w:r w:rsidRPr="00F7665B">
              <w:rPr>
                <w:rFonts w:ascii="Times" w:hAnsi="Times"/>
              </w:rPr>
              <w:t>Результат обработки реестра клиринговых позиций</w:t>
            </w:r>
          </w:p>
        </w:tc>
        <w:tc>
          <w:tcPr>
            <w:tcW w:w="2410" w:type="dxa"/>
          </w:tcPr>
          <w:p w14:paraId="745DCFEB" w14:textId="7DB9397E" w:rsidR="00724EF8" w:rsidRPr="00F7665B" w:rsidRDefault="00724EF8" w:rsidP="00C13974">
            <w:pPr>
              <w:rPr>
                <w:rFonts w:eastAsia="Arial"/>
                <w:szCs w:val="24"/>
              </w:rPr>
            </w:pPr>
            <w:r w:rsidRPr="00F7665B">
              <w:rPr>
                <w:rFonts w:ascii="Times" w:hAnsi="Times"/>
              </w:rPr>
              <w:t>camt.006</w:t>
            </w:r>
            <w:r w:rsidRPr="00F7665B">
              <w:t xml:space="preserve"> </w:t>
            </w:r>
            <w:r w:rsidRPr="00F7665B">
              <w:rPr>
                <w:rFonts w:ascii="Times" w:hAnsi="Times"/>
              </w:rPr>
              <w:t>ClearingPositionsRegistry</w:t>
            </w:r>
            <w:r w:rsidRPr="00F7665B">
              <w:rPr>
                <w:rFonts w:ascii="Times" w:hAnsi="Times"/>
                <w:lang w:val="en-US"/>
              </w:rPr>
              <w:t>Report</w:t>
            </w:r>
          </w:p>
        </w:tc>
        <w:tc>
          <w:tcPr>
            <w:tcW w:w="2409" w:type="dxa"/>
          </w:tcPr>
          <w:p w14:paraId="4DFE4E66" w14:textId="0EFFB0D0" w:rsidR="00724EF8" w:rsidRPr="00F7665B" w:rsidRDefault="00724EF8" w:rsidP="00C13974">
            <w:pPr>
              <w:spacing w:before="60" w:after="60"/>
              <w:rPr>
                <w:rFonts w:eastAsia="Arial"/>
                <w:szCs w:val="24"/>
              </w:rPr>
            </w:pPr>
            <w:r w:rsidRPr="00F7665B">
              <w:rPr>
                <w:rFonts w:ascii="Times" w:hAnsi="Times"/>
              </w:rPr>
              <w:t>Извещение о результатах обработки РКП ВПС, клиринговой организации</w:t>
            </w:r>
          </w:p>
        </w:tc>
        <w:tc>
          <w:tcPr>
            <w:tcW w:w="2552" w:type="dxa"/>
          </w:tcPr>
          <w:p w14:paraId="111C249C" w14:textId="77777777" w:rsidR="009F4895" w:rsidRPr="00F7665B" w:rsidRDefault="009F4895" w:rsidP="009F4895">
            <w:pPr>
              <w:spacing w:before="60" w:after="60"/>
              <w:rPr>
                <w:szCs w:val="24"/>
              </w:rPr>
            </w:pPr>
            <w:r w:rsidRPr="00F7665B">
              <w:rPr>
                <w:rFonts w:eastAsia="Arial"/>
                <w:szCs w:val="24"/>
              </w:rPr>
              <w:t>camt.006.001.07</w:t>
            </w:r>
          </w:p>
          <w:p w14:paraId="30128BC7" w14:textId="7FB5223A" w:rsidR="00724EF8" w:rsidRPr="00F7665B" w:rsidRDefault="009F4895" w:rsidP="009F4895">
            <w:pPr>
              <w:spacing w:before="60" w:after="60"/>
              <w:rPr>
                <w:rFonts w:eastAsia="Arial"/>
                <w:szCs w:val="24"/>
              </w:rPr>
            </w:pPr>
            <w:r w:rsidRPr="00F7665B">
              <w:rPr>
                <w:rFonts w:eastAsia="Arial"/>
                <w:szCs w:val="24"/>
              </w:rPr>
              <w:t>RegisterProcessingResults</w:t>
            </w:r>
          </w:p>
        </w:tc>
      </w:tr>
      <w:tr w:rsidR="00C13974" w:rsidRPr="00F7665B" w14:paraId="6CD99BDE" w14:textId="77777777" w:rsidTr="004E1511">
        <w:trPr>
          <w:trHeight w:val="676"/>
        </w:trPr>
        <w:tc>
          <w:tcPr>
            <w:tcW w:w="597" w:type="dxa"/>
          </w:tcPr>
          <w:p w14:paraId="0F41901E" w14:textId="77777777" w:rsidR="00C13974" w:rsidRPr="00F7665B" w:rsidRDefault="00C13974" w:rsidP="00B71D54">
            <w:pPr>
              <w:pStyle w:val="a2"/>
              <w:numPr>
                <w:ilvl w:val="0"/>
                <w:numId w:val="40"/>
              </w:numPr>
              <w:ind w:left="347"/>
              <w:rPr>
                <w:szCs w:val="24"/>
              </w:rPr>
            </w:pPr>
          </w:p>
        </w:tc>
        <w:tc>
          <w:tcPr>
            <w:tcW w:w="1163" w:type="dxa"/>
          </w:tcPr>
          <w:p w14:paraId="61428E23" w14:textId="44B54423" w:rsidR="00C13974" w:rsidRPr="00F7665B" w:rsidRDefault="00C13974" w:rsidP="00C13974">
            <w:pPr>
              <w:rPr>
                <w:szCs w:val="24"/>
              </w:rPr>
            </w:pPr>
            <w:r w:rsidRPr="00F7665B">
              <w:rPr>
                <w:szCs w:val="24"/>
              </w:rPr>
              <w:t>ED240</w:t>
            </w:r>
          </w:p>
        </w:tc>
        <w:tc>
          <w:tcPr>
            <w:tcW w:w="4507" w:type="dxa"/>
          </w:tcPr>
          <w:p w14:paraId="5153BA3E" w14:textId="23BF5EC2" w:rsidR="00C13974" w:rsidRPr="00F7665B" w:rsidRDefault="00C13974" w:rsidP="00C13974">
            <w:pPr>
              <w:rPr>
                <w:szCs w:val="24"/>
              </w:rPr>
            </w:pPr>
            <w:r w:rsidRPr="00F7665B">
              <w:rPr>
                <w:szCs w:val="24"/>
              </w:rPr>
              <w:t>Запрос информации о переданных / полученных ЭС</w:t>
            </w:r>
          </w:p>
        </w:tc>
        <w:tc>
          <w:tcPr>
            <w:tcW w:w="2410" w:type="dxa"/>
          </w:tcPr>
          <w:p w14:paraId="141CBB16" w14:textId="7FA2F756" w:rsidR="00C13974" w:rsidRPr="00F7665B" w:rsidRDefault="00C13974" w:rsidP="00C13974">
            <w:r w:rsidRPr="00F7665B">
              <w:rPr>
                <w:szCs w:val="24"/>
              </w:rPr>
              <w:t>admi.006 ResendRequest</w:t>
            </w:r>
          </w:p>
        </w:tc>
        <w:tc>
          <w:tcPr>
            <w:tcW w:w="2409" w:type="dxa"/>
          </w:tcPr>
          <w:p w14:paraId="56B97401" w14:textId="7C23D5ED" w:rsidR="00C13974" w:rsidRPr="00F7665B" w:rsidRDefault="00C13974" w:rsidP="00C13974">
            <w:pPr>
              <w:rPr>
                <w:lang w:val="fr-FR"/>
              </w:rPr>
            </w:pPr>
            <w:r w:rsidRPr="00F7665B">
              <w:rPr>
                <w:szCs w:val="24"/>
              </w:rPr>
              <w:t>Запрос копии ЭС</w:t>
            </w:r>
          </w:p>
        </w:tc>
        <w:tc>
          <w:tcPr>
            <w:tcW w:w="2552" w:type="dxa"/>
          </w:tcPr>
          <w:p w14:paraId="23A43031" w14:textId="253E556A" w:rsidR="00C13974" w:rsidRPr="00F7665B" w:rsidRDefault="00C13974" w:rsidP="00C13974">
            <w:pPr>
              <w:spacing w:before="60" w:after="60"/>
              <w:rPr>
                <w:lang w:val="fr-FR"/>
              </w:rPr>
            </w:pPr>
            <w:r w:rsidRPr="00F7665B">
              <w:rPr>
                <w:szCs w:val="24"/>
              </w:rPr>
              <w:t>admi.006.001.01 ResendRequest</w:t>
            </w:r>
          </w:p>
        </w:tc>
      </w:tr>
      <w:tr w:rsidR="00C13974" w:rsidRPr="00F7665B" w14:paraId="3A6F8E3A" w14:textId="77777777" w:rsidTr="004E1511">
        <w:trPr>
          <w:trHeight w:val="130"/>
        </w:trPr>
        <w:tc>
          <w:tcPr>
            <w:tcW w:w="597" w:type="dxa"/>
          </w:tcPr>
          <w:p w14:paraId="733D8C35" w14:textId="77777777" w:rsidR="00C13974" w:rsidRPr="00F7665B" w:rsidRDefault="00C13974" w:rsidP="00B71D54">
            <w:pPr>
              <w:pStyle w:val="a2"/>
              <w:numPr>
                <w:ilvl w:val="0"/>
                <w:numId w:val="40"/>
              </w:numPr>
              <w:ind w:left="347"/>
              <w:rPr>
                <w:lang w:val="fr-FR"/>
              </w:rPr>
            </w:pPr>
          </w:p>
        </w:tc>
        <w:tc>
          <w:tcPr>
            <w:tcW w:w="1163" w:type="dxa"/>
          </w:tcPr>
          <w:p w14:paraId="1B38B123" w14:textId="05D2D0C6" w:rsidR="00C13974" w:rsidRPr="00F7665B" w:rsidRDefault="00C13974" w:rsidP="00C13974">
            <w:pPr>
              <w:rPr>
                <w:szCs w:val="24"/>
              </w:rPr>
            </w:pPr>
            <w:r w:rsidRPr="00F7665B">
              <w:rPr>
                <w:szCs w:val="24"/>
              </w:rPr>
              <w:t>ED241</w:t>
            </w:r>
          </w:p>
        </w:tc>
        <w:tc>
          <w:tcPr>
            <w:tcW w:w="4507" w:type="dxa"/>
          </w:tcPr>
          <w:p w14:paraId="6472C3EF" w14:textId="1282044C" w:rsidR="00C13974" w:rsidRPr="00F7665B" w:rsidRDefault="00C13974" w:rsidP="00C13974">
            <w:pPr>
              <w:rPr>
                <w:szCs w:val="24"/>
              </w:rPr>
            </w:pPr>
            <w:r w:rsidRPr="00F7665B">
              <w:rPr>
                <w:szCs w:val="24"/>
              </w:rPr>
              <w:t xml:space="preserve">Информация о переданных /полученных ЭС. </w:t>
            </w:r>
            <w:r w:rsidRPr="00F7665B">
              <w:rPr>
                <w:szCs w:val="24"/>
              </w:rPr>
              <w:br/>
              <w:t>Ответ на запрос ED240</w:t>
            </w:r>
          </w:p>
        </w:tc>
        <w:tc>
          <w:tcPr>
            <w:tcW w:w="2410" w:type="dxa"/>
          </w:tcPr>
          <w:p w14:paraId="21D3A422" w14:textId="20EB955A" w:rsidR="00C13974" w:rsidRPr="00F7665B" w:rsidRDefault="00C13974" w:rsidP="00C13974">
            <w:pPr>
              <w:spacing w:before="60" w:after="60"/>
              <w:rPr>
                <w:szCs w:val="24"/>
              </w:rPr>
            </w:pPr>
            <w:r w:rsidRPr="00F7665B">
              <w:rPr>
                <w:szCs w:val="24"/>
              </w:rPr>
              <w:t>admi.007 ReceiptAcknowledgement</w:t>
            </w:r>
          </w:p>
        </w:tc>
        <w:tc>
          <w:tcPr>
            <w:tcW w:w="2409" w:type="dxa"/>
          </w:tcPr>
          <w:p w14:paraId="41FC230E" w14:textId="6E690ECE" w:rsidR="00C13974" w:rsidRPr="00F7665B" w:rsidRDefault="00C13974" w:rsidP="00C13974">
            <w:pPr>
              <w:rPr>
                <w:szCs w:val="24"/>
              </w:rPr>
            </w:pPr>
            <w:r w:rsidRPr="00F7665B">
              <w:rPr>
                <w:szCs w:val="24"/>
              </w:rPr>
              <w:t>Информация о переданных и полученных ЭС</w:t>
            </w:r>
          </w:p>
        </w:tc>
        <w:tc>
          <w:tcPr>
            <w:tcW w:w="2552" w:type="dxa"/>
          </w:tcPr>
          <w:p w14:paraId="00D9B132" w14:textId="35DDE55B" w:rsidR="00C13974" w:rsidRPr="00F7665B" w:rsidRDefault="00C13974" w:rsidP="00C13974">
            <w:pPr>
              <w:spacing w:before="60" w:after="60"/>
              <w:rPr>
                <w:rFonts w:eastAsia="Arial"/>
                <w:szCs w:val="24"/>
              </w:rPr>
            </w:pPr>
            <w:r w:rsidRPr="00F7665B">
              <w:rPr>
                <w:szCs w:val="24"/>
              </w:rPr>
              <w:t>admi.007.001.01 ReceiptAcknowledgement</w:t>
            </w:r>
          </w:p>
        </w:tc>
      </w:tr>
      <w:tr w:rsidR="00C13974" w:rsidRPr="00F7665B" w14:paraId="7B61B111" w14:textId="77777777" w:rsidTr="004E1511">
        <w:trPr>
          <w:trHeight w:val="1140"/>
        </w:trPr>
        <w:tc>
          <w:tcPr>
            <w:tcW w:w="597" w:type="dxa"/>
          </w:tcPr>
          <w:p w14:paraId="64B01059" w14:textId="77777777" w:rsidR="00C13974" w:rsidRPr="00F7665B" w:rsidRDefault="00C13974" w:rsidP="00B71D54">
            <w:pPr>
              <w:pStyle w:val="a2"/>
              <w:numPr>
                <w:ilvl w:val="0"/>
                <w:numId w:val="40"/>
              </w:numPr>
              <w:ind w:left="347"/>
              <w:rPr>
                <w:szCs w:val="24"/>
              </w:rPr>
            </w:pPr>
          </w:p>
        </w:tc>
        <w:tc>
          <w:tcPr>
            <w:tcW w:w="1163" w:type="dxa"/>
          </w:tcPr>
          <w:p w14:paraId="5170245C" w14:textId="4F69F736" w:rsidR="00C13974" w:rsidRPr="00F7665B" w:rsidRDefault="00C13974" w:rsidP="00C13974">
            <w:pPr>
              <w:rPr>
                <w:szCs w:val="24"/>
              </w:rPr>
            </w:pPr>
            <w:r w:rsidRPr="00F7665B">
              <w:rPr>
                <w:szCs w:val="24"/>
              </w:rPr>
              <w:t>ED242</w:t>
            </w:r>
          </w:p>
        </w:tc>
        <w:tc>
          <w:tcPr>
            <w:tcW w:w="4507" w:type="dxa"/>
          </w:tcPr>
          <w:p w14:paraId="69CC7DD8" w14:textId="67A4C92E" w:rsidR="00C13974" w:rsidRPr="00F7665B" w:rsidRDefault="00C13974" w:rsidP="00C13974">
            <w:pPr>
              <w:spacing w:before="60" w:after="60"/>
              <w:rPr>
                <w:szCs w:val="24"/>
              </w:rPr>
            </w:pPr>
            <w:r w:rsidRPr="00F7665B">
              <w:rPr>
                <w:szCs w:val="24"/>
              </w:rPr>
              <w:t>Запрос о повторном получении сообщения: запрос копии ранее отправленного/полученного ЭПС</w:t>
            </w:r>
          </w:p>
        </w:tc>
        <w:tc>
          <w:tcPr>
            <w:tcW w:w="2410" w:type="dxa"/>
          </w:tcPr>
          <w:p w14:paraId="6504C08D" w14:textId="37C6E8B7" w:rsidR="00C13974" w:rsidRPr="00F7665B" w:rsidRDefault="00C13974" w:rsidP="00C13974">
            <w:pPr>
              <w:rPr>
                <w:szCs w:val="24"/>
              </w:rPr>
            </w:pPr>
            <w:r w:rsidRPr="00F7665B">
              <w:rPr>
                <w:szCs w:val="24"/>
              </w:rPr>
              <w:t>admi.006 ResendRequest</w:t>
            </w:r>
          </w:p>
        </w:tc>
        <w:tc>
          <w:tcPr>
            <w:tcW w:w="2409" w:type="dxa"/>
          </w:tcPr>
          <w:p w14:paraId="1732034F" w14:textId="6A08F6D5" w:rsidR="00C13974" w:rsidRPr="00F7665B" w:rsidRDefault="00C13974" w:rsidP="00C13974">
            <w:pPr>
              <w:rPr>
                <w:szCs w:val="24"/>
              </w:rPr>
            </w:pPr>
            <w:r w:rsidRPr="00F7665B">
              <w:rPr>
                <w:szCs w:val="24"/>
              </w:rPr>
              <w:t>Запрос копии ЭС</w:t>
            </w:r>
          </w:p>
        </w:tc>
        <w:tc>
          <w:tcPr>
            <w:tcW w:w="2552" w:type="dxa"/>
          </w:tcPr>
          <w:p w14:paraId="74B5BEB2" w14:textId="48EB2A74" w:rsidR="00C13974" w:rsidRPr="00F7665B" w:rsidRDefault="00C13974" w:rsidP="00C13974">
            <w:pPr>
              <w:spacing w:before="60" w:after="60"/>
              <w:rPr>
                <w:rFonts w:eastAsia="Arial"/>
                <w:szCs w:val="24"/>
              </w:rPr>
            </w:pPr>
            <w:r w:rsidRPr="00F7665B">
              <w:rPr>
                <w:szCs w:val="24"/>
              </w:rPr>
              <w:t>admi.006.001.01 ResendRequest</w:t>
            </w:r>
          </w:p>
        </w:tc>
      </w:tr>
      <w:tr w:rsidR="00C13974" w:rsidRPr="00F7665B" w14:paraId="34F6A28A" w14:textId="77777777" w:rsidTr="004E1511">
        <w:trPr>
          <w:trHeight w:val="1140"/>
        </w:trPr>
        <w:tc>
          <w:tcPr>
            <w:tcW w:w="597" w:type="dxa"/>
          </w:tcPr>
          <w:p w14:paraId="6DD2C37F" w14:textId="77777777" w:rsidR="00C13974" w:rsidRPr="00F7665B" w:rsidRDefault="00C13974" w:rsidP="00B71D54">
            <w:pPr>
              <w:pStyle w:val="a2"/>
              <w:numPr>
                <w:ilvl w:val="0"/>
                <w:numId w:val="40"/>
              </w:numPr>
              <w:ind w:left="347"/>
              <w:rPr>
                <w:szCs w:val="24"/>
              </w:rPr>
            </w:pPr>
          </w:p>
        </w:tc>
        <w:tc>
          <w:tcPr>
            <w:tcW w:w="1163" w:type="dxa"/>
          </w:tcPr>
          <w:p w14:paraId="49A2D5BF" w14:textId="74F22C22" w:rsidR="00C13974" w:rsidRPr="00F7665B" w:rsidRDefault="00C13974" w:rsidP="00C13974">
            <w:pPr>
              <w:rPr>
                <w:szCs w:val="24"/>
              </w:rPr>
            </w:pPr>
            <w:r w:rsidRPr="00F7665B">
              <w:rPr>
                <w:szCs w:val="24"/>
              </w:rPr>
              <w:t>ED243</w:t>
            </w:r>
          </w:p>
        </w:tc>
        <w:tc>
          <w:tcPr>
            <w:tcW w:w="4507" w:type="dxa"/>
          </w:tcPr>
          <w:p w14:paraId="1750110D" w14:textId="4C391E38" w:rsidR="00C13974" w:rsidRPr="00F7665B" w:rsidRDefault="00C13974" w:rsidP="00C13974">
            <w:pPr>
              <w:rPr>
                <w:szCs w:val="24"/>
              </w:rPr>
            </w:pPr>
            <w:r w:rsidRPr="00F7665B">
              <w:rPr>
                <w:szCs w:val="24"/>
              </w:rPr>
              <w:t>Запрос одного Участника другому Участнику в связи с переводом денежных средств и невозможностью исполнения поступившего распоряжения</w:t>
            </w:r>
          </w:p>
        </w:tc>
        <w:tc>
          <w:tcPr>
            <w:tcW w:w="2410" w:type="dxa"/>
          </w:tcPr>
          <w:p w14:paraId="75AAE03C" w14:textId="464919FE" w:rsidR="00C13974" w:rsidRPr="00F7665B" w:rsidRDefault="00C13974" w:rsidP="00C13974">
            <w:pPr>
              <w:rPr>
                <w:szCs w:val="24"/>
              </w:rPr>
            </w:pPr>
            <w:r w:rsidRPr="00F7665B">
              <w:rPr>
                <w:szCs w:val="24"/>
              </w:rPr>
              <w:t>camt.026 UnabletoApply</w:t>
            </w:r>
          </w:p>
        </w:tc>
        <w:tc>
          <w:tcPr>
            <w:tcW w:w="2409" w:type="dxa"/>
          </w:tcPr>
          <w:p w14:paraId="5CC9FFE4" w14:textId="6F8A37C1" w:rsidR="00C13974" w:rsidRPr="00F7665B" w:rsidRDefault="00C13974" w:rsidP="00C13974">
            <w:pPr>
              <w:rPr>
                <w:szCs w:val="24"/>
              </w:rPr>
            </w:pPr>
            <w:r w:rsidRPr="00F7665B">
              <w:rPr>
                <w:szCs w:val="24"/>
              </w:rPr>
              <w:t>Запрос в связи с невозможностью исполнения</w:t>
            </w:r>
          </w:p>
        </w:tc>
        <w:tc>
          <w:tcPr>
            <w:tcW w:w="2552" w:type="dxa"/>
          </w:tcPr>
          <w:p w14:paraId="4C6AB6E1" w14:textId="79D344BA" w:rsidR="00C13974" w:rsidRPr="00F7665B" w:rsidRDefault="00C13974" w:rsidP="00C13974">
            <w:pPr>
              <w:spacing w:before="60" w:after="60"/>
              <w:rPr>
                <w:rFonts w:eastAsia="Arial"/>
                <w:szCs w:val="24"/>
              </w:rPr>
            </w:pPr>
            <w:r w:rsidRPr="00F7665B">
              <w:rPr>
                <w:szCs w:val="24"/>
              </w:rPr>
              <w:t>camt.026.001.06 UnableToApply</w:t>
            </w:r>
          </w:p>
        </w:tc>
      </w:tr>
      <w:tr w:rsidR="00C13974" w:rsidRPr="00F7665B" w14:paraId="0DDFE74F" w14:textId="77777777" w:rsidTr="004E1511">
        <w:trPr>
          <w:trHeight w:val="1140"/>
        </w:trPr>
        <w:tc>
          <w:tcPr>
            <w:tcW w:w="597" w:type="dxa"/>
          </w:tcPr>
          <w:p w14:paraId="74C668F0" w14:textId="77777777" w:rsidR="00C13974" w:rsidRPr="00F7665B" w:rsidRDefault="00C13974" w:rsidP="00B71D54">
            <w:pPr>
              <w:pStyle w:val="a2"/>
              <w:numPr>
                <w:ilvl w:val="0"/>
                <w:numId w:val="40"/>
              </w:numPr>
              <w:ind w:left="347"/>
              <w:rPr>
                <w:szCs w:val="24"/>
              </w:rPr>
            </w:pPr>
          </w:p>
        </w:tc>
        <w:tc>
          <w:tcPr>
            <w:tcW w:w="1163" w:type="dxa"/>
          </w:tcPr>
          <w:p w14:paraId="7AB4B319" w14:textId="2489D722" w:rsidR="00C13974" w:rsidRPr="00F7665B" w:rsidRDefault="00C13974" w:rsidP="00C13974">
            <w:pPr>
              <w:spacing w:before="60" w:after="60"/>
              <w:rPr>
                <w:szCs w:val="24"/>
              </w:rPr>
            </w:pPr>
            <w:r w:rsidRPr="00F7665B">
              <w:rPr>
                <w:szCs w:val="24"/>
              </w:rPr>
              <w:t>ED243</w:t>
            </w:r>
          </w:p>
        </w:tc>
        <w:tc>
          <w:tcPr>
            <w:tcW w:w="4507" w:type="dxa"/>
          </w:tcPr>
          <w:p w14:paraId="398EB044" w14:textId="53B578EF" w:rsidR="00C13974" w:rsidRPr="00F7665B" w:rsidRDefault="00C13974" w:rsidP="00853833">
            <w:pPr>
              <w:rPr>
                <w:szCs w:val="24"/>
              </w:rPr>
            </w:pPr>
            <w:r w:rsidRPr="00F7665B">
              <w:rPr>
                <w:szCs w:val="24"/>
              </w:rPr>
              <w:t xml:space="preserve">Запрос одного Участника другому Участнику в связи с переводом денежных средств </w:t>
            </w:r>
            <w:r w:rsidR="00853833">
              <w:rPr>
                <w:szCs w:val="24"/>
              </w:rPr>
              <w:t>в связи с не поступлением денежных средств получателю средств</w:t>
            </w:r>
            <w:r w:rsidRPr="00F7665B">
              <w:rPr>
                <w:szCs w:val="24"/>
              </w:rPr>
              <w:t>.</w:t>
            </w:r>
          </w:p>
        </w:tc>
        <w:tc>
          <w:tcPr>
            <w:tcW w:w="2410" w:type="dxa"/>
          </w:tcPr>
          <w:p w14:paraId="320D0110" w14:textId="73ED5ADD" w:rsidR="00C13974" w:rsidRPr="004E1511" w:rsidRDefault="00FC74E6" w:rsidP="00C13974">
            <w:pPr>
              <w:spacing w:before="60" w:after="60"/>
              <w:rPr>
                <w:szCs w:val="24"/>
              </w:rPr>
            </w:pPr>
            <w:r w:rsidRPr="004E1511">
              <w:rPr>
                <w:szCs w:val="24"/>
                <w:lang w:val="en-US"/>
              </w:rPr>
              <w:t>pacs</w:t>
            </w:r>
            <w:r w:rsidRPr="004E1511">
              <w:rPr>
                <w:szCs w:val="24"/>
              </w:rPr>
              <w:t xml:space="preserve">.028 </w:t>
            </w:r>
            <w:r w:rsidRPr="004E1511">
              <w:rPr>
                <w:szCs w:val="24"/>
                <w:lang w:val="en-US"/>
              </w:rPr>
              <w:t>FIToFIPaymentStatusRequest</w:t>
            </w:r>
            <w:r w:rsidRPr="004E1511">
              <w:rPr>
                <w:rFonts w:ascii="Calibri" w:hAnsi="Calibri" w:cs="Calibri"/>
                <w:sz w:val="22"/>
                <w:szCs w:val="22"/>
              </w:rPr>
              <w:t> </w:t>
            </w:r>
          </w:p>
        </w:tc>
        <w:tc>
          <w:tcPr>
            <w:tcW w:w="2409" w:type="dxa"/>
          </w:tcPr>
          <w:p w14:paraId="5758ABB6" w14:textId="73C3BBA8" w:rsidR="00C13974" w:rsidRPr="00F7665B" w:rsidRDefault="00C13974" w:rsidP="00853833">
            <w:pPr>
              <w:rPr>
                <w:szCs w:val="24"/>
              </w:rPr>
            </w:pPr>
            <w:r w:rsidRPr="00F7665B">
              <w:rPr>
                <w:szCs w:val="24"/>
              </w:rPr>
              <w:t xml:space="preserve">Запрос </w:t>
            </w:r>
            <w:r w:rsidR="00853833">
              <w:rPr>
                <w:szCs w:val="24"/>
              </w:rPr>
              <w:t xml:space="preserve">о </w:t>
            </w:r>
            <w:r w:rsidRPr="00F7665B">
              <w:rPr>
                <w:szCs w:val="24"/>
              </w:rPr>
              <w:t>подтверждени</w:t>
            </w:r>
            <w:r w:rsidR="00853833">
              <w:rPr>
                <w:szCs w:val="24"/>
              </w:rPr>
              <w:t>и</w:t>
            </w:r>
            <w:r w:rsidRPr="00F7665B">
              <w:rPr>
                <w:szCs w:val="24"/>
              </w:rPr>
              <w:t xml:space="preserve"> исполнения</w:t>
            </w:r>
          </w:p>
        </w:tc>
        <w:tc>
          <w:tcPr>
            <w:tcW w:w="2552" w:type="dxa"/>
          </w:tcPr>
          <w:p w14:paraId="7FC04339" w14:textId="46A860E9" w:rsidR="00756E73" w:rsidRPr="00A6765A" w:rsidRDefault="00756E73" w:rsidP="00853833">
            <w:pPr>
              <w:spacing w:before="60" w:after="60"/>
              <w:rPr>
                <w:rFonts w:eastAsia="Arial"/>
                <w:szCs w:val="24"/>
              </w:rPr>
            </w:pPr>
            <w:r w:rsidRPr="004E1511">
              <w:rPr>
                <w:szCs w:val="24"/>
                <w:lang w:val="en-US"/>
              </w:rPr>
              <w:t>pacs.028.001.02</w:t>
            </w:r>
            <w:r w:rsidRPr="004E1511">
              <w:rPr>
                <w:szCs w:val="24"/>
              </w:rPr>
              <w:t xml:space="preserve"> </w:t>
            </w:r>
            <w:r w:rsidRPr="004E1511">
              <w:rPr>
                <w:szCs w:val="24"/>
                <w:lang w:val="en-US"/>
              </w:rPr>
              <w:t>FIToFIPaymentStatusRequest</w:t>
            </w:r>
            <w:r w:rsidRPr="004E1511">
              <w:rPr>
                <w:szCs w:val="24"/>
              </w:rPr>
              <w:t> </w:t>
            </w:r>
          </w:p>
        </w:tc>
      </w:tr>
      <w:tr w:rsidR="00C13974" w:rsidRPr="00F7665B" w14:paraId="62EC2837" w14:textId="77777777" w:rsidTr="004E1511">
        <w:trPr>
          <w:trHeight w:val="1140"/>
        </w:trPr>
        <w:tc>
          <w:tcPr>
            <w:tcW w:w="597" w:type="dxa"/>
          </w:tcPr>
          <w:p w14:paraId="61B97014" w14:textId="77777777" w:rsidR="00C13974" w:rsidRPr="00F7665B" w:rsidRDefault="00C13974" w:rsidP="00B71D54">
            <w:pPr>
              <w:pStyle w:val="a2"/>
              <w:numPr>
                <w:ilvl w:val="0"/>
                <w:numId w:val="40"/>
              </w:numPr>
              <w:ind w:left="347"/>
              <w:rPr>
                <w:szCs w:val="24"/>
              </w:rPr>
            </w:pPr>
          </w:p>
        </w:tc>
        <w:tc>
          <w:tcPr>
            <w:tcW w:w="1163" w:type="dxa"/>
          </w:tcPr>
          <w:p w14:paraId="220D99D1" w14:textId="0DD0A6D4" w:rsidR="00C13974" w:rsidRPr="00F7665B" w:rsidRDefault="00C13974" w:rsidP="00C13974">
            <w:pPr>
              <w:rPr>
                <w:szCs w:val="24"/>
              </w:rPr>
            </w:pPr>
            <w:r w:rsidRPr="00F7665B">
              <w:rPr>
                <w:szCs w:val="24"/>
              </w:rPr>
              <w:t>ED243</w:t>
            </w:r>
          </w:p>
        </w:tc>
        <w:tc>
          <w:tcPr>
            <w:tcW w:w="4507" w:type="dxa"/>
          </w:tcPr>
          <w:p w14:paraId="7ED2A5A3" w14:textId="200987E2" w:rsidR="00C13974" w:rsidRPr="00F7665B" w:rsidRDefault="00C13974" w:rsidP="00C13974">
            <w:pPr>
              <w:rPr>
                <w:szCs w:val="24"/>
              </w:rPr>
            </w:pPr>
            <w:r w:rsidRPr="00F7665B">
              <w:rPr>
                <w:szCs w:val="24"/>
              </w:rPr>
              <w:t>Запрос Участника другому Участнику о</w:t>
            </w:r>
            <w:r w:rsidR="00787A93">
              <w:rPr>
                <w:szCs w:val="24"/>
              </w:rPr>
              <w:t>б отзыве распоряжения и</w:t>
            </w:r>
            <w:r w:rsidR="00390700">
              <w:rPr>
                <w:szCs w:val="24"/>
              </w:rPr>
              <w:t xml:space="preserve"> </w:t>
            </w:r>
            <w:r w:rsidRPr="00F7665B">
              <w:rPr>
                <w:szCs w:val="24"/>
              </w:rPr>
              <w:t>возврате ранее переведенных денежных средств</w:t>
            </w:r>
          </w:p>
        </w:tc>
        <w:tc>
          <w:tcPr>
            <w:tcW w:w="2410" w:type="dxa"/>
          </w:tcPr>
          <w:p w14:paraId="72295FB0" w14:textId="463839F4" w:rsidR="00C13974" w:rsidRPr="00F7665B" w:rsidRDefault="00C13974" w:rsidP="00C13974">
            <w:pPr>
              <w:rPr>
                <w:szCs w:val="24"/>
              </w:rPr>
            </w:pPr>
            <w:r w:rsidRPr="00F7665B">
              <w:rPr>
                <w:szCs w:val="24"/>
              </w:rPr>
              <w:t>camt.056 FIToFIPaymentCancellationRequest</w:t>
            </w:r>
          </w:p>
        </w:tc>
        <w:tc>
          <w:tcPr>
            <w:tcW w:w="2409" w:type="dxa"/>
          </w:tcPr>
          <w:p w14:paraId="5E86B61A" w14:textId="509F4A12" w:rsidR="00C13974" w:rsidRPr="00F7665B" w:rsidRDefault="00787A93" w:rsidP="00C13974">
            <w:pPr>
              <w:rPr>
                <w:szCs w:val="24"/>
              </w:rPr>
            </w:pPr>
            <w:r>
              <w:rPr>
                <w:szCs w:val="24"/>
              </w:rPr>
              <w:t>З</w:t>
            </w:r>
            <w:r w:rsidR="00C13974" w:rsidRPr="00F7665B">
              <w:rPr>
                <w:szCs w:val="24"/>
              </w:rPr>
              <w:t>апрос о</w:t>
            </w:r>
            <w:r>
              <w:rPr>
                <w:szCs w:val="24"/>
              </w:rPr>
              <w:t>б отзыве распоряжения и</w:t>
            </w:r>
            <w:r w:rsidR="00390700">
              <w:rPr>
                <w:szCs w:val="24"/>
              </w:rPr>
              <w:t xml:space="preserve"> </w:t>
            </w:r>
            <w:r w:rsidR="00C13974" w:rsidRPr="00F7665B">
              <w:rPr>
                <w:szCs w:val="24"/>
              </w:rPr>
              <w:t>возврате ранее переведенных денежных средств</w:t>
            </w:r>
          </w:p>
        </w:tc>
        <w:tc>
          <w:tcPr>
            <w:tcW w:w="2552" w:type="dxa"/>
          </w:tcPr>
          <w:p w14:paraId="7104DF01" w14:textId="53CACDD6" w:rsidR="00C13974" w:rsidRPr="00F7665B" w:rsidRDefault="00C13974" w:rsidP="00C13974">
            <w:pPr>
              <w:spacing w:before="60" w:after="60"/>
              <w:rPr>
                <w:rFonts w:eastAsia="Arial"/>
                <w:szCs w:val="24"/>
              </w:rPr>
            </w:pPr>
            <w:r w:rsidRPr="00F7665B">
              <w:rPr>
                <w:szCs w:val="24"/>
              </w:rPr>
              <w:t>camt.056.001.07 FIToFIPaymentCancellationRequest</w:t>
            </w:r>
          </w:p>
        </w:tc>
      </w:tr>
      <w:tr w:rsidR="00C13974" w:rsidRPr="00F7665B" w14:paraId="10EA3D0C" w14:textId="77777777" w:rsidTr="004E1511">
        <w:trPr>
          <w:trHeight w:val="1140"/>
        </w:trPr>
        <w:tc>
          <w:tcPr>
            <w:tcW w:w="597" w:type="dxa"/>
          </w:tcPr>
          <w:p w14:paraId="18CFB3C1" w14:textId="77777777" w:rsidR="00C13974" w:rsidRPr="00F7665B" w:rsidRDefault="00C13974" w:rsidP="00B71D54">
            <w:pPr>
              <w:pStyle w:val="a2"/>
              <w:numPr>
                <w:ilvl w:val="0"/>
                <w:numId w:val="40"/>
              </w:numPr>
              <w:ind w:left="347"/>
              <w:rPr>
                <w:szCs w:val="24"/>
              </w:rPr>
            </w:pPr>
          </w:p>
        </w:tc>
        <w:tc>
          <w:tcPr>
            <w:tcW w:w="1163" w:type="dxa"/>
          </w:tcPr>
          <w:p w14:paraId="732FAA8F" w14:textId="1F9556FA" w:rsidR="00C13974" w:rsidRPr="00F7665B" w:rsidRDefault="00C13974" w:rsidP="00C13974">
            <w:pPr>
              <w:rPr>
                <w:szCs w:val="24"/>
              </w:rPr>
            </w:pPr>
            <w:r w:rsidRPr="00F7665B">
              <w:rPr>
                <w:szCs w:val="24"/>
              </w:rPr>
              <w:t>ED244</w:t>
            </w:r>
          </w:p>
        </w:tc>
        <w:tc>
          <w:tcPr>
            <w:tcW w:w="4507" w:type="dxa"/>
          </w:tcPr>
          <w:p w14:paraId="06AF19AD" w14:textId="3F367449" w:rsidR="00C13974" w:rsidRPr="00F7665B" w:rsidRDefault="00C13974" w:rsidP="00C13974">
            <w:pPr>
              <w:rPr>
                <w:szCs w:val="24"/>
              </w:rPr>
            </w:pPr>
            <w:r w:rsidRPr="00F7665B">
              <w:rPr>
                <w:szCs w:val="24"/>
              </w:rPr>
              <w:t>Ответ на Запрос одного Участника другому Участнику в связи с переводом денежных средств (ответ на ED243)</w:t>
            </w:r>
          </w:p>
        </w:tc>
        <w:tc>
          <w:tcPr>
            <w:tcW w:w="2410" w:type="dxa"/>
          </w:tcPr>
          <w:p w14:paraId="0678C0B7" w14:textId="13BCA3C9" w:rsidR="00C13974" w:rsidRPr="00F7665B" w:rsidRDefault="00C13974" w:rsidP="00C13974">
            <w:pPr>
              <w:rPr>
                <w:szCs w:val="24"/>
              </w:rPr>
            </w:pPr>
            <w:r w:rsidRPr="00F7665B">
              <w:rPr>
                <w:szCs w:val="24"/>
              </w:rPr>
              <w:t>camt.029 ResolutionOfInvestigation</w:t>
            </w:r>
          </w:p>
        </w:tc>
        <w:tc>
          <w:tcPr>
            <w:tcW w:w="2409" w:type="dxa"/>
          </w:tcPr>
          <w:p w14:paraId="6185EF2A" w14:textId="46E42465" w:rsidR="00C13974" w:rsidRPr="00F7665B" w:rsidRDefault="00C13974" w:rsidP="00C13974">
            <w:pPr>
              <w:spacing w:before="60" w:after="60"/>
              <w:rPr>
                <w:szCs w:val="24"/>
              </w:rPr>
            </w:pPr>
            <w:r w:rsidRPr="00F7665B">
              <w:rPr>
                <w:szCs w:val="24"/>
              </w:rPr>
              <w:t>Извещение о результатах расследования</w:t>
            </w:r>
          </w:p>
        </w:tc>
        <w:tc>
          <w:tcPr>
            <w:tcW w:w="2552" w:type="dxa"/>
          </w:tcPr>
          <w:p w14:paraId="6A35116C" w14:textId="43558EA5" w:rsidR="00C13974" w:rsidRPr="00F7665B" w:rsidRDefault="00C13974" w:rsidP="00C13974">
            <w:pPr>
              <w:spacing w:before="60" w:after="60"/>
              <w:rPr>
                <w:rFonts w:eastAsia="Arial"/>
                <w:szCs w:val="24"/>
              </w:rPr>
            </w:pPr>
            <w:r w:rsidRPr="00F7665B">
              <w:rPr>
                <w:szCs w:val="24"/>
              </w:rPr>
              <w:t>camt.029.001.08 ResolutionOfInvestigation</w:t>
            </w:r>
          </w:p>
        </w:tc>
      </w:tr>
      <w:tr w:rsidR="00C13974" w:rsidRPr="00F7665B" w14:paraId="22514993" w14:textId="77777777" w:rsidTr="004E1511">
        <w:trPr>
          <w:trHeight w:val="56"/>
        </w:trPr>
        <w:tc>
          <w:tcPr>
            <w:tcW w:w="597" w:type="dxa"/>
          </w:tcPr>
          <w:p w14:paraId="05349C8D" w14:textId="77777777" w:rsidR="00C13974" w:rsidRPr="00F7665B" w:rsidRDefault="00C13974" w:rsidP="00B71D54">
            <w:pPr>
              <w:pStyle w:val="a2"/>
              <w:numPr>
                <w:ilvl w:val="0"/>
                <w:numId w:val="40"/>
              </w:numPr>
              <w:ind w:left="347"/>
              <w:rPr>
                <w:szCs w:val="24"/>
              </w:rPr>
            </w:pPr>
          </w:p>
        </w:tc>
        <w:tc>
          <w:tcPr>
            <w:tcW w:w="1163" w:type="dxa"/>
          </w:tcPr>
          <w:p w14:paraId="4E66809F" w14:textId="39551062" w:rsidR="00C13974" w:rsidRPr="00F7665B" w:rsidRDefault="00C13974" w:rsidP="00C13974">
            <w:pPr>
              <w:rPr>
                <w:szCs w:val="24"/>
              </w:rPr>
            </w:pPr>
            <w:r w:rsidRPr="00F7665B">
              <w:rPr>
                <w:szCs w:val="24"/>
              </w:rPr>
              <w:t>ED244</w:t>
            </w:r>
          </w:p>
        </w:tc>
        <w:tc>
          <w:tcPr>
            <w:tcW w:w="4507" w:type="dxa"/>
          </w:tcPr>
          <w:p w14:paraId="279A5687" w14:textId="63402DD9" w:rsidR="00C13974" w:rsidRPr="00F7665B" w:rsidRDefault="00C13974" w:rsidP="00C13974">
            <w:pPr>
              <w:rPr>
                <w:szCs w:val="24"/>
              </w:rPr>
            </w:pPr>
            <w:r w:rsidRPr="00F7665B">
              <w:rPr>
                <w:szCs w:val="24"/>
              </w:rPr>
              <w:t>Запрос об изменении (уточнении, дополнении) реквизитов ранее направленного распоряжения</w:t>
            </w:r>
          </w:p>
        </w:tc>
        <w:tc>
          <w:tcPr>
            <w:tcW w:w="2410" w:type="dxa"/>
          </w:tcPr>
          <w:p w14:paraId="66F646E4" w14:textId="302BD6FE" w:rsidR="00C13974" w:rsidRPr="00F7665B" w:rsidRDefault="00C13974" w:rsidP="00C13974">
            <w:pPr>
              <w:rPr>
                <w:szCs w:val="24"/>
              </w:rPr>
            </w:pPr>
            <w:r w:rsidRPr="00F7665B">
              <w:rPr>
                <w:szCs w:val="24"/>
              </w:rPr>
              <w:t>camt.087 RequestToModifyPayment</w:t>
            </w:r>
          </w:p>
        </w:tc>
        <w:tc>
          <w:tcPr>
            <w:tcW w:w="2409" w:type="dxa"/>
          </w:tcPr>
          <w:p w14:paraId="110A8E78" w14:textId="1CE39D1A" w:rsidR="00C13974" w:rsidRPr="00F7665B" w:rsidRDefault="00C13974" w:rsidP="00C13974">
            <w:pPr>
              <w:spacing w:before="60" w:after="60"/>
              <w:rPr>
                <w:szCs w:val="24"/>
              </w:rPr>
            </w:pPr>
            <w:r w:rsidRPr="00F7665B">
              <w:rPr>
                <w:szCs w:val="24"/>
              </w:rPr>
              <w:t>Запрос об изменении реквизитов распоряжения</w:t>
            </w:r>
          </w:p>
        </w:tc>
        <w:tc>
          <w:tcPr>
            <w:tcW w:w="2552" w:type="dxa"/>
          </w:tcPr>
          <w:p w14:paraId="5D084BD0" w14:textId="4B3D640A" w:rsidR="00C13974" w:rsidRPr="00F7665B" w:rsidRDefault="00C13974" w:rsidP="00C13974">
            <w:pPr>
              <w:spacing w:before="60" w:after="60"/>
              <w:rPr>
                <w:rFonts w:eastAsia="Arial"/>
                <w:iCs/>
                <w:szCs w:val="24"/>
              </w:rPr>
            </w:pPr>
            <w:r w:rsidRPr="00F7665B">
              <w:rPr>
                <w:szCs w:val="24"/>
              </w:rPr>
              <w:t>camt.087.001.05 RequestToModifyPayment</w:t>
            </w:r>
          </w:p>
        </w:tc>
      </w:tr>
      <w:tr w:rsidR="002845BD" w:rsidRPr="00F7665B" w14:paraId="2C702EB3" w14:textId="77777777" w:rsidTr="004E1511">
        <w:trPr>
          <w:trHeight w:val="1140"/>
        </w:trPr>
        <w:tc>
          <w:tcPr>
            <w:tcW w:w="597" w:type="dxa"/>
          </w:tcPr>
          <w:p w14:paraId="23804C2B" w14:textId="77777777" w:rsidR="002845BD" w:rsidRPr="00F7665B" w:rsidRDefault="002845BD" w:rsidP="00B71D54">
            <w:pPr>
              <w:pStyle w:val="a2"/>
              <w:numPr>
                <w:ilvl w:val="0"/>
                <w:numId w:val="40"/>
              </w:numPr>
              <w:ind w:left="347"/>
              <w:rPr>
                <w:szCs w:val="24"/>
              </w:rPr>
            </w:pPr>
          </w:p>
        </w:tc>
        <w:tc>
          <w:tcPr>
            <w:tcW w:w="1163" w:type="dxa"/>
          </w:tcPr>
          <w:p w14:paraId="0BF6D734" w14:textId="5383BDED" w:rsidR="002845BD" w:rsidRPr="00F7665B" w:rsidRDefault="002845BD" w:rsidP="002845BD">
            <w:pPr>
              <w:rPr>
                <w:szCs w:val="24"/>
              </w:rPr>
            </w:pPr>
            <w:r w:rsidRPr="00F7665B">
              <w:rPr>
                <w:szCs w:val="24"/>
              </w:rPr>
              <w:t>ED244</w:t>
            </w:r>
          </w:p>
        </w:tc>
        <w:tc>
          <w:tcPr>
            <w:tcW w:w="4507" w:type="dxa"/>
          </w:tcPr>
          <w:p w14:paraId="17AAA79B" w14:textId="5084A5EB" w:rsidR="002845BD" w:rsidRPr="00F7665B" w:rsidRDefault="002845BD" w:rsidP="002845BD">
            <w:pPr>
              <w:rPr>
                <w:szCs w:val="24"/>
              </w:rPr>
            </w:pPr>
            <w:r w:rsidRPr="00F7665B">
              <w:rPr>
                <w:szCs w:val="24"/>
              </w:rPr>
              <w:t>Извещение об успешном зачислении средств на счет Получателя</w:t>
            </w:r>
          </w:p>
        </w:tc>
        <w:tc>
          <w:tcPr>
            <w:tcW w:w="2410" w:type="dxa"/>
          </w:tcPr>
          <w:p w14:paraId="61659E0E" w14:textId="77777777" w:rsidR="002845BD" w:rsidRPr="00F7665B" w:rsidRDefault="002845BD" w:rsidP="002845BD">
            <w:pPr>
              <w:rPr>
                <w:szCs w:val="24"/>
              </w:rPr>
            </w:pPr>
            <w:r w:rsidRPr="00F7665B">
              <w:rPr>
                <w:szCs w:val="24"/>
              </w:rPr>
              <w:t>pacs.002</w:t>
            </w:r>
            <w:r w:rsidRPr="00F7665B">
              <w:rPr>
                <w:szCs w:val="24"/>
                <w:lang w:val="en-US"/>
              </w:rPr>
              <w:t xml:space="preserve"> ParticipantF</w:t>
            </w:r>
            <w:r w:rsidRPr="00F7665B">
              <w:rPr>
                <w:szCs w:val="24"/>
              </w:rPr>
              <w:t>I</w:t>
            </w:r>
            <w:r w:rsidRPr="00F7665B">
              <w:rPr>
                <w:szCs w:val="24"/>
                <w:lang w:val="en-US"/>
              </w:rPr>
              <w:t>ToF</w:t>
            </w:r>
            <w:r w:rsidRPr="00F7665B">
              <w:rPr>
                <w:szCs w:val="24"/>
              </w:rPr>
              <w:t>IPaymentStatusReport</w:t>
            </w:r>
          </w:p>
          <w:p w14:paraId="08ECA441" w14:textId="0BDE1202" w:rsidR="002845BD" w:rsidRPr="00F7665B" w:rsidRDefault="002845BD" w:rsidP="002845BD">
            <w:pPr>
              <w:rPr>
                <w:szCs w:val="24"/>
              </w:rPr>
            </w:pPr>
          </w:p>
        </w:tc>
        <w:tc>
          <w:tcPr>
            <w:tcW w:w="2409" w:type="dxa"/>
          </w:tcPr>
          <w:p w14:paraId="7965F4E7" w14:textId="5DD9F440" w:rsidR="002845BD" w:rsidRPr="00F7665B" w:rsidRDefault="00647CE0" w:rsidP="002845BD">
            <w:pPr>
              <w:spacing w:before="60" w:after="60"/>
              <w:rPr>
                <w:szCs w:val="24"/>
              </w:rPr>
            </w:pPr>
            <w:r w:rsidRPr="00F7665B">
              <w:rPr>
                <w:szCs w:val="24"/>
              </w:rPr>
              <w:t>Извещение у</w:t>
            </w:r>
            <w:r w:rsidR="002845BD" w:rsidRPr="00F7665B">
              <w:rPr>
                <w:szCs w:val="24"/>
              </w:rPr>
              <w:t>частника о состоянии распоряжения</w:t>
            </w:r>
          </w:p>
        </w:tc>
        <w:tc>
          <w:tcPr>
            <w:tcW w:w="2552" w:type="dxa"/>
          </w:tcPr>
          <w:p w14:paraId="577130F6" w14:textId="18CCF65D" w:rsidR="002845BD" w:rsidRPr="00F7665B" w:rsidRDefault="002845BD" w:rsidP="002845BD">
            <w:pPr>
              <w:spacing w:before="60" w:after="60"/>
              <w:rPr>
                <w:rFonts w:eastAsia="Arial"/>
                <w:iCs/>
                <w:szCs w:val="24"/>
              </w:rPr>
            </w:pPr>
            <w:r w:rsidRPr="00F7665B">
              <w:rPr>
                <w:szCs w:val="24"/>
              </w:rPr>
              <w:t>pacs.002.001.09 FIToFIPaymentStatusReport</w:t>
            </w:r>
          </w:p>
        </w:tc>
      </w:tr>
      <w:tr w:rsidR="00C13974" w:rsidRPr="00F7665B" w14:paraId="125EE88B" w14:textId="77777777" w:rsidTr="004E1511">
        <w:trPr>
          <w:trHeight w:val="1140"/>
        </w:trPr>
        <w:tc>
          <w:tcPr>
            <w:tcW w:w="597" w:type="dxa"/>
          </w:tcPr>
          <w:p w14:paraId="66BC60FE" w14:textId="77777777" w:rsidR="00C13974" w:rsidRPr="00F7665B" w:rsidRDefault="00C13974" w:rsidP="00B71D54">
            <w:pPr>
              <w:pStyle w:val="a2"/>
              <w:numPr>
                <w:ilvl w:val="0"/>
                <w:numId w:val="40"/>
              </w:numPr>
              <w:ind w:left="347"/>
              <w:rPr>
                <w:szCs w:val="24"/>
              </w:rPr>
            </w:pPr>
          </w:p>
        </w:tc>
        <w:tc>
          <w:tcPr>
            <w:tcW w:w="1163" w:type="dxa"/>
          </w:tcPr>
          <w:p w14:paraId="63E1D38D" w14:textId="3CCCAC5F" w:rsidR="00C13974" w:rsidRPr="00F7665B" w:rsidRDefault="00C13974" w:rsidP="00C13974">
            <w:pPr>
              <w:rPr>
                <w:szCs w:val="24"/>
              </w:rPr>
            </w:pPr>
            <w:r w:rsidRPr="00F7665B">
              <w:rPr>
                <w:rFonts w:eastAsia="Arial"/>
                <w:szCs w:val="24"/>
              </w:rPr>
              <w:t xml:space="preserve"> ED245</w:t>
            </w:r>
          </w:p>
        </w:tc>
        <w:tc>
          <w:tcPr>
            <w:tcW w:w="4507" w:type="dxa"/>
          </w:tcPr>
          <w:p w14:paraId="697DBBE9" w14:textId="26CD0262" w:rsidR="00C13974" w:rsidRPr="00F7665B" w:rsidRDefault="00C13974" w:rsidP="00C13974">
            <w:pPr>
              <w:rPr>
                <w:szCs w:val="24"/>
              </w:rPr>
            </w:pPr>
            <w:r w:rsidRPr="00F7665B">
              <w:rPr>
                <w:rFonts w:eastAsia="Arial"/>
                <w:szCs w:val="24"/>
              </w:rPr>
              <w:t>Отчет для выверки обмена информационными сообщениями между Участниками в связи с переводом денежных средств и при выставлении на оплату платежного требования, инкассового поручения</w:t>
            </w:r>
          </w:p>
        </w:tc>
        <w:tc>
          <w:tcPr>
            <w:tcW w:w="2410" w:type="dxa"/>
          </w:tcPr>
          <w:p w14:paraId="179EC4DF" w14:textId="21E138F4" w:rsidR="00C13974" w:rsidRPr="00F7665B" w:rsidRDefault="00C13974" w:rsidP="00C13974">
            <w:pPr>
              <w:spacing w:before="60" w:after="60"/>
              <w:rPr>
                <w:szCs w:val="24"/>
              </w:rPr>
            </w:pPr>
            <w:r w:rsidRPr="00F7665B">
              <w:t>cbrf.002 ParticipantToParticipantMessagesReconciliationReport</w:t>
            </w:r>
          </w:p>
        </w:tc>
        <w:tc>
          <w:tcPr>
            <w:tcW w:w="2409" w:type="dxa"/>
          </w:tcPr>
          <w:p w14:paraId="5145FBDE" w14:textId="10AAF86C" w:rsidR="00C13974" w:rsidRPr="00F7665B" w:rsidRDefault="00C13974" w:rsidP="00C13974">
            <w:pPr>
              <w:rPr>
                <w:szCs w:val="24"/>
              </w:rPr>
            </w:pPr>
            <w:r w:rsidRPr="00F7665B">
              <w:t>Отчет для выверки информационных ЭС</w:t>
            </w:r>
          </w:p>
        </w:tc>
        <w:tc>
          <w:tcPr>
            <w:tcW w:w="2552" w:type="dxa"/>
          </w:tcPr>
          <w:p w14:paraId="52F93633" w14:textId="77777777" w:rsidR="00C13974" w:rsidRPr="00F7665B" w:rsidRDefault="00C13974" w:rsidP="00C13974">
            <w:pPr>
              <w:spacing w:before="60" w:after="60"/>
            </w:pPr>
            <w:r w:rsidRPr="00F7665B">
              <w:t>cbrf.002.001.01</w:t>
            </w:r>
          </w:p>
          <w:p w14:paraId="04DC4C11" w14:textId="3DA118C5" w:rsidR="00C13974" w:rsidRPr="00F7665B" w:rsidRDefault="00C13974" w:rsidP="00C13974">
            <w:pPr>
              <w:spacing w:before="60" w:after="60"/>
              <w:rPr>
                <w:rFonts w:eastAsia="Arial"/>
                <w:szCs w:val="24"/>
              </w:rPr>
            </w:pPr>
            <w:r w:rsidRPr="00F7665B">
              <w:t>ParticipantToParticipantMessagesReconciliationReport</w:t>
            </w:r>
          </w:p>
        </w:tc>
      </w:tr>
      <w:tr w:rsidR="00C13974" w:rsidRPr="00F7665B" w14:paraId="798135AD" w14:textId="77777777" w:rsidTr="004E1511">
        <w:trPr>
          <w:trHeight w:val="1140"/>
        </w:trPr>
        <w:tc>
          <w:tcPr>
            <w:tcW w:w="597" w:type="dxa"/>
          </w:tcPr>
          <w:p w14:paraId="5E0BD118" w14:textId="77777777" w:rsidR="00C13974" w:rsidRPr="00F7665B" w:rsidRDefault="00C13974" w:rsidP="00B71D54">
            <w:pPr>
              <w:pStyle w:val="a2"/>
              <w:numPr>
                <w:ilvl w:val="0"/>
                <w:numId w:val="40"/>
              </w:numPr>
              <w:ind w:left="347"/>
              <w:rPr>
                <w:szCs w:val="24"/>
              </w:rPr>
            </w:pPr>
          </w:p>
        </w:tc>
        <w:tc>
          <w:tcPr>
            <w:tcW w:w="1163" w:type="dxa"/>
          </w:tcPr>
          <w:p w14:paraId="06617331" w14:textId="0A090D4C" w:rsidR="00C13974" w:rsidRPr="00F7665B" w:rsidRDefault="00C13974" w:rsidP="00C13974">
            <w:pPr>
              <w:rPr>
                <w:szCs w:val="24"/>
              </w:rPr>
            </w:pPr>
            <w:r w:rsidRPr="00F7665B">
              <w:rPr>
                <w:szCs w:val="24"/>
              </w:rPr>
              <w:t>ED274</w:t>
            </w:r>
          </w:p>
        </w:tc>
        <w:tc>
          <w:tcPr>
            <w:tcW w:w="4507" w:type="dxa"/>
          </w:tcPr>
          <w:p w14:paraId="638CE0BC" w14:textId="47FA58A8" w:rsidR="00C13974" w:rsidRPr="00F7665B" w:rsidRDefault="00C13974" w:rsidP="00C13974">
            <w:pPr>
              <w:rPr>
                <w:szCs w:val="24"/>
              </w:rPr>
            </w:pPr>
            <w:r w:rsidRPr="00F7665B">
              <w:rPr>
                <w:szCs w:val="24"/>
              </w:rPr>
              <w:t>Уведомление о результатах приема к исполнению Выставляемого на оплату инкассового поручения и Выставляемого на оплату платежного требования (ответ на ED113 и ED114)</w:t>
            </w:r>
          </w:p>
        </w:tc>
        <w:tc>
          <w:tcPr>
            <w:tcW w:w="2410" w:type="dxa"/>
          </w:tcPr>
          <w:p w14:paraId="2E968682" w14:textId="6A280370" w:rsidR="00C13974" w:rsidRPr="00F7665B" w:rsidRDefault="00C13974" w:rsidP="00C13974">
            <w:pPr>
              <w:rPr>
                <w:szCs w:val="24"/>
              </w:rPr>
            </w:pPr>
            <w:r w:rsidRPr="00F7665B">
              <w:rPr>
                <w:szCs w:val="24"/>
              </w:rPr>
              <w:t>pain.014 CreditorPaymentActivationRequestStatusReport</w:t>
            </w:r>
          </w:p>
        </w:tc>
        <w:tc>
          <w:tcPr>
            <w:tcW w:w="2409" w:type="dxa"/>
          </w:tcPr>
          <w:p w14:paraId="6D42461E" w14:textId="770F8A52" w:rsidR="00C13974" w:rsidRPr="00F7665B" w:rsidRDefault="00C13974" w:rsidP="00C13974">
            <w:pPr>
              <w:rPr>
                <w:szCs w:val="24"/>
              </w:rPr>
            </w:pPr>
            <w:r w:rsidRPr="00F7665B">
              <w:rPr>
                <w:szCs w:val="24"/>
              </w:rPr>
              <w:t>Извещение о приеме к исполнению, об акцепте инкассового поручения, платежного требования</w:t>
            </w:r>
          </w:p>
        </w:tc>
        <w:tc>
          <w:tcPr>
            <w:tcW w:w="2552" w:type="dxa"/>
          </w:tcPr>
          <w:p w14:paraId="2288E9E2" w14:textId="399F4B7D" w:rsidR="00C13974" w:rsidRPr="00F7665B" w:rsidRDefault="00C13974" w:rsidP="00C13974">
            <w:pPr>
              <w:spacing w:before="60" w:after="60"/>
              <w:rPr>
                <w:rFonts w:eastAsia="Arial"/>
                <w:szCs w:val="24"/>
              </w:rPr>
            </w:pPr>
            <w:r w:rsidRPr="00F7665B">
              <w:rPr>
                <w:szCs w:val="24"/>
              </w:rPr>
              <w:t>pain.014.001.06 CreditorPaymentActivationRequestStatusReport</w:t>
            </w:r>
          </w:p>
        </w:tc>
      </w:tr>
      <w:tr w:rsidR="00C13974" w:rsidRPr="00F7665B" w14:paraId="06D050BC" w14:textId="77777777" w:rsidTr="004E1511">
        <w:trPr>
          <w:trHeight w:val="721"/>
        </w:trPr>
        <w:tc>
          <w:tcPr>
            <w:tcW w:w="597" w:type="dxa"/>
          </w:tcPr>
          <w:p w14:paraId="6CF51EFD" w14:textId="77777777" w:rsidR="00C13974" w:rsidRPr="00F7665B" w:rsidRDefault="00C13974" w:rsidP="00B71D54">
            <w:pPr>
              <w:pStyle w:val="a2"/>
              <w:numPr>
                <w:ilvl w:val="0"/>
                <w:numId w:val="40"/>
              </w:numPr>
              <w:ind w:left="347"/>
              <w:rPr>
                <w:szCs w:val="24"/>
              </w:rPr>
            </w:pPr>
          </w:p>
        </w:tc>
        <w:tc>
          <w:tcPr>
            <w:tcW w:w="1163" w:type="dxa"/>
          </w:tcPr>
          <w:p w14:paraId="12B2B48B" w14:textId="2A3A6D45" w:rsidR="00C13974" w:rsidRPr="00F7665B" w:rsidRDefault="00C13974" w:rsidP="00C13974">
            <w:pPr>
              <w:rPr>
                <w:szCs w:val="24"/>
              </w:rPr>
            </w:pPr>
            <w:r w:rsidRPr="00F7665B">
              <w:rPr>
                <w:szCs w:val="24"/>
              </w:rPr>
              <w:t>ED275</w:t>
            </w:r>
          </w:p>
        </w:tc>
        <w:tc>
          <w:tcPr>
            <w:tcW w:w="4507" w:type="dxa"/>
          </w:tcPr>
          <w:p w14:paraId="1C485988" w14:textId="616F1F41" w:rsidR="00C13974" w:rsidRPr="00F7665B" w:rsidRDefault="00C13974" w:rsidP="00C13974">
            <w:pPr>
              <w:rPr>
                <w:szCs w:val="24"/>
              </w:rPr>
            </w:pPr>
            <w:r w:rsidRPr="00F7665B">
              <w:rPr>
                <w:szCs w:val="24"/>
              </w:rPr>
              <w:t>Запрос об отзыве выставленного на оплату инкассового поручения, платежного требования</w:t>
            </w:r>
          </w:p>
        </w:tc>
        <w:tc>
          <w:tcPr>
            <w:tcW w:w="2410" w:type="dxa"/>
          </w:tcPr>
          <w:p w14:paraId="1E9F6996" w14:textId="400051AE" w:rsidR="00C13974" w:rsidRPr="00F7665B" w:rsidRDefault="00787A93" w:rsidP="001964B8">
            <w:pPr>
              <w:spacing w:before="60" w:after="60"/>
              <w:rPr>
                <w:szCs w:val="24"/>
              </w:rPr>
            </w:pPr>
            <w:r>
              <w:rPr>
                <w:lang w:val="en-US"/>
              </w:rPr>
              <w:t>camt</w:t>
            </w:r>
            <w:r w:rsidRPr="007D5D22">
              <w:t xml:space="preserve">.056 </w:t>
            </w:r>
            <w:r>
              <w:rPr>
                <w:lang w:val="en-US"/>
              </w:rPr>
              <w:t>FIToFIPaymentCancellationRequest</w:t>
            </w:r>
            <w:r>
              <w:t xml:space="preserve"> </w:t>
            </w:r>
          </w:p>
        </w:tc>
        <w:tc>
          <w:tcPr>
            <w:tcW w:w="2409" w:type="dxa"/>
          </w:tcPr>
          <w:p w14:paraId="42AEE1C2" w14:textId="5CCEBECE" w:rsidR="00C13974" w:rsidRPr="00F7665B" w:rsidRDefault="00787A93" w:rsidP="00C13974">
            <w:pPr>
              <w:rPr>
                <w:szCs w:val="24"/>
              </w:rPr>
            </w:pPr>
            <w:r>
              <w:rPr>
                <w:szCs w:val="24"/>
              </w:rPr>
              <w:t>З</w:t>
            </w:r>
            <w:r w:rsidRPr="00F7665B">
              <w:rPr>
                <w:szCs w:val="24"/>
              </w:rPr>
              <w:t>апрос о</w:t>
            </w:r>
            <w:r>
              <w:rPr>
                <w:szCs w:val="24"/>
              </w:rPr>
              <w:t>б отзыве распоряжения и</w:t>
            </w:r>
            <w:r w:rsidR="00390700">
              <w:rPr>
                <w:szCs w:val="24"/>
              </w:rPr>
              <w:t xml:space="preserve"> </w:t>
            </w:r>
            <w:r w:rsidRPr="00F7665B">
              <w:rPr>
                <w:szCs w:val="24"/>
              </w:rPr>
              <w:t>возврате ранее переведенных денежных средств</w:t>
            </w:r>
            <w:r>
              <w:rPr>
                <w:szCs w:val="24"/>
              </w:rPr>
              <w:t xml:space="preserve"> </w:t>
            </w:r>
          </w:p>
        </w:tc>
        <w:tc>
          <w:tcPr>
            <w:tcW w:w="2552" w:type="dxa"/>
          </w:tcPr>
          <w:p w14:paraId="4A179C34" w14:textId="28794CE6" w:rsidR="00C13974" w:rsidRPr="00F7665B" w:rsidRDefault="00787A93" w:rsidP="00C13974">
            <w:pPr>
              <w:spacing w:before="60" w:after="60"/>
              <w:rPr>
                <w:rFonts w:eastAsia="Arial"/>
                <w:szCs w:val="24"/>
              </w:rPr>
            </w:pPr>
            <w:r w:rsidRPr="00F7665B">
              <w:rPr>
                <w:szCs w:val="24"/>
              </w:rPr>
              <w:t>camt.056.001.07 FIToFIPaymentCancellationRequest</w:t>
            </w:r>
            <w:r>
              <w:rPr>
                <w:szCs w:val="24"/>
                <w:lang w:val="en-US"/>
              </w:rPr>
              <w:t xml:space="preserve"> </w:t>
            </w:r>
          </w:p>
        </w:tc>
      </w:tr>
      <w:tr w:rsidR="00C13974" w:rsidRPr="00F7665B" w14:paraId="24ED6D1E" w14:textId="77777777" w:rsidTr="004E1511">
        <w:trPr>
          <w:trHeight w:val="1140"/>
        </w:trPr>
        <w:tc>
          <w:tcPr>
            <w:tcW w:w="597" w:type="dxa"/>
          </w:tcPr>
          <w:p w14:paraId="00B5E79C" w14:textId="77777777" w:rsidR="00C13974" w:rsidRPr="00F7665B" w:rsidRDefault="00C13974" w:rsidP="00B71D54">
            <w:pPr>
              <w:pStyle w:val="a2"/>
              <w:numPr>
                <w:ilvl w:val="0"/>
                <w:numId w:val="40"/>
              </w:numPr>
              <w:ind w:left="347"/>
              <w:rPr>
                <w:szCs w:val="24"/>
              </w:rPr>
            </w:pPr>
          </w:p>
        </w:tc>
        <w:tc>
          <w:tcPr>
            <w:tcW w:w="1163" w:type="dxa"/>
          </w:tcPr>
          <w:p w14:paraId="5D82FEB2" w14:textId="589C71C6" w:rsidR="00C13974" w:rsidRPr="00F7665B" w:rsidRDefault="00C13974" w:rsidP="00C13974">
            <w:pPr>
              <w:rPr>
                <w:szCs w:val="24"/>
              </w:rPr>
            </w:pPr>
            <w:r w:rsidRPr="00F7665B">
              <w:rPr>
                <w:szCs w:val="24"/>
              </w:rPr>
              <w:t>ED276</w:t>
            </w:r>
          </w:p>
        </w:tc>
        <w:tc>
          <w:tcPr>
            <w:tcW w:w="4507" w:type="dxa"/>
          </w:tcPr>
          <w:p w14:paraId="7DC17FD4" w14:textId="321C4870" w:rsidR="00C13974" w:rsidRPr="00F7665B" w:rsidRDefault="00C13974" w:rsidP="00C13974">
            <w:pPr>
              <w:rPr>
                <w:szCs w:val="24"/>
              </w:rPr>
            </w:pPr>
            <w:r w:rsidRPr="00F7665B">
              <w:rPr>
                <w:szCs w:val="24"/>
              </w:rPr>
              <w:t>Уведомление о результатах отзыва выставленного на оплату инкассового поручения, платежного требования</w:t>
            </w:r>
          </w:p>
        </w:tc>
        <w:tc>
          <w:tcPr>
            <w:tcW w:w="2410" w:type="dxa"/>
          </w:tcPr>
          <w:p w14:paraId="0351D258" w14:textId="20532770" w:rsidR="00C13974" w:rsidRPr="00F7665B" w:rsidRDefault="00C13974" w:rsidP="00676BD0">
            <w:pPr>
              <w:spacing w:before="60" w:after="60"/>
              <w:rPr>
                <w:szCs w:val="24"/>
              </w:rPr>
            </w:pPr>
            <w:r w:rsidRPr="00F7665B">
              <w:rPr>
                <w:szCs w:val="24"/>
              </w:rPr>
              <w:t>camt.</w:t>
            </w:r>
            <w:r w:rsidR="00676BD0">
              <w:rPr>
                <w:szCs w:val="24"/>
                <w:lang w:val="en-US"/>
              </w:rPr>
              <w:t>006</w:t>
            </w:r>
            <w:r w:rsidRPr="00F7665B">
              <w:rPr>
                <w:szCs w:val="24"/>
              </w:rPr>
              <w:br/>
            </w:r>
            <w:r w:rsidR="002845BD" w:rsidRPr="00F7665B">
              <w:rPr>
                <w:szCs w:val="24"/>
              </w:rPr>
              <w:t>WithdrawalRequestNotification</w:t>
            </w:r>
          </w:p>
        </w:tc>
        <w:tc>
          <w:tcPr>
            <w:tcW w:w="2409" w:type="dxa"/>
          </w:tcPr>
          <w:p w14:paraId="7B0F50A4" w14:textId="247D3AE0" w:rsidR="00C13974" w:rsidRPr="00F7665B" w:rsidRDefault="00C13974" w:rsidP="00C13974">
            <w:pPr>
              <w:rPr>
                <w:szCs w:val="24"/>
              </w:rPr>
            </w:pPr>
            <w:r w:rsidRPr="00F7665B">
              <w:rPr>
                <w:szCs w:val="24"/>
              </w:rPr>
              <w:t>Извещение о состоянии ЭС</w:t>
            </w:r>
          </w:p>
        </w:tc>
        <w:tc>
          <w:tcPr>
            <w:tcW w:w="2552" w:type="dxa"/>
          </w:tcPr>
          <w:p w14:paraId="6746831A" w14:textId="77777777" w:rsidR="00676BD0" w:rsidRPr="00F7665B" w:rsidRDefault="00676BD0" w:rsidP="00676BD0">
            <w:pPr>
              <w:spacing w:before="60" w:after="60"/>
              <w:rPr>
                <w:szCs w:val="24"/>
              </w:rPr>
            </w:pPr>
            <w:r w:rsidRPr="00F7665B">
              <w:rPr>
                <w:rFonts w:eastAsia="Arial"/>
                <w:szCs w:val="24"/>
              </w:rPr>
              <w:t>camt.006.001.07</w:t>
            </w:r>
          </w:p>
          <w:p w14:paraId="15958A75" w14:textId="311CA943" w:rsidR="00C13974" w:rsidRPr="00F7665B" w:rsidRDefault="00676BD0" w:rsidP="00676BD0">
            <w:pPr>
              <w:spacing w:before="60" w:after="60"/>
              <w:rPr>
                <w:rFonts w:eastAsia="Arial"/>
                <w:szCs w:val="24"/>
              </w:rPr>
            </w:pPr>
            <w:r w:rsidRPr="00F7665B">
              <w:rPr>
                <w:rFonts w:eastAsia="Arial"/>
                <w:szCs w:val="24"/>
              </w:rPr>
              <w:t>RegisterProcessingResults</w:t>
            </w:r>
          </w:p>
        </w:tc>
      </w:tr>
      <w:tr w:rsidR="00C13974" w:rsidRPr="00F7665B" w14:paraId="7AC05306" w14:textId="77777777" w:rsidTr="004E1511">
        <w:trPr>
          <w:trHeight w:val="981"/>
        </w:trPr>
        <w:tc>
          <w:tcPr>
            <w:tcW w:w="597" w:type="dxa"/>
          </w:tcPr>
          <w:p w14:paraId="437FDDBB" w14:textId="77777777" w:rsidR="00C13974" w:rsidRPr="00F7665B" w:rsidRDefault="00C13974" w:rsidP="00B71D54">
            <w:pPr>
              <w:pStyle w:val="a2"/>
              <w:numPr>
                <w:ilvl w:val="0"/>
                <w:numId w:val="40"/>
              </w:numPr>
              <w:ind w:left="347"/>
              <w:rPr>
                <w:szCs w:val="24"/>
              </w:rPr>
            </w:pPr>
          </w:p>
        </w:tc>
        <w:tc>
          <w:tcPr>
            <w:tcW w:w="1163" w:type="dxa"/>
          </w:tcPr>
          <w:p w14:paraId="1B6A33DD" w14:textId="734857AC" w:rsidR="00C13974" w:rsidRPr="00F7665B" w:rsidRDefault="00C13974" w:rsidP="00C13974">
            <w:pPr>
              <w:rPr>
                <w:szCs w:val="24"/>
              </w:rPr>
            </w:pPr>
            <w:r w:rsidRPr="00F7665B">
              <w:rPr>
                <w:szCs w:val="24"/>
              </w:rPr>
              <w:t>ED710</w:t>
            </w:r>
          </w:p>
        </w:tc>
        <w:tc>
          <w:tcPr>
            <w:tcW w:w="4507" w:type="dxa"/>
          </w:tcPr>
          <w:p w14:paraId="1A6B157B" w14:textId="5C3BBC9A" w:rsidR="00C13974" w:rsidRPr="00F7665B" w:rsidRDefault="00C13974" w:rsidP="00C13974">
            <w:pPr>
              <w:rPr>
                <w:szCs w:val="24"/>
              </w:rPr>
            </w:pPr>
            <w:r w:rsidRPr="00F7665B">
              <w:rPr>
                <w:szCs w:val="24"/>
              </w:rPr>
              <w:t>Запрос информации о состоянии ликвидности в СБП</w:t>
            </w:r>
          </w:p>
        </w:tc>
        <w:tc>
          <w:tcPr>
            <w:tcW w:w="2410" w:type="dxa"/>
          </w:tcPr>
          <w:p w14:paraId="1923C4F6" w14:textId="3FDE2D85" w:rsidR="00C13974" w:rsidRPr="00F7665B" w:rsidRDefault="00724EF8" w:rsidP="00C13974">
            <w:pPr>
              <w:spacing w:before="60" w:after="60"/>
              <w:rPr>
                <w:szCs w:val="24"/>
              </w:rPr>
            </w:pPr>
            <w:r w:rsidRPr="00F7665B">
              <w:rPr>
                <w:rFonts w:ascii="Times" w:hAnsi="Times"/>
                <w:lang w:val="en-US"/>
              </w:rPr>
              <w:t>camt</w:t>
            </w:r>
            <w:r w:rsidRPr="00676BD0">
              <w:rPr>
                <w:rFonts w:ascii="Times" w:hAnsi="Times"/>
                <w:lang w:val="en-US"/>
              </w:rPr>
              <w:t xml:space="preserve">.009 </w:t>
            </w:r>
            <w:r w:rsidR="009F4895" w:rsidRPr="00F7665B">
              <w:rPr>
                <w:rFonts w:ascii="Times" w:hAnsi="Times"/>
                <w:lang w:val="en-US"/>
              </w:rPr>
              <w:t>FPS</w:t>
            </w:r>
            <w:r w:rsidRPr="00F7665B">
              <w:rPr>
                <w:rFonts w:ascii="Times" w:hAnsi="Times"/>
                <w:lang w:val="en-US"/>
              </w:rPr>
              <w:t>LiquidityInformationRequest</w:t>
            </w:r>
          </w:p>
        </w:tc>
        <w:tc>
          <w:tcPr>
            <w:tcW w:w="2409" w:type="dxa"/>
          </w:tcPr>
          <w:p w14:paraId="392EFA71" w14:textId="2F4EF7D9" w:rsidR="00C13974" w:rsidRPr="00F7665B" w:rsidRDefault="00C13974" w:rsidP="00C13974">
            <w:pPr>
              <w:rPr>
                <w:szCs w:val="24"/>
              </w:rPr>
            </w:pPr>
            <w:r w:rsidRPr="00F7665B">
              <w:rPr>
                <w:szCs w:val="24"/>
              </w:rPr>
              <w:t>Запрос информации о состоянии ликвидности в СБП</w:t>
            </w:r>
          </w:p>
        </w:tc>
        <w:tc>
          <w:tcPr>
            <w:tcW w:w="2552" w:type="dxa"/>
          </w:tcPr>
          <w:p w14:paraId="22958209" w14:textId="77777777" w:rsidR="009F4895" w:rsidRPr="00F7665B" w:rsidRDefault="009F4895" w:rsidP="009F4895">
            <w:pPr>
              <w:spacing w:before="60" w:after="60"/>
              <w:rPr>
                <w:szCs w:val="24"/>
              </w:rPr>
            </w:pPr>
            <w:r w:rsidRPr="00F7665B">
              <w:rPr>
                <w:rFonts w:eastAsia="Arial"/>
                <w:szCs w:val="24"/>
              </w:rPr>
              <w:t>camt.009.001.06</w:t>
            </w:r>
          </w:p>
          <w:p w14:paraId="5A4A9844" w14:textId="5CAA488B" w:rsidR="00C13974" w:rsidRPr="00F7665B" w:rsidRDefault="009F4895" w:rsidP="009F4895">
            <w:pPr>
              <w:spacing w:before="60" w:after="60"/>
              <w:rPr>
                <w:rFonts w:eastAsia="Arial"/>
                <w:szCs w:val="24"/>
              </w:rPr>
            </w:pPr>
            <w:r w:rsidRPr="00F7665B">
              <w:rPr>
                <w:rFonts w:eastAsia="Arial"/>
                <w:szCs w:val="24"/>
              </w:rPr>
              <w:t>LiquidityInformationRequest</w:t>
            </w:r>
          </w:p>
        </w:tc>
      </w:tr>
      <w:tr w:rsidR="00C13974" w:rsidRPr="00F7665B" w14:paraId="5203D6E0" w14:textId="77777777" w:rsidTr="004E1511">
        <w:trPr>
          <w:trHeight w:val="980"/>
        </w:trPr>
        <w:tc>
          <w:tcPr>
            <w:tcW w:w="597" w:type="dxa"/>
          </w:tcPr>
          <w:p w14:paraId="3F3E03B7" w14:textId="77777777" w:rsidR="00C13974" w:rsidRPr="00F7665B" w:rsidRDefault="00C13974" w:rsidP="00B71D54">
            <w:pPr>
              <w:pStyle w:val="a2"/>
              <w:numPr>
                <w:ilvl w:val="0"/>
                <w:numId w:val="40"/>
              </w:numPr>
              <w:ind w:left="347"/>
              <w:rPr>
                <w:szCs w:val="24"/>
              </w:rPr>
            </w:pPr>
          </w:p>
        </w:tc>
        <w:tc>
          <w:tcPr>
            <w:tcW w:w="1163" w:type="dxa"/>
          </w:tcPr>
          <w:p w14:paraId="49216B1B" w14:textId="03871EC5" w:rsidR="00C13974" w:rsidRPr="00F7665B" w:rsidRDefault="00C13974" w:rsidP="00C13974">
            <w:pPr>
              <w:rPr>
                <w:szCs w:val="24"/>
              </w:rPr>
            </w:pPr>
            <w:r w:rsidRPr="00F7665B">
              <w:rPr>
                <w:szCs w:val="24"/>
              </w:rPr>
              <w:t>ED711</w:t>
            </w:r>
          </w:p>
        </w:tc>
        <w:tc>
          <w:tcPr>
            <w:tcW w:w="4507" w:type="dxa"/>
          </w:tcPr>
          <w:p w14:paraId="5FB67823" w14:textId="472F0E24" w:rsidR="00C13974" w:rsidRPr="00F7665B" w:rsidRDefault="00C13974" w:rsidP="00C13974">
            <w:pPr>
              <w:rPr>
                <w:szCs w:val="24"/>
              </w:rPr>
            </w:pPr>
            <w:r w:rsidRPr="00F7665B">
              <w:rPr>
                <w:szCs w:val="24"/>
              </w:rPr>
              <w:t>Извещение о состоянии ликвидности в СБП</w:t>
            </w:r>
          </w:p>
        </w:tc>
        <w:tc>
          <w:tcPr>
            <w:tcW w:w="2410" w:type="dxa"/>
          </w:tcPr>
          <w:p w14:paraId="762BC382" w14:textId="4C6CD083" w:rsidR="00C13974" w:rsidRPr="00F7665B" w:rsidRDefault="00724EF8" w:rsidP="00C13974">
            <w:pPr>
              <w:spacing w:before="60" w:after="60"/>
              <w:rPr>
                <w:szCs w:val="24"/>
              </w:rPr>
            </w:pPr>
            <w:r w:rsidRPr="00F7665B">
              <w:rPr>
                <w:rFonts w:ascii="Times" w:hAnsi="Times"/>
                <w:lang w:val="en-US"/>
              </w:rPr>
              <w:t>сbrf.016 FPSLiquidityReport</w:t>
            </w:r>
          </w:p>
        </w:tc>
        <w:tc>
          <w:tcPr>
            <w:tcW w:w="2409" w:type="dxa"/>
          </w:tcPr>
          <w:p w14:paraId="5B03A8C7" w14:textId="0642FEF5" w:rsidR="00C13974" w:rsidRPr="00F7665B" w:rsidRDefault="00C13974" w:rsidP="00C13974">
            <w:pPr>
              <w:rPr>
                <w:szCs w:val="24"/>
              </w:rPr>
            </w:pPr>
            <w:r w:rsidRPr="00F7665B">
              <w:rPr>
                <w:szCs w:val="24"/>
              </w:rPr>
              <w:t>Извещение о состоянии ликвидности в СБП</w:t>
            </w:r>
          </w:p>
        </w:tc>
        <w:tc>
          <w:tcPr>
            <w:tcW w:w="2552" w:type="dxa"/>
          </w:tcPr>
          <w:p w14:paraId="366EC18C" w14:textId="1BC3EBBC" w:rsidR="00C13974" w:rsidRPr="00F7665B" w:rsidRDefault="00724EF8" w:rsidP="00C13974">
            <w:pPr>
              <w:spacing w:before="60" w:after="60"/>
              <w:rPr>
                <w:rFonts w:eastAsia="Arial"/>
                <w:szCs w:val="24"/>
              </w:rPr>
            </w:pPr>
            <w:r w:rsidRPr="00F7665B">
              <w:rPr>
                <w:rFonts w:ascii="Times" w:hAnsi="Times"/>
                <w:lang w:val="en-US"/>
              </w:rPr>
              <w:t>сbrf.016 FPSLiquidityReport</w:t>
            </w:r>
          </w:p>
        </w:tc>
      </w:tr>
      <w:tr w:rsidR="00C13974" w:rsidRPr="00F7665B" w14:paraId="7EA6A530" w14:textId="77777777" w:rsidTr="004E1511">
        <w:trPr>
          <w:trHeight w:val="56"/>
        </w:trPr>
        <w:tc>
          <w:tcPr>
            <w:tcW w:w="597" w:type="dxa"/>
          </w:tcPr>
          <w:p w14:paraId="78571FFF" w14:textId="77777777" w:rsidR="00C13974" w:rsidRPr="00F7665B" w:rsidRDefault="00C13974" w:rsidP="00B71D54">
            <w:pPr>
              <w:pStyle w:val="a2"/>
              <w:numPr>
                <w:ilvl w:val="0"/>
                <w:numId w:val="40"/>
              </w:numPr>
              <w:ind w:left="347"/>
              <w:rPr>
                <w:szCs w:val="24"/>
              </w:rPr>
            </w:pPr>
          </w:p>
        </w:tc>
        <w:tc>
          <w:tcPr>
            <w:tcW w:w="1163" w:type="dxa"/>
          </w:tcPr>
          <w:p w14:paraId="4173648F" w14:textId="533BC310" w:rsidR="00C13974" w:rsidRPr="00F7665B" w:rsidRDefault="00C13974" w:rsidP="00C13974">
            <w:pPr>
              <w:rPr>
                <w:szCs w:val="24"/>
              </w:rPr>
            </w:pPr>
            <w:r w:rsidRPr="00F7665B">
              <w:rPr>
                <w:szCs w:val="24"/>
              </w:rPr>
              <w:t>ED731</w:t>
            </w:r>
          </w:p>
        </w:tc>
        <w:tc>
          <w:tcPr>
            <w:tcW w:w="4507" w:type="dxa"/>
          </w:tcPr>
          <w:p w14:paraId="1A71051C" w14:textId="40FB216D" w:rsidR="00C13974" w:rsidRPr="00F7665B" w:rsidRDefault="00C13974" w:rsidP="00C13974">
            <w:pPr>
              <w:rPr>
                <w:szCs w:val="24"/>
              </w:rPr>
            </w:pPr>
            <w:r w:rsidRPr="00F7665B">
              <w:rPr>
                <w:szCs w:val="24"/>
              </w:rPr>
              <w:t>Запрос об управлении ликвидностью</w:t>
            </w:r>
          </w:p>
        </w:tc>
        <w:tc>
          <w:tcPr>
            <w:tcW w:w="2410" w:type="dxa"/>
          </w:tcPr>
          <w:p w14:paraId="7CDDC2A2" w14:textId="7D729E79" w:rsidR="00C13974" w:rsidRPr="00F7665B" w:rsidRDefault="00724EF8" w:rsidP="006934FE">
            <w:pPr>
              <w:spacing w:before="60" w:after="60"/>
              <w:rPr>
                <w:szCs w:val="24"/>
              </w:rPr>
            </w:pPr>
            <w:r w:rsidRPr="00F7665B">
              <w:rPr>
                <w:rFonts w:ascii="Times" w:hAnsi="Times"/>
                <w:lang w:val="en-US"/>
              </w:rPr>
              <w:t>camt.009 FPSLiquidity</w:t>
            </w:r>
            <w:r w:rsidR="009F4895" w:rsidRPr="00F7665B">
              <w:rPr>
                <w:rFonts w:ascii="Times" w:hAnsi="Times"/>
                <w:lang w:val="en-US"/>
              </w:rPr>
              <w:t>Modification</w:t>
            </w:r>
            <w:r w:rsidRPr="00F7665B">
              <w:rPr>
                <w:rFonts w:ascii="Times" w:hAnsi="Times"/>
                <w:lang w:val="en-US"/>
              </w:rPr>
              <w:t>Request</w:t>
            </w:r>
          </w:p>
        </w:tc>
        <w:tc>
          <w:tcPr>
            <w:tcW w:w="2409" w:type="dxa"/>
          </w:tcPr>
          <w:p w14:paraId="7F9DB1DD" w14:textId="685D4C8D" w:rsidR="00C13974" w:rsidRPr="00F7665B" w:rsidRDefault="00C13974" w:rsidP="00C13974">
            <w:pPr>
              <w:rPr>
                <w:szCs w:val="24"/>
              </w:rPr>
            </w:pPr>
            <w:r w:rsidRPr="00F7665B">
              <w:rPr>
                <w:szCs w:val="24"/>
              </w:rPr>
              <w:t>Запрос об управлении ликвидностью в СБП</w:t>
            </w:r>
          </w:p>
        </w:tc>
        <w:tc>
          <w:tcPr>
            <w:tcW w:w="2552" w:type="dxa"/>
          </w:tcPr>
          <w:p w14:paraId="0BADDBF5" w14:textId="77777777" w:rsidR="009F4895" w:rsidRPr="00F7665B" w:rsidRDefault="009F4895" w:rsidP="009F4895">
            <w:pPr>
              <w:spacing w:before="60" w:after="60"/>
              <w:rPr>
                <w:szCs w:val="24"/>
              </w:rPr>
            </w:pPr>
            <w:r w:rsidRPr="00F7665B">
              <w:rPr>
                <w:rFonts w:eastAsia="Arial"/>
                <w:szCs w:val="24"/>
              </w:rPr>
              <w:t>camt.009.001.06</w:t>
            </w:r>
          </w:p>
          <w:p w14:paraId="5FBD5D06" w14:textId="27DC0937" w:rsidR="00C13974" w:rsidRPr="00F7665B" w:rsidRDefault="009F4895" w:rsidP="009F4895">
            <w:pPr>
              <w:spacing w:before="60" w:after="60"/>
              <w:rPr>
                <w:rFonts w:eastAsia="Arial"/>
                <w:szCs w:val="24"/>
              </w:rPr>
            </w:pPr>
            <w:r w:rsidRPr="00F7665B">
              <w:rPr>
                <w:rFonts w:eastAsia="Arial"/>
                <w:szCs w:val="24"/>
              </w:rPr>
              <w:t>LiquidityInformationRequest</w:t>
            </w:r>
          </w:p>
        </w:tc>
      </w:tr>
      <w:tr w:rsidR="00C13974" w:rsidRPr="00F7665B" w14:paraId="5D8405B2" w14:textId="77777777" w:rsidTr="004E1511">
        <w:trPr>
          <w:trHeight w:val="1140"/>
        </w:trPr>
        <w:tc>
          <w:tcPr>
            <w:tcW w:w="597" w:type="dxa"/>
          </w:tcPr>
          <w:p w14:paraId="5A1C25DC" w14:textId="77777777" w:rsidR="00C13974" w:rsidRPr="00F7665B" w:rsidRDefault="00C13974" w:rsidP="00B71D54">
            <w:pPr>
              <w:pStyle w:val="a2"/>
              <w:numPr>
                <w:ilvl w:val="0"/>
                <w:numId w:val="40"/>
              </w:numPr>
              <w:ind w:left="347"/>
              <w:rPr>
                <w:szCs w:val="24"/>
              </w:rPr>
            </w:pPr>
          </w:p>
        </w:tc>
        <w:tc>
          <w:tcPr>
            <w:tcW w:w="1163" w:type="dxa"/>
          </w:tcPr>
          <w:p w14:paraId="04E559D8" w14:textId="5E4EA24D" w:rsidR="00C13974" w:rsidRPr="00F7665B" w:rsidRDefault="00C13974" w:rsidP="00C13974">
            <w:pPr>
              <w:rPr>
                <w:szCs w:val="24"/>
              </w:rPr>
            </w:pPr>
            <w:r w:rsidRPr="00F7665B">
              <w:rPr>
                <w:szCs w:val="24"/>
              </w:rPr>
              <w:t>ED732</w:t>
            </w:r>
          </w:p>
        </w:tc>
        <w:tc>
          <w:tcPr>
            <w:tcW w:w="4507" w:type="dxa"/>
          </w:tcPr>
          <w:p w14:paraId="2D595FF0" w14:textId="6A2FD42E" w:rsidR="00C13974" w:rsidRPr="00F7665B" w:rsidRDefault="00C13974" w:rsidP="00C13974">
            <w:pPr>
              <w:rPr>
                <w:szCs w:val="24"/>
              </w:rPr>
            </w:pPr>
            <w:r w:rsidRPr="00F7665B">
              <w:rPr>
                <w:szCs w:val="24"/>
              </w:rPr>
              <w:t>Подтверждение исполнения запроса об управлении ликвидностью</w:t>
            </w:r>
          </w:p>
        </w:tc>
        <w:tc>
          <w:tcPr>
            <w:tcW w:w="2410" w:type="dxa"/>
          </w:tcPr>
          <w:p w14:paraId="58C2426B" w14:textId="6B9A62EC" w:rsidR="00C13974" w:rsidRPr="00F7665B" w:rsidRDefault="00724EF8" w:rsidP="00C13974">
            <w:pPr>
              <w:spacing w:before="60" w:after="60"/>
              <w:rPr>
                <w:szCs w:val="24"/>
              </w:rPr>
            </w:pPr>
            <w:r w:rsidRPr="00F7665B">
              <w:rPr>
                <w:rFonts w:ascii="Times" w:hAnsi="Times"/>
                <w:lang w:val="en-US"/>
              </w:rPr>
              <w:t>camt.010 FPSReturnLimit</w:t>
            </w:r>
          </w:p>
        </w:tc>
        <w:tc>
          <w:tcPr>
            <w:tcW w:w="2409" w:type="dxa"/>
          </w:tcPr>
          <w:p w14:paraId="18077D11" w14:textId="5F8EFE40" w:rsidR="00C13974" w:rsidRPr="00F7665B" w:rsidRDefault="00C13974" w:rsidP="00C13974">
            <w:pPr>
              <w:rPr>
                <w:szCs w:val="24"/>
              </w:rPr>
            </w:pPr>
            <w:r w:rsidRPr="00F7665B">
              <w:rPr>
                <w:szCs w:val="24"/>
              </w:rPr>
              <w:t>Подтверждение исполнения запроса об управлении ликвидностью в СБП</w:t>
            </w:r>
          </w:p>
        </w:tc>
        <w:tc>
          <w:tcPr>
            <w:tcW w:w="2552" w:type="dxa"/>
          </w:tcPr>
          <w:p w14:paraId="000DBB86" w14:textId="77777777" w:rsidR="009F4895" w:rsidRPr="00F7665B" w:rsidRDefault="009F4895" w:rsidP="009F4895">
            <w:pPr>
              <w:spacing w:before="60" w:after="60"/>
              <w:rPr>
                <w:szCs w:val="24"/>
              </w:rPr>
            </w:pPr>
            <w:r w:rsidRPr="00F7665B">
              <w:rPr>
                <w:rFonts w:eastAsia="Arial"/>
                <w:szCs w:val="24"/>
              </w:rPr>
              <w:t>camt.010.001.07</w:t>
            </w:r>
          </w:p>
          <w:p w14:paraId="7255B816" w14:textId="29DFAEB1" w:rsidR="00C13974" w:rsidRPr="00F7665B" w:rsidRDefault="009F4895" w:rsidP="009F4895">
            <w:pPr>
              <w:spacing w:before="60" w:after="60"/>
              <w:rPr>
                <w:rFonts w:eastAsia="Arial"/>
                <w:szCs w:val="24"/>
              </w:rPr>
            </w:pPr>
            <w:r w:rsidRPr="00F7665B">
              <w:rPr>
                <w:rFonts w:eastAsia="Arial"/>
                <w:szCs w:val="24"/>
              </w:rPr>
              <w:t>ReturnLimit</w:t>
            </w:r>
          </w:p>
        </w:tc>
      </w:tr>
      <w:tr w:rsidR="00C13974" w:rsidRPr="00F7665B" w14:paraId="68BBDE81" w14:textId="77777777" w:rsidTr="004E1511">
        <w:trPr>
          <w:trHeight w:val="1140"/>
        </w:trPr>
        <w:tc>
          <w:tcPr>
            <w:tcW w:w="597" w:type="dxa"/>
          </w:tcPr>
          <w:p w14:paraId="2CDB7879" w14:textId="77777777" w:rsidR="00C13974" w:rsidRPr="00F7665B" w:rsidRDefault="00C13974" w:rsidP="00B71D54">
            <w:pPr>
              <w:pStyle w:val="a2"/>
              <w:numPr>
                <w:ilvl w:val="0"/>
                <w:numId w:val="40"/>
              </w:numPr>
              <w:ind w:left="347"/>
              <w:rPr>
                <w:szCs w:val="24"/>
              </w:rPr>
            </w:pPr>
          </w:p>
        </w:tc>
        <w:tc>
          <w:tcPr>
            <w:tcW w:w="1163" w:type="dxa"/>
          </w:tcPr>
          <w:p w14:paraId="7AA988A1" w14:textId="0BBCD8CF" w:rsidR="00C13974" w:rsidRPr="00F7665B" w:rsidRDefault="00C13974" w:rsidP="00C13974">
            <w:pPr>
              <w:rPr>
                <w:szCs w:val="24"/>
              </w:rPr>
            </w:pPr>
            <w:r w:rsidRPr="00F7665B">
              <w:rPr>
                <w:szCs w:val="24"/>
              </w:rPr>
              <w:t>ED742</w:t>
            </w:r>
          </w:p>
        </w:tc>
        <w:tc>
          <w:tcPr>
            <w:tcW w:w="4507" w:type="dxa"/>
          </w:tcPr>
          <w:p w14:paraId="694F9269" w14:textId="5DE9F532" w:rsidR="00C13974" w:rsidRPr="00F7665B" w:rsidRDefault="00C13974" w:rsidP="00C13974">
            <w:pPr>
              <w:pStyle w:val="Default"/>
              <w:rPr>
                <w:lang w:val="ru-RU"/>
              </w:rPr>
            </w:pPr>
            <w:r w:rsidRPr="00F7665B">
              <w:rPr>
                <w:lang w:val="ru-RU"/>
              </w:rPr>
              <w:t>Запрос потранзакционного реестра</w:t>
            </w:r>
          </w:p>
        </w:tc>
        <w:tc>
          <w:tcPr>
            <w:tcW w:w="2410" w:type="dxa"/>
          </w:tcPr>
          <w:p w14:paraId="2CB0B03F" w14:textId="1F298410" w:rsidR="00C13974" w:rsidRPr="00F7665B" w:rsidRDefault="00724EF8" w:rsidP="00C13974">
            <w:pPr>
              <w:spacing w:before="60" w:after="60"/>
              <w:rPr>
                <w:rFonts w:eastAsia="Arial"/>
                <w:szCs w:val="24"/>
              </w:rPr>
            </w:pPr>
            <w:r w:rsidRPr="00F7665B">
              <w:rPr>
                <w:rFonts w:ascii="Times" w:hAnsi="Times"/>
                <w:lang w:val="en-US"/>
              </w:rPr>
              <w:t>camt.005 FPSTransactionRegistryRequest</w:t>
            </w:r>
          </w:p>
        </w:tc>
        <w:tc>
          <w:tcPr>
            <w:tcW w:w="2409" w:type="dxa"/>
          </w:tcPr>
          <w:p w14:paraId="1552F803" w14:textId="4C999095" w:rsidR="00C13974" w:rsidRPr="00F7665B" w:rsidRDefault="00C13974" w:rsidP="00C13974">
            <w:pPr>
              <w:rPr>
                <w:szCs w:val="24"/>
              </w:rPr>
            </w:pPr>
            <w:r w:rsidRPr="00F7665B">
              <w:rPr>
                <w:szCs w:val="24"/>
              </w:rPr>
              <w:t>Запрос потранзакционного реестра</w:t>
            </w:r>
          </w:p>
        </w:tc>
        <w:tc>
          <w:tcPr>
            <w:tcW w:w="2552" w:type="dxa"/>
          </w:tcPr>
          <w:p w14:paraId="2B013786" w14:textId="40362089" w:rsidR="00C13974" w:rsidRPr="00F7665B" w:rsidRDefault="009F4895" w:rsidP="009F4895">
            <w:pPr>
              <w:spacing w:before="60" w:after="60"/>
              <w:rPr>
                <w:rFonts w:eastAsia="Arial"/>
                <w:szCs w:val="24"/>
              </w:rPr>
            </w:pPr>
            <w:r w:rsidRPr="00F7665B">
              <w:rPr>
                <w:rFonts w:eastAsia="Arial"/>
                <w:szCs w:val="24"/>
              </w:rPr>
              <w:t xml:space="preserve">camt.005.001.07 </w:t>
            </w:r>
            <w:r w:rsidRPr="00F7665B">
              <w:rPr>
                <w:rFonts w:eastAsia="Arial"/>
                <w:szCs w:val="24"/>
              </w:rPr>
              <w:br/>
              <w:t>GetTransaction</w:t>
            </w:r>
          </w:p>
        </w:tc>
      </w:tr>
      <w:tr w:rsidR="00C13974" w:rsidRPr="00F7665B" w14:paraId="1E3452A5" w14:textId="77777777" w:rsidTr="004E1511">
        <w:trPr>
          <w:trHeight w:val="703"/>
        </w:trPr>
        <w:tc>
          <w:tcPr>
            <w:tcW w:w="597" w:type="dxa"/>
          </w:tcPr>
          <w:p w14:paraId="0A53D801" w14:textId="77777777" w:rsidR="00C13974" w:rsidRPr="00F7665B" w:rsidRDefault="00C13974" w:rsidP="00B71D54">
            <w:pPr>
              <w:pStyle w:val="a2"/>
              <w:numPr>
                <w:ilvl w:val="0"/>
                <w:numId w:val="40"/>
              </w:numPr>
              <w:ind w:left="347"/>
              <w:rPr>
                <w:szCs w:val="24"/>
              </w:rPr>
            </w:pPr>
          </w:p>
        </w:tc>
        <w:tc>
          <w:tcPr>
            <w:tcW w:w="1163" w:type="dxa"/>
          </w:tcPr>
          <w:p w14:paraId="4D92495F" w14:textId="23F69FDA" w:rsidR="00C13974" w:rsidRPr="00F7665B" w:rsidRDefault="00C13974" w:rsidP="00C13974">
            <w:pPr>
              <w:rPr>
                <w:szCs w:val="24"/>
              </w:rPr>
            </w:pPr>
            <w:r w:rsidRPr="00F7665B">
              <w:rPr>
                <w:szCs w:val="24"/>
              </w:rPr>
              <w:t>ED743</w:t>
            </w:r>
          </w:p>
        </w:tc>
        <w:tc>
          <w:tcPr>
            <w:tcW w:w="4507" w:type="dxa"/>
          </w:tcPr>
          <w:p w14:paraId="3D7E65E3" w14:textId="1569B5D5" w:rsidR="00C13974" w:rsidRPr="00F7665B" w:rsidRDefault="00C13974" w:rsidP="00C13974">
            <w:pPr>
              <w:rPr>
                <w:szCs w:val="24"/>
              </w:rPr>
            </w:pPr>
            <w:r w:rsidRPr="00F7665B">
              <w:rPr>
                <w:szCs w:val="24"/>
              </w:rPr>
              <w:t>Потранзакционный реестр</w:t>
            </w:r>
          </w:p>
        </w:tc>
        <w:tc>
          <w:tcPr>
            <w:tcW w:w="2410" w:type="dxa"/>
          </w:tcPr>
          <w:p w14:paraId="35179D2B" w14:textId="7BF02143" w:rsidR="00C13974" w:rsidRPr="00F7665B" w:rsidRDefault="00724EF8" w:rsidP="00C13974">
            <w:pPr>
              <w:spacing w:before="60" w:after="60"/>
              <w:rPr>
                <w:szCs w:val="24"/>
              </w:rPr>
            </w:pPr>
            <w:r w:rsidRPr="00F7665B">
              <w:rPr>
                <w:rFonts w:ascii="Times" w:hAnsi="Times"/>
                <w:lang w:val="en-US"/>
              </w:rPr>
              <w:t>camt.006 FPSTransactionRegistryReport</w:t>
            </w:r>
          </w:p>
        </w:tc>
        <w:tc>
          <w:tcPr>
            <w:tcW w:w="2409" w:type="dxa"/>
          </w:tcPr>
          <w:p w14:paraId="0C352CE4" w14:textId="01568254" w:rsidR="00C13974" w:rsidRPr="00F7665B" w:rsidRDefault="00C13974" w:rsidP="00C13974">
            <w:pPr>
              <w:rPr>
                <w:szCs w:val="24"/>
              </w:rPr>
            </w:pPr>
            <w:r w:rsidRPr="00F7665B">
              <w:rPr>
                <w:szCs w:val="24"/>
              </w:rPr>
              <w:t>Потранзакционный реестр</w:t>
            </w:r>
          </w:p>
        </w:tc>
        <w:tc>
          <w:tcPr>
            <w:tcW w:w="2552" w:type="dxa"/>
          </w:tcPr>
          <w:p w14:paraId="62EEF5B1" w14:textId="77777777" w:rsidR="009F4895" w:rsidRPr="00F7665B" w:rsidRDefault="009F4895" w:rsidP="009F4895">
            <w:pPr>
              <w:spacing w:before="60" w:after="60"/>
              <w:rPr>
                <w:szCs w:val="24"/>
              </w:rPr>
            </w:pPr>
            <w:r w:rsidRPr="00F7665B">
              <w:rPr>
                <w:rFonts w:eastAsia="Arial"/>
                <w:szCs w:val="24"/>
              </w:rPr>
              <w:t>camt.006.001.07</w:t>
            </w:r>
          </w:p>
          <w:p w14:paraId="6F07EDA2" w14:textId="0454736D" w:rsidR="00C13974" w:rsidRPr="00F7665B" w:rsidRDefault="009F4895" w:rsidP="009F4895">
            <w:pPr>
              <w:spacing w:before="60" w:after="60"/>
              <w:rPr>
                <w:rFonts w:eastAsia="Arial"/>
                <w:szCs w:val="24"/>
              </w:rPr>
            </w:pPr>
            <w:r w:rsidRPr="00F7665B">
              <w:rPr>
                <w:rFonts w:eastAsia="Arial"/>
                <w:szCs w:val="24"/>
              </w:rPr>
              <w:t>RegisterProcessingResults</w:t>
            </w:r>
          </w:p>
        </w:tc>
      </w:tr>
      <w:tr w:rsidR="00C13974" w:rsidRPr="00F7665B" w14:paraId="5725BAE9" w14:textId="77777777" w:rsidTr="004E1511">
        <w:trPr>
          <w:trHeight w:val="1140"/>
        </w:trPr>
        <w:tc>
          <w:tcPr>
            <w:tcW w:w="597" w:type="dxa"/>
          </w:tcPr>
          <w:p w14:paraId="585341E8" w14:textId="77777777" w:rsidR="00C13974" w:rsidRPr="00F7665B" w:rsidRDefault="00C13974" w:rsidP="00B71D54">
            <w:pPr>
              <w:pStyle w:val="a2"/>
              <w:numPr>
                <w:ilvl w:val="0"/>
                <w:numId w:val="40"/>
              </w:numPr>
              <w:ind w:left="347"/>
              <w:rPr>
                <w:szCs w:val="24"/>
              </w:rPr>
            </w:pPr>
          </w:p>
        </w:tc>
        <w:tc>
          <w:tcPr>
            <w:tcW w:w="1163" w:type="dxa"/>
          </w:tcPr>
          <w:p w14:paraId="0D144371" w14:textId="173523C9" w:rsidR="00C13974" w:rsidRPr="00F7665B" w:rsidRDefault="00C13974" w:rsidP="00C13974">
            <w:pPr>
              <w:rPr>
                <w:szCs w:val="24"/>
              </w:rPr>
            </w:pPr>
            <w:r w:rsidRPr="00F7665B">
              <w:rPr>
                <w:szCs w:val="24"/>
              </w:rPr>
              <w:t>ED799</w:t>
            </w:r>
          </w:p>
        </w:tc>
        <w:tc>
          <w:tcPr>
            <w:tcW w:w="4507" w:type="dxa"/>
          </w:tcPr>
          <w:p w14:paraId="026661B7" w14:textId="1579D5EF" w:rsidR="00C13974" w:rsidRPr="00F7665B" w:rsidRDefault="00C13974" w:rsidP="00C13974">
            <w:pPr>
              <w:rPr>
                <w:szCs w:val="24"/>
              </w:rPr>
            </w:pPr>
            <w:r w:rsidRPr="00F7665B">
              <w:rPr>
                <w:szCs w:val="24"/>
              </w:rPr>
              <w:t>Запрос-зонд, направляемый в ПС СБП</w:t>
            </w:r>
          </w:p>
        </w:tc>
        <w:tc>
          <w:tcPr>
            <w:tcW w:w="2410" w:type="dxa"/>
          </w:tcPr>
          <w:p w14:paraId="2CBF6DF7" w14:textId="7E10E958" w:rsidR="00C13974" w:rsidRPr="00F7665B" w:rsidRDefault="00C13974" w:rsidP="00C13974">
            <w:pPr>
              <w:spacing w:before="60" w:after="60"/>
              <w:rPr>
                <w:szCs w:val="24"/>
              </w:rPr>
            </w:pPr>
            <w:r w:rsidRPr="00F7665B">
              <w:rPr>
                <w:rFonts w:eastAsia="Arial"/>
                <w:szCs w:val="24"/>
              </w:rPr>
              <w:t>cbrf.011 SystemStatusRequest</w:t>
            </w:r>
          </w:p>
        </w:tc>
        <w:tc>
          <w:tcPr>
            <w:tcW w:w="2409" w:type="dxa"/>
          </w:tcPr>
          <w:p w14:paraId="2BF0666C" w14:textId="4C35C90E" w:rsidR="00C13974" w:rsidRPr="00F7665B" w:rsidRDefault="00C13974" w:rsidP="00C13974">
            <w:pPr>
              <w:rPr>
                <w:szCs w:val="24"/>
              </w:rPr>
            </w:pPr>
            <w:r w:rsidRPr="00F7665B">
              <w:rPr>
                <w:rFonts w:eastAsia="Arial"/>
                <w:szCs w:val="24"/>
              </w:rPr>
              <w:t>Запрос о статусе системы</w:t>
            </w:r>
          </w:p>
        </w:tc>
        <w:tc>
          <w:tcPr>
            <w:tcW w:w="2552" w:type="dxa"/>
          </w:tcPr>
          <w:p w14:paraId="419851F3" w14:textId="77777777" w:rsidR="00C13974" w:rsidRPr="00F7665B" w:rsidRDefault="00C13974" w:rsidP="00C13974">
            <w:pPr>
              <w:spacing w:before="60" w:after="60"/>
              <w:rPr>
                <w:rFonts w:eastAsia="Arial"/>
                <w:szCs w:val="24"/>
              </w:rPr>
            </w:pPr>
            <w:r w:rsidRPr="00F7665B">
              <w:rPr>
                <w:rFonts w:eastAsia="Arial"/>
                <w:szCs w:val="24"/>
              </w:rPr>
              <w:t>cbrf.011.001.01</w:t>
            </w:r>
          </w:p>
          <w:p w14:paraId="40960AB6" w14:textId="0B8CBFF5" w:rsidR="00C13974" w:rsidRPr="00F7665B" w:rsidRDefault="00C13974" w:rsidP="00C13974">
            <w:pPr>
              <w:spacing w:before="60" w:after="60"/>
              <w:rPr>
                <w:rFonts w:eastAsia="Arial"/>
                <w:szCs w:val="24"/>
              </w:rPr>
            </w:pPr>
            <w:r w:rsidRPr="00F7665B">
              <w:rPr>
                <w:rFonts w:eastAsia="Arial"/>
                <w:szCs w:val="24"/>
              </w:rPr>
              <w:t>SystemStatusRequest</w:t>
            </w:r>
          </w:p>
        </w:tc>
      </w:tr>
      <w:tr w:rsidR="00C13974" w:rsidRPr="00F7665B" w14:paraId="44805A17" w14:textId="77777777" w:rsidTr="004E1511">
        <w:trPr>
          <w:trHeight w:val="1140"/>
        </w:trPr>
        <w:tc>
          <w:tcPr>
            <w:tcW w:w="597" w:type="dxa"/>
          </w:tcPr>
          <w:p w14:paraId="5D8071D5" w14:textId="77777777" w:rsidR="00C13974" w:rsidRPr="00F7665B" w:rsidRDefault="00C13974" w:rsidP="00B71D54">
            <w:pPr>
              <w:pStyle w:val="a2"/>
              <w:numPr>
                <w:ilvl w:val="0"/>
                <w:numId w:val="40"/>
              </w:numPr>
              <w:ind w:left="347"/>
              <w:rPr>
                <w:szCs w:val="24"/>
              </w:rPr>
            </w:pPr>
          </w:p>
        </w:tc>
        <w:tc>
          <w:tcPr>
            <w:tcW w:w="1163" w:type="dxa"/>
          </w:tcPr>
          <w:p w14:paraId="239BD584" w14:textId="466EEB7D" w:rsidR="00C13974" w:rsidRPr="00F7665B" w:rsidRDefault="00C13974" w:rsidP="00C13974">
            <w:pPr>
              <w:rPr>
                <w:szCs w:val="24"/>
              </w:rPr>
            </w:pPr>
            <w:r w:rsidRPr="00F7665B">
              <w:rPr>
                <w:rFonts w:eastAsia="Arial"/>
                <w:szCs w:val="24"/>
              </w:rPr>
              <w:t>ED801</w:t>
            </w:r>
          </w:p>
        </w:tc>
        <w:tc>
          <w:tcPr>
            <w:tcW w:w="4507" w:type="dxa"/>
          </w:tcPr>
          <w:p w14:paraId="4EA232BB" w14:textId="381DBA46" w:rsidR="00C13974" w:rsidRPr="00F7665B" w:rsidRDefault="00C13974" w:rsidP="00C13974">
            <w:pPr>
              <w:spacing w:before="60" w:after="60"/>
              <w:rPr>
                <w:szCs w:val="24"/>
              </w:rPr>
            </w:pPr>
            <w:r w:rsidRPr="00F7665B">
              <w:rPr>
                <w:rFonts w:eastAsia="Arial"/>
                <w:szCs w:val="24"/>
              </w:rPr>
              <w:t xml:space="preserve">Запрос о ликвидности. Составляется и направляется Участником в адрес ПС БР для получения Отчета о ликвидности - о </w:t>
            </w:r>
            <w:r w:rsidRPr="00F7665B">
              <w:rPr>
                <w:rFonts w:eastAsia="Arial"/>
                <w:szCs w:val="24"/>
              </w:rPr>
              <w:lastRenderedPageBreak/>
              <w:t>доступной ликвидности на счете Участника (в пуле ликвидности).</w:t>
            </w:r>
          </w:p>
        </w:tc>
        <w:tc>
          <w:tcPr>
            <w:tcW w:w="2410" w:type="dxa"/>
          </w:tcPr>
          <w:p w14:paraId="3F811683" w14:textId="677FD629" w:rsidR="00C13974" w:rsidRPr="00F7665B" w:rsidRDefault="00C13974" w:rsidP="00C13974">
            <w:pPr>
              <w:spacing w:before="60" w:after="60"/>
              <w:rPr>
                <w:szCs w:val="24"/>
              </w:rPr>
            </w:pPr>
            <w:r w:rsidRPr="00F7665B">
              <w:rPr>
                <w:rFonts w:eastAsia="Arial"/>
                <w:szCs w:val="24"/>
              </w:rPr>
              <w:lastRenderedPageBreak/>
              <w:t>camt.009 LiquidityInformationRequest</w:t>
            </w:r>
          </w:p>
        </w:tc>
        <w:tc>
          <w:tcPr>
            <w:tcW w:w="2409" w:type="dxa"/>
          </w:tcPr>
          <w:p w14:paraId="56496C9D" w14:textId="2E47CEB8" w:rsidR="00C13974" w:rsidRPr="00F7665B" w:rsidRDefault="00C13974" w:rsidP="00C13974">
            <w:pPr>
              <w:rPr>
                <w:szCs w:val="24"/>
              </w:rPr>
            </w:pPr>
            <w:r w:rsidRPr="00F7665B">
              <w:rPr>
                <w:rFonts w:eastAsia="Arial"/>
                <w:szCs w:val="24"/>
              </w:rPr>
              <w:t>Запрос информации о ликвидности</w:t>
            </w:r>
          </w:p>
        </w:tc>
        <w:tc>
          <w:tcPr>
            <w:tcW w:w="2552" w:type="dxa"/>
          </w:tcPr>
          <w:p w14:paraId="26B0F206" w14:textId="77777777" w:rsidR="00C13974" w:rsidRPr="00F7665B" w:rsidRDefault="00C13974" w:rsidP="00C13974">
            <w:pPr>
              <w:spacing w:before="60" w:after="60"/>
              <w:rPr>
                <w:szCs w:val="24"/>
              </w:rPr>
            </w:pPr>
            <w:r w:rsidRPr="00F7665B">
              <w:rPr>
                <w:rFonts w:eastAsia="Arial"/>
                <w:szCs w:val="24"/>
              </w:rPr>
              <w:t>camt.009.001.06</w:t>
            </w:r>
          </w:p>
          <w:p w14:paraId="73E5732C" w14:textId="6643EF41" w:rsidR="00C13974" w:rsidRPr="00F7665B" w:rsidRDefault="00C13974" w:rsidP="00C13974">
            <w:pPr>
              <w:rPr>
                <w:rFonts w:eastAsia="Arial"/>
                <w:szCs w:val="24"/>
              </w:rPr>
            </w:pPr>
            <w:r w:rsidRPr="00F7665B">
              <w:rPr>
                <w:rFonts w:eastAsia="Arial"/>
                <w:szCs w:val="24"/>
              </w:rPr>
              <w:t>LiquidityInformationRequest</w:t>
            </w:r>
          </w:p>
        </w:tc>
      </w:tr>
      <w:tr w:rsidR="00C13974" w:rsidRPr="00F7665B" w14:paraId="68C57D98" w14:textId="77777777" w:rsidTr="004E1511">
        <w:trPr>
          <w:trHeight w:val="1140"/>
        </w:trPr>
        <w:tc>
          <w:tcPr>
            <w:tcW w:w="597" w:type="dxa"/>
          </w:tcPr>
          <w:p w14:paraId="0B0D0EFB" w14:textId="77777777" w:rsidR="00C13974" w:rsidRPr="00F7665B" w:rsidRDefault="00C13974" w:rsidP="00B71D54">
            <w:pPr>
              <w:pStyle w:val="a2"/>
              <w:numPr>
                <w:ilvl w:val="0"/>
                <w:numId w:val="40"/>
              </w:numPr>
              <w:ind w:left="347"/>
              <w:rPr>
                <w:szCs w:val="24"/>
              </w:rPr>
            </w:pPr>
          </w:p>
        </w:tc>
        <w:tc>
          <w:tcPr>
            <w:tcW w:w="1163" w:type="dxa"/>
          </w:tcPr>
          <w:p w14:paraId="0F0478DF" w14:textId="573E80DB" w:rsidR="00C13974" w:rsidRPr="00F7665B" w:rsidRDefault="00C13974" w:rsidP="00C13974">
            <w:pPr>
              <w:rPr>
                <w:rFonts w:eastAsia="Arial"/>
                <w:szCs w:val="24"/>
              </w:rPr>
            </w:pPr>
            <w:r w:rsidRPr="00F7665B">
              <w:rPr>
                <w:rFonts w:eastAsia="Arial"/>
                <w:szCs w:val="24"/>
              </w:rPr>
              <w:t>ED802</w:t>
            </w:r>
          </w:p>
        </w:tc>
        <w:tc>
          <w:tcPr>
            <w:tcW w:w="4507" w:type="dxa"/>
          </w:tcPr>
          <w:p w14:paraId="399DB3A4" w14:textId="67377342" w:rsidR="00C13974" w:rsidRPr="00F7665B" w:rsidRDefault="00C13974" w:rsidP="00C13974">
            <w:pPr>
              <w:spacing w:before="60" w:after="60"/>
              <w:rPr>
                <w:rFonts w:eastAsia="Arial"/>
                <w:szCs w:val="24"/>
              </w:rPr>
            </w:pPr>
            <w:r w:rsidRPr="00F7665B">
              <w:rPr>
                <w:rFonts w:eastAsia="Arial"/>
                <w:szCs w:val="24"/>
              </w:rPr>
              <w:t>Информация о ликвидности. Направляется в адрес Участника в ответ на Запрос информации о ликвидности (camt.003 Liquidity Information Request).</w:t>
            </w:r>
          </w:p>
        </w:tc>
        <w:tc>
          <w:tcPr>
            <w:tcW w:w="2410" w:type="dxa"/>
          </w:tcPr>
          <w:p w14:paraId="72016FFE" w14:textId="554D9C7E" w:rsidR="00C13974" w:rsidRPr="00F7665B" w:rsidRDefault="00C13974" w:rsidP="00C13974">
            <w:pPr>
              <w:spacing w:before="60" w:after="60"/>
              <w:rPr>
                <w:rFonts w:eastAsia="Arial"/>
                <w:szCs w:val="24"/>
              </w:rPr>
            </w:pPr>
            <w:r w:rsidRPr="00F7665B">
              <w:rPr>
                <w:rFonts w:eastAsia="Arial"/>
                <w:szCs w:val="24"/>
              </w:rPr>
              <w:t>cbrf.004 LiquidityReport</w:t>
            </w:r>
          </w:p>
        </w:tc>
        <w:tc>
          <w:tcPr>
            <w:tcW w:w="2409" w:type="dxa"/>
          </w:tcPr>
          <w:p w14:paraId="3C32662C" w14:textId="1D796EBC" w:rsidR="00C13974" w:rsidRPr="00F7665B" w:rsidRDefault="00C13974" w:rsidP="00C13974">
            <w:pPr>
              <w:rPr>
                <w:rFonts w:eastAsia="Arial"/>
                <w:szCs w:val="24"/>
              </w:rPr>
            </w:pPr>
            <w:r w:rsidRPr="00F7665B">
              <w:rPr>
                <w:rFonts w:eastAsia="Arial"/>
                <w:szCs w:val="24"/>
              </w:rPr>
              <w:t>Информация о ликвидности (полная или краткая)</w:t>
            </w:r>
          </w:p>
        </w:tc>
        <w:tc>
          <w:tcPr>
            <w:tcW w:w="2552" w:type="dxa"/>
          </w:tcPr>
          <w:p w14:paraId="3D3CED82" w14:textId="77777777" w:rsidR="00C13974" w:rsidRPr="00F7665B" w:rsidRDefault="00C13974" w:rsidP="00C13974">
            <w:pPr>
              <w:spacing w:before="60" w:after="60"/>
              <w:rPr>
                <w:szCs w:val="24"/>
              </w:rPr>
            </w:pPr>
            <w:r w:rsidRPr="00F7665B">
              <w:rPr>
                <w:rFonts w:eastAsia="Arial"/>
                <w:szCs w:val="24"/>
              </w:rPr>
              <w:t>cbrf.004.001.01</w:t>
            </w:r>
          </w:p>
          <w:p w14:paraId="74868C69" w14:textId="5699D76C" w:rsidR="00C13974" w:rsidRPr="00F7665B" w:rsidRDefault="00C13974" w:rsidP="00C13974">
            <w:pPr>
              <w:rPr>
                <w:rFonts w:eastAsia="Arial"/>
                <w:szCs w:val="24"/>
              </w:rPr>
            </w:pPr>
            <w:r w:rsidRPr="00F7665B">
              <w:rPr>
                <w:rFonts w:eastAsia="Arial"/>
                <w:szCs w:val="24"/>
              </w:rPr>
              <w:t>LiquidityReport</w:t>
            </w:r>
          </w:p>
        </w:tc>
      </w:tr>
      <w:tr w:rsidR="00C13974" w:rsidRPr="00F7665B" w14:paraId="30384436" w14:textId="77777777" w:rsidTr="004E1511">
        <w:trPr>
          <w:trHeight w:val="1140"/>
        </w:trPr>
        <w:tc>
          <w:tcPr>
            <w:tcW w:w="597" w:type="dxa"/>
          </w:tcPr>
          <w:p w14:paraId="7B702E52" w14:textId="77777777" w:rsidR="00C13974" w:rsidRPr="00F7665B" w:rsidRDefault="00C13974" w:rsidP="00B71D54">
            <w:pPr>
              <w:pStyle w:val="a2"/>
              <w:numPr>
                <w:ilvl w:val="0"/>
                <w:numId w:val="40"/>
              </w:numPr>
              <w:ind w:left="347"/>
              <w:rPr>
                <w:szCs w:val="24"/>
              </w:rPr>
            </w:pPr>
          </w:p>
        </w:tc>
        <w:tc>
          <w:tcPr>
            <w:tcW w:w="1163" w:type="dxa"/>
          </w:tcPr>
          <w:p w14:paraId="19ADF488" w14:textId="66EA1BC1" w:rsidR="00C13974" w:rsidRPr="00F7665B" w:rsidRDefault="00C13974" w:rsidP="00C13974">
            <w:pPr>
              <w:rPr>
                <w:rFonts w:eastAsia="Arial"/>
                <w:szCs w:val="24"/>
              </w:rPr>
            </w:pPr>
            <w:r w:rsidRPr="00F7665B">
              <w:rPr>
                <w:rFonts w:eastAsia="Arial"/>
                <w:szCs w:val="24"/>
              </w:rPr>
              <w:t>ED804</w:t>
            </w:r>
          </w:p>
        </w:tc>
        <w:tc>
          <w:tcPr>
            <w:tcW w:w="4507" w:type="dxa"/>
          </w:tcPr>
          <w:p w14:paraId="7C008672" w14:textId="77777777" w:rsidR="00C13974" w:rsidRPr="00F7665B" w:rsidRDefault="00C13974" w:rsidP="00C13974">
            <w:pPr>
              <w:spacing w:before="60" w:after="60"/>
              <w:rPr>
                <w:szCs w:val="24"/>
              </w:rPr>
            </w:pPr>
            <w:r w:rsidRPr="00F7665B">
              <w:rPr>
                <w:rFonts w:eastAsia="Arial"/>
                <w:szCs w:val="24"/>
              </w:rPr>
              <w:t>Запрос отчета о текущем состоянии очередей Участника.</w:t>
            </w:r>
          </w:p>
          <w:p w14:paraId="418AB8E2" w14:textId="3E37ACEE" w:rsidR="00C13974" w:rsidRPr="00F7665B" w:rsidRDefault="00C13974" w:rsidP="00C13974">
            <w:pPr>
              <w:spacing w:before="60" w:after="60"/>
              <w:rPr>
                <w:rFonts w:eastAsia="Arial"/>
                <w:szCs w:val="24"/>
              </w:rPr>
            </w:pPr>
            <w:r w:rsidRPr="00F7665B">
              <w:rPr>
                <w:rFonts w:eastAsia="Arial"/>
                <w:szCs w:val="24"/>
              </w:rPr>
              <w:t>Составляется и направляется Участником в адрес ПС БР для получения информации о распоряжениях, помещенных в очереди.</w:t>
            </w:r>
          </w:p>
        </w:tc>
        <w:tc>
          <w:tcPr>
            <w:tcW w:w="2410" w:type="dxa"/>
          </w:tcPr>
          <w:p w14:paraId="01E387C7" w14:textId="78F1FCED" w:rsidR="00C13974" w:rsidRPr="00F7665B" w:rsidRDefault="00C13974" w:rsidP="00C13974">
            <w:pPr>
              <w:spacing w:before="60" w:after="60"/>
              <w:rPr>
                <w:rFonts w:eastAsia="Arial"/>
                <w:szCs w:val="24"/>
              </w:rPr>
            </w:pPr>
            <w:r w:rsidRPr="00F7665B">
              <w:rPr>
                <w:rFonts w:eastAsia="Arial"/>
                <w:szCs w:val="24"/>
              </w:rPr>
              <w:t>camt.005 RequestofQueuedEPDs</w:t>
            </w:r>
          </w:p>
        </w:tc>
        <w:tc>
          <w:tcPr>
            <w:tcW w:w="2409" w:type="dxa"/>
          </w:tcPr>
          <w:p w14:paraId="10DC9053" w14:textId="76810176" w:rsidR="00C13974" w:rsidRPr="00F7665B" w:rsidRDefault="00C13974" w:rsidP="00C13974">
            <w:pPr>
              <w:rPr>
                <w:rFonts w:eastAsia="Arial"/>
                <w:szCs w:val="24"/>
              </w:rPr>
            </w:pPr>
            <w:r w:rsidRPr="00F7665B">
              <w:rPr>
                <w:rFonts w:eastAsia="Arial"/>
                <w:szCs w:val="24"/>
              </w:rPr>
              <w:t>Запрос перечня распоряжений, помещенных в очереди</w:t>
            </w:r>
          </w:p>
        </w:tc>
        <w:tc>
          <w:tcPr>
            <w:tcW w:w="2552" w:type="dxa"/>
          </w:tcPr>
          <w:p w14:paraId="78996803" w14:textId="21E2B835" w:rsidR="00C13974" w:rsidRPr="00F7665B" w:rsidRDefault="009F4895" w:rsidP="00C13974">
            <w:pPr>
              <w:rPr>
                <w:rFonts w:eastAsia="Arial"/>
                <w:szCs w:val="24"/>
              </w:rPr>
            </w:pPr>
            <w:r w:rsidRPr="00F7665B">
              <w:rPr>
                <w:rFonts w:eastAsia="Arial"/>
                <w:szCs w:val="24"/>
              </w:rPr>
              <w:t xml:space="preserve">camt.005.001.07 </w:t>
            </w:r>
            <w:r w:rsidRPr="00F7665B">
              <w:rPr>
                <w:rFonts w:eastAsia="Arial"/>
                <w:szCs w:val="24"/>
              </w:rPr>
              <w:br/>
              <w:t>GetTransaction</w:t>
            </w:r>
          </w:p>
        </w:tc>
      </w:tr>
      <w:tr w:rsidR="00C13974" w:rsidRPr="00F7665B" w14:paraId="159A943D" w14:textId="77777777" w:rsidTr="004E1511">
        <w:trPr>
          <w:trHeight w:val="1140"/>
        </w:trPr>
        <w:tc>
          <w:tcPr>
            <w:tcW w:w="597" w:type="dxa"/>
          </w:tcPr>
          <w:p w14:paraId="799D8EAD" w14:textId="77777777" w:rsidR="00C13974" w:rsidRPr="00F7665B" w:rsidRDefault="00C13974" w:rsidP="00B71D54">
            <w:pPr>
              <w:pStyle w:val="a2"/>
              <w:numPr>
                <w:ilvl w:val="0"/>
                <w:numId w:val="40"/>
              </w:numPr>
              <w:ind w:left="347"/>
              <w:rPr>
                <w:szCs w:val="24"/>
              </w:rPr>
            </w:pPr>
          </w:p>
        </w:tc>
        <w:tc>
          <w:tcPr>
            <w:tcW w:w="1163" w:type="dxa"/>
          </w:tcPr>
          <w:p w14:paraId="2C77727E" w14:textId="6828F6B7" w:rsidR="00C13974" w:rsidRPr="00F7665B" w:rsidRDefault="00C13974" w:rsidP="00C13974">
            <w:pPr>
              <w:rPr>
                <w:rFonts w:eastAsia="Arial"/>
                <w:szCs w:val="24"/>
              </w:rPr>
            </w:pPr>
            <w:r w:rsidRPr="00F7665B">
              <w:rPr>
                <w:rFonts w:eastAsia="Arial"/>
                <w:szCs w:val="24"/>
              </w:rPr>
              <w:t>ED805</w:t>
            </w:r>
          </w:p>
        </w:tc>
        <w:tc>
          <w:tcPr>
            <w:tcW w:w="4507" w:type="dxa"/>
          </w:tcPr>
          <w:p w14:paraId="7D70181F" w14:textId="068DBF99" w:rsidR="00C13974" w:rsidRPr="00F7665B" w:rsidRDefault="00C13974" w:rsidP="00C13974">
            <w:pPr>
              <w:spacing w:before="60" w:after="60"/>
              <w:rPr>
                <w:rFonts w:eastAsia="Arial"/>
                <w:szCs w:val="24"/>
              </w:rPr>
            </w:pPr>
            <w:r w:rsidRPr="00F7665B">
              <w:rPr>
                <w:rFonts w:eastAsia="Arial"/>
                <w:szCs w:val="24"/>
              </w:rPr>
              <w:t>Отчет c перечнем распоряжений, помещенных в очереди. Формируется ПС БР и направляется Участнику, ВПС, клиринговой организации для информирования распоряжениях, помещенных в очереди.</w:t>
            </w:r>
          </w:p>
        </w:tc>
        <w:tc>
          <w:tcPr>
            <w:tcW w:w="2410" w:type="dxa"/>
          </w:tcPr>
          <w:p w14:paraId="505A60FC" w14:textId="06FC0064" w:rsidR="00C13974" w:rsidRPr="00F7665B" w:rsidRDefault="00C13974" w:rsidP="00C13974">
            <w:pPr>
              <w:spacing w:before="60" w:after="60"/>
              <w:rPr>
                <w:rFonts w:eastAsia="Arial"/>
                <w:szCs w:val="24"/>
              </w:rPr>
            </w:pPr>
            <w:r w:rsidRPr="00F7665B">
              <w:rPr>
                <w:rFonts w:eastAsia="Arial"/>
                <w:szCs w:val="24"/>
              </w:rPr>
              <w:t>camt.006 QueuedEPDs</w:t>
            </w:r>
          </w:p>
        </w:tc>
        <w:tc>
          <w:tcPr>
            <w:tcW w:w="2409" w:type="dxa"/>
          </w:tcPr>
          <w:p w14:paraId="364789FA" w14:textId="0CA7AB76" w:rsidR="00C13974" w:rsidRPr="00F7665B" w:rsidRDefault="00C13974" w:rsidP="00C13974">
            <w:pPr>
              <w:rPr>
                <w:rFonts w:eastAsia="Arial"/>
                <w:szCs w:val="24"/>
              </w:rPr>
            </w:pPr>
            <w:r w:rsidRPr="00F7665B">
              <w:rPr>
                <w:rFonts w:eastAsia="Arial"/>
                <w:szCs w:val="24"/>
              </w:rPr>
              <w:t>Перечень распоряжений, помещенных в очереди</w:t>
            </w:r>
          </w:p>
        </w:tc>
        <w:tc>
          <w:tcPr>
            <w:tcW w:w="2552" w:type="dxa"/>
          </w:tcPr>
          <w:p w14:paraId="17640C6D" w14:textId="77777777" w:rsidR="00C13974" w:rsidRPr="00F7665B" w:rsidRDefault="00C13974" w:rsidP="00C13974">
            <w:pPr>
              <w:spacing w:before="60" w:after="60"/>
              <w:rPr>
                <w:szCs w:val="24"/>
              </w:rPr>
            </w:pPr>
            <w:r w:rsidRPr="00F7665B">
              <w:rPr>
                <w:rFonts w:eastAsia="Arial"/>
                <w:szCs w:val="24"/>
              </w:rPr>
              <w:t>camt.006.001.07</w:t>
            </w:r>
          </w:p>
          <w:p w14:paraId="7184FAE8" w14:textId="17698B03" w:rsidR="00C13974" w:rsidRPr="00F7665B" w:rsidRDefault="00C13974" w:rsidP="00C13974">
            <w:pPr>
              <w:rPr>
                <w:rFonts w:eastAsia="Arial"/>
                <w:szCs w:val="24"/>
              </w:rPr>
            </w:pPr>
            <w:r w:rsidRPr="00F7665B">
              <w:rPr>
                <w:rFonts w:eastAsia="Arial"/>
                <w:szCs w:val="24"/>
              </w:rPr>
              <w:t>QueuedEPMs</w:t>
            </w:r>
          </w:p>
        </w:tc>
      </w:tr>
      <w:tr w:rsidR="00C13974" w:rsidRPr="00F7665B" w14:paraId="79DA19D1" w14:textId="77777777" w:rsidTr="004E1511">
        <w:trPr>
          <w:trHeight w:val="130"/>
        </w:trPr>
        <w:tc>
          <w:tcPr>
            <w:tcW w:w="597" w:type="dxa"/>
          </w:tcPr>
          <w:p w14:paraId="6635A8AC" w14:textId="77777777" w:rsidR="00C13974" w:rsidRPr="00F7665B" w:rsidRDefault="00C13974" w:rsidP="00B71D54">
            <w:pPr>
              <w:pStyle w:val="a2"/>
              <w:numPr>
                <w:ilvl w:val="0"/>
                <w:numId w:val="40"/>
              </w:numPr>
              <w:ind w:left="347"/>
              <w:rPr>
                <w:szCs w:val="24"/>
              </w:rPr>
            </w:pPr>
          </w:p>
        </w:tc>
        <w:tc>
          <w:tcPr>
            <w:tcW w:w="1163" w:type="dxa"/>
          </w:tcPr>
          <w:p w14:paraId="3394B763" w14:textId="4706ADF5" w:rsidR="00C13974" w:rsidRPr="00F7665B" w:rsidRDefault="00C13974" w:rsidP="00C13974">
            <w:pPr>
              <w:rPr>
                <w:rFonts w:eastAsia="Arial"/>
                <w:szCs w:val="24"/>
              </w:rPr>
            </w:pPr>
            <w:r w:rsidRPr="00F7665B">
              <w:rPr>
                <w:rFonts w:eastAsia="Arial"/>
                <w:szCs w:val="24"/>
              </w:rPr>
              <w:t xml:space="preserve"> ED806</w:t>
            </w:r>
          </w:p>
        </w:tc>
        <w:tc>
          <w:tcPr>
            <w:tcW w:w="4507" w:type="dxa"/>
          </w:tcPr>
          <w:p w14:paraId="6B4C0FD4" w14:textId="24BC63D0" w:rsidR="00C13974" w:rsidRPr="00F7665B" w:rsidRDefault="00C13974" w:rsidP="003325EE">
            <w:pPr>
              <w:spacing w:before="60" w:after="60"/>
              <w:rPr>
                <w:rFonts w:eastAsia="Arial"/>
                <w:szCs w:val="24"/>
              </w:rPr>
            </w:pPr>
            <w:r w:rsidRPr="00F7665B">
              <w:rPr>
                <w:rFonts w:eastAsia="Arial"/>
                <w:szCs w:val="24"/>
              </w:rPr>
              <w:t>Запрос Справочника БИК или Профиля участника.</w:t>
            </w:r>
          </w:p>
        </w:tc>
        <w:tc>
          <w:tcPr>
            <w:tcW w:w="2410" w:type="dxa"/>
          </w:tcPr>
          <w:p w14:paraId="60082110" w14:textId="1E8DD625" w:rsidR="00C13974" w:rsidRPr="00F7665B" w:rsidRDefault="00C13974" w:rsidP="00C13974">
            <w:pPr>
              <w:spacing w:before="60" w:after="60"/>
              <w:rPr>
                <w:rFonts w:eastAsia="Arial"/>
                <w:szCs w:val="24"/>
              </w:rPr>
            </w:pPr>
            <w:r w:rsidRPr="00F7665B">
              <w:rPr>
                <w:rFonts w:eastAsia="Arial"/>
                <w:szCs w:val="24"/>
              </w:rPr>
              <w:t>camt.013 GetMember</w:t>
            </w:r>
          </w:p>
        </w:tc>
        <w:tc>
          <w:tcPr>
            <w:tcW w:w="2409" w:type="dxa"/>
          </w:tcPr>
          <w:p w14:paraId="32E95621" w14:textId="425D0A68" w:rsidR="00C13974" w:rsidRPr="00F7665B" w:rsidRDefault="00C13974" w:rsidP="00C13974">
            <w:pPr>
              <w:rPr>
                <w:rFonts w:eastAsia="Arial"/>
                <w:szCs w:val="24"/>
              </w:rPr>
            </w:pPr>
            <w:r w:rsidRPr="00F7665B">
              <w:rPr>
                <w:rFonts w:eastAsia="Arial"/>
                <w:szCs w:val="24"/>
              </w:rPr>
              <w:t>Запрос информации об участнике</w:t>
            </w:r>
          </w:p>
        </w:tc>
        <w:tc>
          <w:tcPr>
            <w:tcW w:w="2552" w:type="dxa"/>
          </w:tcPr>
          <w:p w14:paraId="479E4A72" w14:textId="77777777" w:rsidR="00C13974" w:rsidRPr="00F7665B" w:rsidRDefault="00C13974" w:rsidP="00C13974">
            <w:pPr>
              <w:spacing w:before="60" w:after="60"/>
              <w:rPr>
                <w:szCs w:val="24"/>
              </w:rPr>
            </w:pPr>
            <w:r w:rsidRPr="00F7665B">
              <w:rPr>
                <w:rFonts w:eastAsia="Arial"/>
                <w:szCs w:val="24"/>
              </w:rPr>
              <w:t>camt.013.001.03</w:t>
            </w:r>
          </w:p>
          <w:p w14:paraId="3C99F85F" w14:textId="0664FDC5" w:rsidR="00C13974" w:rsidRPr="00F7665B" w:rsidRDefault="00C13974" w:rsidP="00C13974">
            <w:pPr>
              <w:rPr>
                <w:rFonts w:eastAsia="Arial"/>
                <w:szCs w:val="24"/>
              </w:rPr>
            </w:pPr>
            <w:r w:rsidRPr="00F7665B">
              <w:rPr>
                <w:rFonts w:eastAsia="Arial"/>
                <w:szCs w:val="24"/>
              </w:rPr>
              <w:t>GetMember</w:t>
            </w:r>
          </w:p>
        </w:tc>
      </w:tr>
      <w:tr w:rsidR="00C13974" w:rsidRPr="00F7665B" w14:paraId="6D5CABDB" w14:textId="77777777" w:rsidTr="004E1511">
        <w:trPr>
          <w:trHeight w:val="697"/>
        </w:trPr>
        <w:tc>
          <w:tcPr>
            <w:tcW w:w="597" w:type="dxa"/>
          </w:tcPr>
          <w:p w14:paraId="3F1D67CE" w14:textId="77777777" w:rsidR="00C13974" w:rsidRPr="00F7665B" w:rsidRDefault="00C13974" w:rsidP="00B71D54">
            <w:pPr>
              <w:pStyle w:val="a2"/>
              <w:numPr>
                <w:ilvl w:val="0"/>
                <w:numId w:val="40"/>
              </w:numPr>
              <w:ind w:left="347"/>
              <w:rPr>
                <w:szCs w:val="24"/>
              </w:rPr>
            </w:pPr>
          </w:p>
        </w:tc>
        <w:tc>
          <w:tcPr>
            <w:tcW w:w="1163" w:type="dxa"/>
          </w:tcPr>
          <w:p w14:paraId="66240D7F" w14:textId="6B6814B4" w:rsidR="00C13974" w:rsidRPr="00F7665B" w:rsidRDefault="00C13974" w:rsidP="00C13974">
            <w:pPr>
              <w:rPr>
                <w:rFonts w:eastAsia="Arial"/>
                <w:szCs w:val="24"/>
              </w:rPr>
            </w:pPr>
            <w:r w:rsidRPr="00F7665B">
              <w:rPr>
                <w:rFonts w:eastAsia="Arial"/>
                <w:szCs w:val="24"/>
              </w:rPr>
              <w:t xml:space="preserve"> ED807</w:t>
            </w:r>
          </w:p>
        </w:tc>
        <w:tc>
          <w:tcPr>
            <w:tcW w:w="4507" w:type="dxa"/>
          </w:tcPr>
          <w:p w14:paraId="10269BCE" w14:textId="12EF28B1" w:rsidR="00C13974" w:rsidRPr="00F7665B" w:rsidRDefault="00C13974" w:rsidP="00C13974">
            <w:pPr>
              <w:spacing w:before="60" w:after="60"/>
              <w:rPr>
                <w:rFonts w:eastAsia="Arial"/>
                <w:color w:val="FF0000"/>
                <w:szCs w:val="24"/>
              </w:rPr>
            </w:pPr>
            <w:r w:rsidRPr="00F7665B">
              <w:rPr>
                <w:rFonts w:eastAsia="Arial"/>
                <w:szCs w:val="24"/>
              </w:rPr>
              <w:t>Справочник БИК или изменения в Справочник БИК.</w:t>
            </w:r>
          </w:p>
        </w:tc>
        <w:tc>
          <w:tcPr>
            <w:tcW w:w="2410" w:type="dxa"/>
          </w:tcPr>
          <w:p w14:paraId="3433D912" w14:textId="7BF8C5F8" w:rsidR="00C13974" w:rsidRPr="00F7665B" w:rsidRDefault="00C13974" w:rsidP="00C13974">
            <w:pPr>
              <w:spacing w:before="60" w:after="60"/>
              <w:rPr>
                <w:rFonts w:eastAsia="Arial"/>
                <w:szCs w:val="24"/>
              </w:rPr>
            </w:pPr>
            <w:r w:rsidRPr="00F7665B">
              <w:rPr>
                <w:rFonts w:eastAsia="Arial"/>
                <w:szCs w:val="24"/>
              </w:rPr>
              <w:t>cbrf.005 BICDirectoryReport</w:t>
            </w:r>
          </w:p>
        </w:tc>
        <w:tc>
          <w:tcPr>
            <w:tcW w:w="2409" w:type="dxa"/>
          </w:tcPr>
          <w:p w14:paraId="441B59F6" w14:textId="11CFB9BA" w:rsidR="00C13974" w:rsidRPr="00F7665B" w:rsidRDefault="00C13974" w:rsidP="00C13974">
            <w:pPr>
              <w:rPr>
                <w:rFonts w:eastAsia="Arial"/>
                <w:szCs w:val="24"/>
              </w:rPr>
            </w:pPr>
            <w:r w:rsidRPr="00F7665B">
              <w:rPr>
                <w:rFonts w:eastAsia="Arial"/>
                <w:szCs w:val="24"/>
              </w:rPr>
              <w:t>Справочник БИК</w:t>
            </w:r>
          </w:p>
        </w:tc>
        <w:tc>
          <w:tcPr>
            <w:tcW w:w="2552" w:type="dxa"/>
          </w:tcPr>
          <w:p w14:paraId="193F4831" w14:textId="77777777" w:rsidR="00C13974" w:rsidRPr="00F7665B" w:rsidRDefault="00C13974" w:rsidP="00C13974">
            <w:pPr>
              <w:spacing w:before="60" w:after="60"/>
              <w:rPr>
                <w:szCs w:val="24"/>
              </w:rPr>
            </w:pPr>
            <w:r w:rsidRPr="00F7665B">
              <w:rPr>
                <w:rFonts w:eastAsia="Arial"/>
                <w:szCs w:val="24"/>
              </w:rPr>
              <w:t>cbrf.005.001.01</w:t>
            </w:r>
          </w:p>
          <w:p w14:paraId="685704B6" w14:textId="6914C725" w:rsidR="00C13974" w:rsidRPr="00F7665B" w:rsidRDefault="00C13974" w:rsidP="00C13974">
            <w:pPr>
              <w:rPr>
                <w:rFonts w:eastAsia="Arial"/>
                <w:szCs w:val="24"/>
              </w:rPr>
            </w:pPr>
            <w:r w:rsidRPr="00F7665B">
              <w:rPr>
                <w:rFonts w:eastAsia="Arial"/>
                <w:szCs w:val="24"/>
              </w:rPr>
              <w:t>BICDirectoryReport</w:t>
            </w:r>
          </w:p>
        </w:tc>
      </w:tr>
      <w:tr w:rsidR="00C13974" w:rsidRPr="00F7665B" w14:paraId="6C9FA8E1" w14:textId="77777777" w:rsidTr="004E1511">
        <w:trPr>
          <w:trHeight w:val="1140"/>
        </w:trPr>
        <w:tc>
          <w:tcPr>
            <w:tcW w:w="597" w:type="dxa"/>
          </w:tcPr>
          <w:p w14:paraId="1739E66C" w14:textId="77777777" w:rsidR="00C13974" w:rsidRPr="00F7665B" w:rsidRDefault="00C13974" w:rsidP="00B71D54">
            <w:pPr>
              <w:pStyle w:val="a2"/>
              <w:numPr>
                <w:ilvl w:val="0"/>
                <w:numId w:val="40"/>
              </w:numPr>
              <w:ind w:left="347"/>
              <w:rPr>
                <w:szCs w:val="24"/>
              </w:rPr>
            </w:pPr>
          </w:p>
        </w:tc>
        <w:tc>
          <w:tcPr>
            <w:tcW w:w="1163" w:type="dxa"/>
          </w:tcPr>
          <w:p w14:paraId="23498C70" w14:textId="5D28C795" w:rsidR="00C13974" w:rsidRPr="00F7665B" w:rsidRDefault="00C13974" w:rsidP="00C13974">
            <w:pPr>
              <w:rPr>
                <w:rFonts w:eastAsia="Arial"/>
                <w:szCs w:val="24"/>
              </w:rPr>
            </w:pPr>
            <w:r w:rsidRPr="00F7665B">
              <w:rPr>
                <w:rFonts w:eastAsia="Arial"/>
                <w:szCs w:val="24"/>
              </w:rPr>
              <w:t>ED808</w:t>
            </w:r>
          </w:p>
        </w:tc>
        <w:tc>
          <w:tcPr>
            <w:tcW w:w="4507" w:type="dxa"/>
          </w:tcPr>
          <w:p w14:paraId="579D57F0" w14:textId="6A2EC166" w:rsidR="00C13974" w:rsidRPr="00F7665B" w:rsidRDefault="00C13974" w:rsidP="00C13974">
            <w:pPr>
              <w:spacing w:before="60" w:after="60"/>
              <w:rPr>
                <w:rFonts w:eastAsia="Arial"/>
                <w:szCs w:val="24"/>
              </w:rPr>
            </w:pPr>
            <w:r w:rsidRPr="00F7665B">
              <w:rPr>
                <w:rFonts w:eastAsia="Arial"/>
                <w:szCs w:val="24"/>
              </w:rPr>
              <w:t>Профиль участника – информация о параметрах участника в НСИ ПС БР</w:t>
            </w:r>
          </w:p>
        </w:tc>
        <w:tc>
          <w:tcPr>
            <w:tcW w:w="2410" w:type="dxa"/>
          </w:tcPr>
          <w:p w14:paraId="4A437551" w14:textId="1EBE5C12" w:rsidR="00C13974" w:rsidRPr="00F7665B" w:rsidRDefault="00C13974" w:rsidP="00C13974">
            <w:pPr>
              <w:spacing w:before="60" w:after="60"/>
              <w:rPr>
                <w:rFonts w:eastAsia="Arial"/>
                <w:szCs w:val="24"/>
              </w:rPr>
            </w:pPr>
            <w:r w:rsidRPr="00F7665B">
              <w:rPr>
                <w:rFonts w:eastAsia="Arial"/>
                <w:szCs w:val="24"/>
              </w:rPr>
              <w:t>cbrf.005 ParticipantProfileReport</w:t>
            </w:r>
          </w:p>
        </w:tc>
        <w:tc>
          <w:tcPr>
            <w:tcW w:w="2409" w:type="dxa"/>
          </w:tcPr>
          <w:p w14:paraId="18F88A2E" w14:textId="07DEE0B4" w:rsidR="00C13974" w:rsidRPr="00F7665B" w:rsidRDefault="00C13974" w:rsidP="00C13974">
            <w:pPr>
              <w:rPr>
                <w:rFonts w:eastAsia="Arial"/>
                <w:szCs w:val="24"/>
              </w:rPr>
            </w:pPr>
            <w:r w:rsidRPr="00F7665B">
              <w:rPr>
                <w:rFonts w:eastAsia="Arial"/>
                <w:szCs w:val="24"/>
              </w:rPr>
              <w:t>Профиль участника</w:t>
            </w:r>
          </w:p>
        </w:tc>
        <w:tc>
          <w:tcPr>
            <w:tcW w:w="2552" w:type="dxa"/>
          </w:tcPr>
          <w:p w14:paraId="10BB61DC" w14:textId="77777777" w:rsidR="00C13974" w:rsidRPr="00F7665B" w:rsidRDefault="00C13974" w:rsidP="00C13974">
            <w:pPr>
              <w:spacing w:before="60" w:after="60"/>
              <w:rPr>
                <w:szCs w:val="24"/>
              </w:rPr>
            </w:pPr>
            <w:r w:rsidRPr="00F7665B">
              <w:rPr>
                <w:rFonts w:eastAsia="Arial"/>
                <w:szCs w:val="24"/>
              </w:rPr>
              <w:t>cbrf.005.001.01</w:t>
            </w:r>
          </w:p>
          <w:p w14:paraId="11D9D3D1" w14:textId="0C5F1BC8" w:rsidR="00C13974" w:rsidRPr="00F7665B" w:rsidRDefault="00C13974" w:rsidP="00C13974">
            <w:pPr>
              <w:rPr>
                <w:rFonts w:eastAsia="Arial"/>
                <w:szCs w:val="24"/>
              </w:rPr>
            </w:pPr>
            <w:r w:rsidRPr="00F7665B">
              <w:rPr>
                <w:rFonts w:eastAsia="Arial"/>
                <w:szCs w:val="24"/>
              </w:rPr>
              <w:t>ParticipantProfileReport</w:t>
            </w:r>
          </w:p>
        </w:tc>
      </w:tr>
      <w:tr w:rsidR="00C13974" w:rsidRPr="00F7665B" w14:paraId="3C429E60" w14:textId="77777777" w:rsidTr="004E1511">
        <w:trPr>
          <w:trHeight w:val="1140"/>
        </w:trPr>
        <w:tc>
          <w:tcPr>
            <w:tcW w:w="597" w:type="dxa"/>
          </w:tcPr>
          <w:p w14:paraId="441EA32B" w14:textId="77777777" w:rsidR="00C13974" w:rsidRPr="00F7665B" w:rsidRDefault="00C13974" w:rsidP="00B71D54">
            <w:pPr>
              <w:pStyle w:val="a2"/>
              <w:numPr>
                <w:ilvl w:val="0"/>
                <w:numId w:val="40"/>
              </w:numPr>
              <w:ind w:left="347"/>
              <w:rPr>
                <w:szCs w:val="24"/>
              </w:rPr>
            </w:pPr>
          </w:p>
        </w:tc>
        <w:tc>
          <w:tcPr>
            <w:tcW w:w="1163" w:type="dxa"/>
          </w:tcPr>
          <w:p w14:paraId="666683F5" w14:textId="37B97896" w:rsidR="00C13974" w:rsidRPr="00F7665B" w:rsidRDefault="00C13974" w:rsidP="00C13974">
            <w:pPr>
              <w:rPr>
                <w:rFonts w:eastAsia="Arial"/>
                <w:szCs w:val="24"/>
              </w:rPr>
            </w:pPr>
            <w:r w:rsidRPr="00F7665B">
              <w:rPr>
                <w:rFonts w:eastAsia="Arial"/>
                <w:szCs w:val="24"/>
              </w:rPr>
              <w:t>ED810</w:t>
            </w:r>
          </w:p>
        </w:tc>
        <w:tc>
          <w:tcPr>
            <w:tcW w:w="4507" w:type="dxa"/>
          </w:tcPr>
          <w:p w14:paraId="05E137F5" w14:textId="5B14FDC6" w:rsidR="00C13974" w:rsidRPr="00F7665B" w:rsidRDefault="00C13974" w:rsidP="00C13974">
            <w:pPr>
              <w:spacing w:before="60" w:after="60"/>
              <w:rPr>
                <w:rFonts w:eastAsia="Arial"/>
                <w:szCs w:val="24"/>
              </w:rPr>
            </w:pPr>
            <w:r w:rsidRPr="00F7665B">
              <w:rPr>
                <w:rFonts w:eastAsia="Arial"/>
                <w:szCs w:val="24"/>
              </w:rPr>
              <w:t xml:space="preserve">Запрос </w:t>
            </w:r>
            <w:r w:rsidR="003325EE" w:rsidRPr="00F7665B">
              <w:rPr>
                <w:rFonts w:eastAsia="Arial"/>
                <w:szCs w:val="24"/>
              </w:rPr>
              <w:t>об управлении</w:t>
            </w:r>
            <w:r w:rsidRPr="00F7665B">
              <w:rPr>
                <w:rFonts w:eastAsia="Arial"/>
                <w:szCs w:val="24"/>
              </w:rPr>
              <w:t xml:space="preserve"> ликвидностью. Составляется и направляется Участником в ПС БР для установки, изменения, отмены лимитов.</w:t>
            </w:r>
          </w:p>
        </w:tc>
        <w:tc>
          <w:tcPr>
            <w:tcW w:w="2410" w:type="dxa"/>
          </w:tcPr>
          <w:p w14:paraId="2C2C5F56" w14:textId="79E28C5E" w:rsidR="00C13974" w:rsidRPr="00F7665B" w:rsidRDefault="00C13974" w:rsidP="00C13974">
            <w:pPr>
              <w:spacing w:before="60" w:after="60"/>
              <w:rPr>
                <w:rFonts w:eastAsia="Arial"/>
                <w:szCs w:val="24"/>
              </w:rPr>
            </w:pPr>
            <w:r w:rsidRPr="00F7665B">
              <w:rPr>
                <w:rFonts w:eastAsia="Arial"/>
                <w:szCs w:val="24"/>
              </w:rPr>
              <w:t>camt.011 ModifyLimit</w:t>
            </w:r>
          </w:p>
        </w:tc>
        <w:tc>
          <w:tcPr>
            <w:tcW w:w="2409" w:type="dxa"/>
          </w:tcPr>
          <w:p w14:paraId="3D523BF6" w14:textId="032FE8EA" w:rsidR="00C13974" w:rsidRPr="00F7665B" w:rsidRDefault="00C13974" w:rsidP="00C13974">
            <w:pPr>
              <w:rPr>
                <w:rFonts w:eastAsia="Arial"/>
                <w:szCs w:val="24"/>
              </w:rPr>
            </w:pPr>
            <w:r w:rsidRPr="00F7665B">
              <w:rPr>
                <w:rFonts w:eastAsia="Arial"/>
                <w:szCs w:val="24"/>
              </w:rPr>
              <w:t>Запрос об управлении ликвидностью</w:t>
            </w:r>
          </w:p>
        </w:tc>
        <w:tc>
          <w:tcPr>
            <w:tcW w:w="2552" w:type="dxa"/>
          </w:tcPr>
          <w:p w14:paraId="1A557C60" w14:textId="77777777" w:rsidR="00C13974" w:rsidRPr="00F7665B" w:rsidRDefault="00C13974" w:rsidP="00C13974">
            <w:pPr>
              <w:spacing w:before="60" w:after="60"/>
              <w:rPr>
                <w:szCs w:val="24"/>
              </w:rPr>
            </w:pPr>
            <w:r w:rsidRPr="00F7665B">
              <w:rPr>
                <w:rFonts w:eastAsia="Arial"/>
                <w:szCs w:val="24"/>
              </w:rPr>
              <w:t>camt.011.001.06</w:t>
            </w:r>
          </w:p>
          <w:p w14:paraId="16D31E6B" w14:textId="600708BC" w:rsidR="00C13974" w:rsidRPr="00F7665B" w:rsidRDefault="00C13974" w:rsidP="00C13974">
            <w:pPr>
              <w:rPr>
                <w:rFonts w:eastAsia="Arial"/>
                <w:szCs w:val="24"/>
              </w:rPr>
            </w:pPr>
            <w:r w:rsidRPr="00F7665B">
              <w:rPr>
                <w:rFonts w:eastAsia="Arial"/>
                <w:szCs w:val="24"/>
              </w:rPr>
              <w:t>ModifyLimit</w:t>
            </w:r>
          </w:p>
        </w:tc>
      </w:tr>
      <w:tr w:rsidR="00C13974" w:rsidRPr="00F7665B" w14:paraId="3EC228C8" w14:textId="77777777" w:rsidTr="004E1511">
        <w:trPr>
          <w:trHeight w:val="1140"/>
        </w:trPr>
        <w:tc>
          <w:tcPr>
            <w:tcW w:w="597" w:type="dxa"/>
          </w:tcPr>
          <w:p w14:paraId="62C2A8DB" w14:textId="77777777" w:rsidR="00C13974" w:rsidRPr="00F7665B" w:rsidRDefault="00C13974" w:rsidP="00B71D54">
            <w:pPr>
              <w:pStyle w:val="a2"/>
              <w:numPr>
                <w:ilvl w:val="0"/>
                <w:numId w:val="40"/>
              </w:numPr>
              <w:ind w:left="347"/>
              <w:rPr>
                <w:szCs w:val="24"/>
              </w:rPr>
            </w:pPr>
          </w:p>
        </w:tc>
        <w:tc>
          <w:tcPr>
            <w:tcW w:w="1163" w:type="dxa"/>
          </w:tcPr>
          <w:p w14:paraId="60D4CD8C" w14:textId="08E70931" w:rsidR="00C13974" w:rsidRPr="00F7665B" w:rsidRDefault="00C13974" w:rsidP="00C13974">
            <w:pPr>
              <w:rPr>
                <w:rFonts w:eastAsia="Arial"/>
                <w:szCs w:val="24"/>
              </w:rPr>
            </w:pPr>
            <w:r w:rsidRPr="00F7665B">
              <w:rPr>
                <w:rFonts w:eastAsia="Arial"/>
                <w:szCs w:val="24"/>
              </w:rPr>
              <w:t xml:space="preserve"> ED811</w:t>
            </w:r>
          </w:p>
        </w:tc>
        <w:tc>
          <w:tcPr>
            <w:tcW w:w="4507" w:type="dxa"/>
          </w:tcPr>
          <w:p w14:paraId="5EDE5497" w14:textId="22584EB5" w:rsidR="00C13974" w:rsidRPr="00F7665B" w:rsidRDefault="00C13974" w:rsidP="00C13974">
            <w:pPr>
              <w:spacing w:before="60" w:after="60"/>
              <w:rPr>
                <w:rFonts w:eastAsia="Arial"/>
                <w:szCs w:val="24"/>
              </w:rPr>
            </w:pPr>
            <w:r w:rsidRPr="00F7665B">
              <w:t xml:space="preserve">Подтверждение исполнения Запроса об управлении ликвидностью. Формируется ПС БР и направляет в адрес Участника по результатам исполнения запроса об управлении ликвидностью </w:t>
            </w:r>
          </w:p>
        </w:tc>
        <w:tc>
          <w:tcPr>
            <w:tcW w:w="2410" w:type="dxa"/>
          </w:tcPr>
          <w:p w14:paraId="126011CE" w14:textId="30D0282F" w:rsidR="00C13974" w:rsidRPr="00F7665B" w:rsidRDefault="00C13974" w:rsidP="00C13974">
            <w:pPr>
              <w:spacing w:before="60" w:after="60"/>
              <w:rPr>
                <w:rFonts w:eastAsia="Arial"/>
                <w:szCs w:val="24"/>
              </w:rPr>
            </w:pPr>
            <w:r w:rsidRPr="00F7665B">
              <w:rPr>
                <w:rFonts w:eastAsia="Arial"/>
                <w:szCs w:val="24"/>
              </w:rPr>
              <w:t>camt.010 ReturnLimit</w:t>
            </w:r>
          </w:p>
        </w:tc>
        <w:tc>
          <w:tcPr>
            <w:tcW w:w="2409" w:type="dxa"/>
          </w:tcPr>
          <w:p w14:paraId="3C2D78B1" w14:textId="77777777" w:rsidR="00442A1C" w:rsidRPr="00F7665B" w:rsidRDefault="00C13974" w:rsidP="00C13974">
            <w:pPr>
              <w:rPr>
                <w:rFonts w:eastAsia="Arial"/>
                <w:szCs w:val="24"/>
              </w:rPr>
            </w:pPr>
            <w:r w:rsidRPr="00F7665B">
              <w:rPr>
                <w:rFonts w:eastAsia="Arial"/>
                <w:szCs w:val="24"/>
              </w:rPr>
              <w:t>Подтверждение исполнения запроса об управлении ликвидностью</w:t>
            </w:r>
          </w:p>
          <w:p w14:paraId="0A97C35D" w14:textId="01A2275A" w:rsidR="00C13974" w:rsidRPr="00F7665B" w:rsidRDefault="00C13974" w:rsidP="00C13974">
            <w:pPr>
              <w:rPr>
                <w:rFonts w:eastAsia="Arial"/>
                <w:szCs w:val="24"/>
              </w:rPr>
            </w:pPr>
          </w:p>
        </w:tc>
        <w:tc>
          <w:tcPr>
            <w:tcW w:w="2552" w:type="dxa"/>
          </w:tcPr>
          <w:p w14:paraId="2261FBAE" w14:textId="77777777" w:rsidR="00C13974" w:rsidRPr="00F7665B" w:rsidRDefault="00C13974" w:rsidP="00C13974">
            <w:pPr>
              <w:spacing w:before="60" w:after="60"/>
              <w:rPr>
                <w:szCs w:val="24"/>
              </w:rPr>
            </w:pPr>
            <w:r w:rsidRPr="00F7665B">
              <w:rPr>
                <w:rFonts w:eastAsia="Arial"/>
                <w:szCs w:val="24"/>
              </w:rPr>
              <w:t>camt.010.001.07</w:t>
            </w:r>
          </w:p>
          <w:p w14:paraId="7B2E6ABF" w14:textId="44CC59AC" w:rsidR="00C13974" w:rsidRPr="00F7665B" w:rsidRDefault="00C13974" w:rsidP="00C13974">
            <w:pPr>
              <w:rPr>
                <w:rFonts w:eastAsia="Arial"/>
                <w:szCs w:val="24"/>
              </w:rPr>
            </w:pPr>
            <w:r w:rsidRPr="00F7665B">
              <w:rPr>
                <w:rFonts w:eastAsia="Arial"/>
                <w:szCs w:val="24"/>
              </w:rPr>
              <w:t>ReturnLimit</w:t>
            </w:r>
          </w:p>
        </w:tc>
      </w:tr>
      <w:tr w:rsidR="00442A1C" w:rsidRPr="00F7665B" w14:paraId="5727BBBF" w14:textId="77777777" w:rsidTr="004E1511">
        <w:trPr>
          <w:trHeight w:val="1140"/>
        </w:trPr>
        <w:tc>
          <w:tcPr>
            <w:tcW w:w="597" w:type="dxa"/>
          </w:tcPr>
          <w:p w14:paraId="30A0BA89" w14:textId="77777777" w:rsidR="00442A1C" w:rsidRPr="00F7665B" w:rsidRDefault="00442A1C" w:rsidP="00B71D54">
            <w:pPr>
              <w:pStyle w:val="a2"/>
              <w:numPr>
                <w:ilvl w:val="0"/>
                <w:numId w:val="40"/>
              </w:numPr>
              <w:ind w:left="347"/>
              <w:rPr>
                <w:szCs w:val="24"/>
              </w:rPr>
            </w:pPr>
          </w:p>
        </w:tc>
        <w:tc>
          <w:tcPr>
            <w:tcW w:w="1163" w:type="dxa"/>
          </w:tcPr>
          <w:p w14:paraId="2120DDBB" w14:textId="2C72C407" w:rsidR="00442A1C" w:rsidRPr="00F7665B" w:rsidRDefault="00442A1C" w:rsidP="00442A1C">
            <w:pPr>
              <w:rPr>
                <w:rFonts w:eastAsia="Arial"/>
                <w:szCs w:val="24"/>
              </w:rPr>
            </w:pPr>
            <w:r w:rsidRPr="00F7665B">
              <w:rPr>
                <w:rFonts w:eastAsia="Arial"/>
                <w:szCs w:val="24"/>
              </w:rPr>
              <w:t>ED813</w:t>
            </w:r>
          </w:p>
        </w:tc>
        <w:tc>
          <w:tcPr>
            <w:tcW w:w="4507" w:type="dxa"/>
          </w:tcPr>
          <w:p w14:paraId="04E71F1C" w14:textId="49D71C54" w:rsidR="00442A1C" w:rsidRPr="00F7665B" w:rsidRDefault="00442A1C" w:rsidP="00442A1C">
            <w:pPr>
              <w:spacing w:before="60" w:after="60"/>
            </w:pPr>
            <w:r w:rsidRPr="00F7665B">
              <w:rPr>
                <w:rFonts w:eastAsia="Arial"/>
                <w:szCs w:val="24"/>
              </w:rPr>
              <w:t>Запрос об изменении порядка расположения срочного распоряжения во внутридневной очереди.</w:t>
            </w:r>
          </w:p>
        </w:tc>
        <w:tc>
          <w:tcPr>
            <w:tcW w:w="2410" w:type="dxa"/>
          </w:tcPr>
          <w:p w14:paraId="31A13649" w14:textId="5C66AFE9" w:rsidR="00442A1C" w:rsidRPr="00F7665B" w:rsidRDefault="00442A1C" w:rsidP="00442A1C">
            <w:pPr>
              <w:spacing w:before="60" w:after="60"/>
              <w:rPr>
                <w:rFonts w:eastAsia="Arial"/>
                <w:szCs w:val="24"/>
              </w:rPr>
            </w:pPr>
            <w:r w:rsidRPr="00F7665B">
              <w:rPr>
                <w:rFonts w:eastAsia="Arial"/>
                <w:szCs w:val="24"/>
              </w:rPr>
              <w:t>camt.007 TransactionReordering</w:t>
            </w:r>
          </w:p>
        </w:tc>
        <w:tc>
          <w:tcPr>
            <w:tcW w:w="2409" w:type="dxa"/>
          </w:tcPr>
          <w:p w14:paraId="10AC6271" w14:textId="6A775EF9" w:rsidR="00442A1C" w:rsidRPr="00F7665B" w:rsidRDefault="00442A1C" w:rsidP="00442A1C">
            <w:pPr>
              <w:rPr>
                <w:rFonts w:eastAsia="Arial"/>
                <w:szCs w:val="24"/>
              </w:rPr>
            </w:pPr>
            <w:r w:rsidRPr="00F7665B">
              <w:rPr>
                <w:rFonts w:eastAsia="Arial"/>
                <w:szCs w:val="24"/>
              </w:rPr>
              <w:t>Запрос об изменении порядка расположения распоряжения во внутридневной очереди</w:t>
            </w:r>
          </w:p>
        </w:tc>
        <w:tc>
          <w:tcPr>
            <w:tcW w:w="2552" w:type="dxa"/>
          </w:tcPr>
          <w:p w14:paraId="008374CA" w14:textId="77777777" w:rsidR="00442A1C" w:rsidRPr="00F7665B" w:rsidRDefault="00442A1C" w:rsidP="00442A1C">
            <w:pPr>
              <w:spacing w:before="60" w:after="60"/>
              <w:rPr>
                <w:szCs w:val="24"/>
              </w:rPr>
            </w:pPr>
            <w:r w:rsidRPr="00F7665B">
              <w:rPr>
                <w:rFonts w:eastAsia="Arial"/>
                <w:szCs w:val="24"/>
              </w:rPr>
              <w:t>camt.007.001.07</w:t>
            </w:r>
          </w:p>
          <w:p w14:paraId="40494D50" w14:textId="4E24264D" w:rsidR="00442A1C" w:rsidRPr="00F7665B" w:rsidRDefault="00442A1C" w:rsidP="00442A1C">
            <w:pPr>
              <w:spacing w:before="60" w:after="60"/>
              <w:rPr>
                <w:rFonts w:eastAsia="Arial"/>
                <w:szCs w:val="24"/>
              </w:rPr>
            </w:pPr>
            <w:r w:rsidRPr="00F7665B">
              <w:rPr>
                <w:rFonts w:eastAsia="Arial"/>
                <w:szCs w:val="24"/>
              </w:rPr>
              <w:t>TransactionReordering</w:t>
            </w:r>
          </w:p>
        </w:tc>
      </w:tr>
      <w:tr w:rsidR="00442A1C" w:rsidRPr="00F7665B" w14:paraId="047F045C" w14:textId="77777777" w:rsidTr="004E1511">
        <w:trPr>
          <w:trHeight w:val="1140"/>
        </w:trPr>
        <w:tc>
          <w:tcPr>
            <w:tcW w:w="597" w:type="dxa"/>
          </w:tcPr>
          <w:p w14:paraId="4BEFD8A7" w14:textId="77777777" w:rsidR="00442A1C" w:rsidRPr="00F7665B" w:rsidRDefault="00442A1C" w:rsidP="00B71D54">
            <w:pPr>
              <w:pStyle w:val="a2"/>
              <w:numPr>
                <w:ilvl w:val="0"/>
                <w:numId w:val="40"/>
              </w:numPr>
              <w:ind w:left="347"/>
              <w:rPr>
                <w:szCs w:val="24"/>
              </w:rPr>
            </w:pPr>
          </w:p>
        </w:tc>
        <w:tc>
          <w:tcPr>
            <w:tcW w:w="1163" w:type="dxa"/>
          </w:tcPr>
          <w:p w14:paraId="4B575450" w14:textId="17D6FE63" w:rsidR="00442A1C" w:rsidRPr="00F7665B" w:rsidRDefault="00442A1C" w:rsidP="00442A1C">
            <w:pPr>
              <w:rPr>
                <w:rFonts w:eastAsia="Arial"/>
                <w:szCs w:val="24"/>
              </w:rPr>
            </w:pPr>
            <w:r w:rsidRPr="00F7665B">
              <w:rPr>
                <w:rFonts w:eastAsia="Arial"/>
                <w:szCs w:val="24"/>
              </w:rPr>
              <w:t>ED814</w:t>
            </w:r>
          </w:p>
        </w:tc>
        <w:tc>
          <w:tcPr>
            <w:tcW w:w="4507" w:type="dxa"/>
          </w:tcPr>
          <w:p w14:paraId="704A4C23" w14:textId="167D0D0B" w:rsidR="00442A1C" w:rsidRPr="00F7665B" w:rsidRDefault="00442A1C" w:rsidP="00EE0A7A">
            <w:pPr>
              <w:spacing w:before="60" w:after="60"/>
              <w:rPr>
                <w:rFonts w:eastAsia="Arial"/>
                <w:szCs w:val="24"/>
              </w:rPr>
            </w:pPr>
            <w:r w:rsidRPr="00F7665B">
              <w:rPr>
                <w:rFonts w:eastAsia="Arial"/>
                <w:szCs w:val="24"/>
              </w:rPr>
              <w:t xml:space="preserve">Отчет об результатах обработки запроса об </w:t>
            </w:r>
            <w:r w:rsidR="00065007" w:rsidRPr="00F7665B">
              <w:rPr>
                <w:rFonts w:eastAsia="Arial"/>
                <w:szCs w:val="24"/>
              </w:rPr>
              <w:t xml:space="preserve">изменении </w:t>
            </w:r>
            <w:r w:rsidR="00EE0A7A" w:rsidRPr="00F7665B">
              <w:rPr>
                <w:rFonts w:eastAsia="Arial"/>
                <w:szCs w:val="24"/>
              </w:rPr>
              <w:t>последовательности</w:t>
            </w:r>
            <w:r w:rsidR="00065007" w:rsidRPr="00F7665B">
              <w:rPr>
                <w:rFonts w:eastAsia="Arial"/>
                <w:szCs w:val="24"/>
              </w:rPr>
              <w:t xml:space="preserve"> расположения распоряжения во </w:t>
            </w:r>
            <w:r w:rsidR="00065007" w:rsidRPr="00F7665B">
              <w:rPr>
                <w:rFonts w:eastAsia="Arial"/>
                <w:szCs w:val="24"/>
              </w:rPr>
              <w:lastRenderedPageBreak/>
              <w:t>внутридневной очереди</w:t>
            </w:r>
            <w:r w:rsidRPr="00F7665B">
              <w:rPr>
                <w:rFonts w:eastAsia="Arial"/>
                <w:szCs w:val="24"/>
              </w:rPr>
              <w:t xml:space="preserve">. Формируется и направляется ПС БР по результатам исполнения запроса Участника об изменении </w:t>
            </w:r>
            <w:r w:rsidR="00065007" w:rsidRPr="00F7665B">
              <w:rPr>
                <w:rFonts w:eastAsia="Arial"/>
                <w:szCs w:val="24"/>
              </w:rPr>
              <w:t>порядка расположения распоряжения во внутридневной очереди</w:t>
            </w:r>
          </w:p>
        </w:tc>
        <w:tc>
          <w:tcPr>
            <w:tcW w:w="2410" w:type="dxa"/>
          </w:tcPr>
          <w:p w14:paraId="6D57DB11" w14:textId="008DF3C9" w:rsidR="00442A1C" w:rsidRPr="00F7665B" w:rsidRDefault="00442A1C" w:rsidP="00442A1C">
            <w:pPr>
              <w:spacing w:before="60" w:after="60"/>
              <w:rPr>
                <w:rFonts w:eastAsia="Arial"/>
                <w:szCs w:val="24"/>
              </w:rPr>
            </w:pPr>
            <w:r w:rsidRPr="00F7665B">
              <w:rPr>
                <w:rFonts w:eastAsia="Arial"/>
                <w:szCs w:val="24"/>
              </w:rPr>
              <w:lastRenderedPageBreak/>
              <w:t>cbrf.008 QueueReorderingNotification</w:t>
            </w:r>
          </w:p>
        </w:tc>
        <w:tc>
          <w:tcPr>
            <w:tcW w:w="2409" w:type="dxa"/>
          </w:tcPr>
          <w:p w14:paraId="5E7BFADC" w14:textId="566A2487" w:rsidR="00442A1C" w:rsidRPr="00F7665B" w:rsidRDefault="00442A1C" w:rsidP="00442A1C">
            <w:pPr>
              <w:rPr>
                <w:rFonts w:eastAsia="Arial"/>
                <w:szCs w:val="24"/>
              </w:rPr>
            </w:pPr>
            <w:r w:rsidRPr="00F7665B">
              <w:rPr>
                <w:rFonts w:eastAsia="Arial"/>
                <w:szCs w:val="24"/>
              </w:rPr>
              <w:t xml:space="preserve">Подтверждение обработки запроса </w:t>
            </w:r>
            <w:r w:rsidR="00065007" w:rsidRPr="00F7665B">
              <w:rPr>
                <w:rFonts w:eastAsia="Arial"/>
                <w:szCs w:val="24"/>
              </w:rPr>
              <w:t xml:space="preserve">об изменении </w:t>
            </w:r>
            <w:r w:rsidR="00065007" w:rsidRPr="00F7665B">
              <w:rPr>
                <w:rFonts w:eastAsia="Arial"/>
                <w:szCs w:val="24"/>
              </w:rPr>
              <w:lastRenderedPageBreak/>
              <w:t>порядка расположения распоряжения во внутридневной очереди</w:t>
            </w:r>
          </w:p>
        </w:tc>
        <w:tc>
          <w:tcPr>
            <w:tcW w:w="2552" w:type="dxa"/>
          </w:tcPr>
          <w:p w14:paraId="5A92F2E4" w14:textId="77777777" w:rsidR="00442A1C" w:rsidRPr="00F7665B" w:rsidRDefault="00442A1C" w:rsidP="00442A1C">
            <w:pPr>
              <w:spacing w:before="60" w:after="60"/>
              <w:rPr>
                <w:szCs w:val="24"/>
              </w:rPr>
            </w:pPr>
            <w:r w:rsidRPr="00F7665B">
              <w:rPr>
                <w:rFonts w:eastAsia="Arial"/>
                <w:szCs w:val="24"/>
              </w:rPr>
              <w:lastRenderedPageBreak/>
              <w:t>cbrf.008.001.01</w:t>
            </w:r>
          </w:p>
          <w:p w14:paraId="5553A21D" w14:textId="527CF88F" w:rsidR="00442A1C" w:rsidRPr="00F7665B" w:rsidRDefault="00442A1C" w:rsidP="00442A1C">
            <w:pPr>
              <w:spacing w:before="60" w:after="60"/>
              <w:rPr>
                <w:rFonts w:eastAsia="Arial"/>
                <w:szCs w:val="24"/>
              </w:rPr>
            </w:pPr>
            <w:r w:rsidRPr="00F7665B">
              <w:rPr>
                <w:rFonts w:eastAsia="Arial"/>
                <w:szCs w:val="24"/>
              </w:rPr>
              <w:t>QueueReorderingNotification</w:t>
            </w:r>
          </w:p>
        </w:tc>
      </w:tr>
      <w:tr w:rsidR="00442A1C" w:rsidRPr="00F7665B" w14:paraId="6586D669" w14:textId="77777777" w:rsidTr="004E1511">
        <w:trPr>
          <w:trHeight w:val="1140"/>
        </w:trPr>
        <w:tc>
          <w:tcPr>
            <w:tcW w:w="597" w:type="dxa"/>
          </w:tcPr>
          <w:p w14:paraId="06B21A54" w14:textId="77777777" w:rsidR="00442A1C" w:rsidRPr="00F7665B" w:rsidRDefault="00442A1C" w:rsidP="00B71D54">
            <w:pPr>
              <w:pStyle w:val="a2"/>
              <w:numPr>
                <w:ilvl w:val="0"/>
                <w:numId w:val="40"/>
              </w:numPr>
              <w:ind w:left="347"/>
              <w:rPr>
                <w:szCs w:val="24"/>
              </w:rPr>
            </w:pPr>
          </w:p>
        </w:tc>
        <w:tc>
          <w:tcPr>
            <w:tcW w:w="1163" w:type="dxa"/>
          </w:tcPr>
          <w:p w14:paraId="79A8B34C" w14:textId="00DC60E0" w:rsidR="00442A1C" w:rsidRPr="00F7665B" w:rsidRDefault="00442A1C" w:rsidP="00442A1C">
            <w:pPr>
              <w:rPr>
                <w:rFonts w:eastAsia="Arial"/>
                <w:szCs w:val="24"/>
              </w:rPr>
            </w:pPr>
            <w:r w:rsidRPr="00F7665B">
              <w:rPr>
                <w:rFonts w:eastAsia="Arial"/>
                <w:szCs w:val="24"/>
              </w:rPr>
              <w:t>ED816</w:t>
            </w:r>
          </w:p>
        </w:tc>
        <w:tc>
          <w:tcPr>
            <w:tcW w:w="4507" w:type="dxa"/>
          </w:tcPr>
          <w:p w14:paraId="57F35FF2" w14:textId="217D3171" w:rsidR="00442A1C" w:rsidRPr="00F7665B" w:rsidRDefault="00442A1C" w:rsidP="00442A1C">
            <w:pPr>
              <w:spacing w:before="60" w:after="60"/>
              <w:rPr>
                <w:rFonts w:eastAsia="Arial"/>
                <w:szCs w:val="24"/>
              </w:rPr>
            </w:pPr>
            <w:r w:rsidRPr="00F7665B">
              <w:rPr>
                <w:rFonts w:eastAsia="Arial"/>
                <w:szCs w:val="24"/>
              </w:rPr>
              <w:t>Управляющее</w:t>
            </w:r>
            <w:r w:rsidRPr="00F7665B">
              <w:rPr>
                <w:rFonts w:eastAsia="Arial"/>
                <w:szCs w:val="24"/>
                <w:lang w:val="fr-FR"/>
              </w:rPr>
              <w:t xml:space="preserve"> </w:t>
            </w:r>
            <w:r w:rsidRPr="00F7665B">
              <w:rPr>
                <w:rFonts w:eastAsia="Arial"/>
                <w:szCs w:val="24"/>
              </w:rPr>
              <w:t>сообщение</w:t>
            </w:r>
            <w:r w:rsidRPr="00F7665B">
              <w:rPr>
                <w:rFonts w:eastAsia="Arial"/>
                <w:szCs w:val="24"/>
                <w:lang w:val="fr-FR"/>
              </w:rPr>
              <w:t xml:space="preserve"> (cbrf.009 Conditional Instruction Confirmation). </w:t>
            </w:r>
            <w:r w:rsidRPr="00F7665B">
              <w:rPr>
                <w:rFonts w:eastAsia="Arial"/>
                <w:szCs w:val="24"/>
              </w:rPr>
              <w:t>Направляется Участником в ПС БР для управления исполнением условного распоряжения</w:t>
            </w:r>
          </w:p>
        </w:tc>
        <w:tc>
          <w:tcPr>
            <w:tcW w:w="2410" w:type="dxa"/>
          </w:tcPr>
          <w:p w14:paraId="2EB4B223" w14:textId="5ADE7B24" w:rsidR="00442A1C" w:rsidRPr="00F7665B" w:rsidRDefault="00442A1C" w:rsidP="00442A1C">
            <w:pPr>
              <w:spacing w:before="60" w:after="60"/>
              <w:rPr>
                <w:rFonts w:eastAsia="Arial"/>
                <w:szCs w:val="24"/>
              </w:rPr>
            </w:pPr>
            <w:r w:rsidRPr="00F7665B">
              <w:rPr>
                <w:rFonts w:eastAsia="Arial"/>
                <w:szCs w:val="24"/>
              </w:rPr>
              <w:t>cbrf.009 ConditionalInstructionConfirmation</w:t>
            </w:r>
          </w:p>
        </w:tc>
        <w:tc>
          <w:tcPr>
            <w:tcW w:w="2409" w:type="dxa"/>
          </w:tcPr>
          <w:p w14:paraId="6522BFC8" w14:textId="2426F72C" w:rsidR="00442A1C" w:rsidRPr="00F7665B" w:rsidRDefault="00442A1C" w:rsidP="00442A1C">
            <w:pPr>
              <w:rPr>
                <w:rFonts w:eastAsia="Arial"/>
                <w:szCs w:val="24"/>
              </w:rPr>
            </w:pPr>
            <w:r w:rsidRPr="00F7665B">
              <w:rPr>
                <w:rFonts w:eastAsia="Arial"/>
                <w:szCs w:val="24"/>
              </w:rPr>
              <w:t>Подтверждение выполнения условия для условного распоряжения</w:t>
            </w:r>
          </w:p>
        </w:tc>
        <w:tc>
          <w:tcPr>
            <w:tcW w:w="2552" w:type="dxa"/>
          </w:tcPr>
          <w:p w14:paraId="05E5221D" w14:textId="77777777" w:rsidR="00442A1C" w:rsidRPr="00F7665B" w:rsidRDefault="00442A1C" w:rsidP="00442A1C">
            <w:pPr>
              <w:spacing w:before="60" w:after="60"/>
              <w:rPr>
                <w:szCs w:val="24"/>
              </w:rPr>
            </w:pPr>
            <w:r w:rsidRPr="00F7665B">
              <w:rPr>
                <w:rFonts w:eastAsia="Arial"/>
                <w:szCs w:val="24"/>
              </w:rPr>
              <w:t>cbrf.009.001.01</w:t>
            </w:r>
          </w:p>
          <w:p w14:paraId="0124380C" w14:textId="425A5ED1" w:rsidR="00442A1C" w:rsidRPr="00F7665B" w:rsidRDefault="00442A1C" w:rsidP="00442A1C">
            <w:pPr>
              <w:spacing w:before="60" w:after="60"/>
              <w:rPr>
                <w:rFonts w:eastAsia="Arial"/>
                <w:szCs w:val="24"/>
              </w:rPr>
            </w:pPr>
            <w:r w:rsidRPr="00F7665B">
              <w:rPr>
                <w:rFonts w:eastAsia="Arial"/>
                <w:szCs w:val="24"/>
              </w:rPr>
              <w:t>ConditionalInstructionConfirmation</w:t>
            </w:r>
          </w:p>
        </w:tc>
      </w:tr>
      <w:tr w:rsidR="00442A1C" w:rsidRPr="00F7665B" w14:paraId="4FBDBC39" w14:textId="77777777" w:rsidTr="004E1511">
        <w:trPr>
          <w:trHeight w:val="1140"/>
        </w:trPr>
        <w:tc>
          <w:tcPr>
            <w:tcW w:w="597" w:type="dxa"/>
          </w:tcPr>
          <w:p w14:paraId="0774A00A" w14:textId="77777777" w:rsidR="00442A1C" w:rsidRPr="00F7665B" w:rsidRDefault="00442A1C" w:rsidP="00B71D54">
            <w:pPr>
              <w:pStyle w:val="a2"/>
              <w:numPr>
                <w:ilvl w:val="0"/>
                <w:numId w:val="40"/>
              </w:numPr>
              <w:ind w:left="347"/>
              <w:rPr>
                <w:szCs w:val="24"/>
              </w:rPr>
            </w:pPr>
          </w:p>
        </w:tc>
        <w:tc>
          <w:tcPr>
            <w:tcW w:w="1163" w:type="dxa"/>
          </w:tcPr>
          <w:p w14:paraId="202C47B9" w14:textId="3CEAAE60" w:rsidR="00442A1C" w:rsidRPr="00F7665B" w:rsidRDefault="00442A1C" w:rsidP="00442A1C">
            <w:pPr>
              <w:rPr>
                <w:rFonts w:eastAsia="Arial"/>
                <w:szCs w:val="24"/>
              </w:rPr>
            </w:pPr>
            <w:r w:rsidRPr="00F7665B">
              <w:rPr>
                <w:rFonts w:eastAsia="Arial"/>
                <w:szCs w:val="24"/>
              </w:rPr>
              <w:t>ED999</w:t>
            </w:r>
          </w:p>
        </w:tc>
        <w:tc>
          <w:tcPr>
            <w:tcW w:w="4507" w:type="dxa"/>
          </w:tcPr>
          <w:p w14:paraId="12306049" w14:textId="77777777" w:rsidR="00442A1C" w:rsidRPr="00F7665B" w:rsidRDefault="00442A1C" w:rsidP="00442A1C">
            <w:pPr>
              <w:spacing w:before="60" w:after="60"/>
              <w:rPr>
                <w:szCs w:val="24"/>
              </w:rPr>
            </w:pPr>
            <w:r w:rsidRPr="00F7665B">
              <w:rPr>
                <w:rFonts w:eastAsia="Arial"/>
                <w:szCs w:val="24"/>
              </w:rPr>
              <w:t>Запрос-зонд для тестирования взаимодействия между Участником и ПС БР.</w:t>
            </w:r>
          </w:p>
          <w:p w14:paraId="5DC83E80" w14:textId="64EA87F7" w:rsidR="00442A1C" w:rsidRPr="00F7665B" w:rsidRDefault="00442A1C" w:rsidP="00442A1C">
            <w:pPr>
              <w:spacing w:before="60" w:after="60"/>
              <w:rPr>
                <w:rFonts w:eastAsia="Arial"/>
                <w:szCs w:val="24"/>
              </w:rPr>
            </w:pPr>
            <w:r w:rsidRPr="00F7665B">
              <w:rPr>
                <w:rFonts w:eastAsia="Arial"/>
                <w:szCs w:val="24"/>
              </w:rPr>
              <w:t>Используется для проверки доступности ПС БР. Позволяет проверить правильность работы транспорта, средств защиты.</w:t>
            </w:r>
          </w:p>
        </w:tc>
        <w:tc>
          <w:tcPr>
            <w:tcW w:w="2410" w:type="dxa"/>
          </w:tcPr>
          <w:p w14:paraId="66129A7A" w14:textId="146EF875" w:rsidR="00442A1C" w:rsidRPr="00F7665B" w:rsidRDefault="00442A1C" w:rsidP="00442A1C">
            <w:pPr>
              <w:spacing w:before="60" w:after="60"/>
              <w:rPr>
                <w:rFonts w:eastAsia="Arial"/>
                <w:szCs w:val="24"/>
              </w:rPr>
            </w:pPr>
            <w:r w:rsidRPr="00F7665B">
              <w:rPr>
                <w:rFonts w:eastAsia="Arial"/>
                <w:szCs w:val="24"/>
              </w:rPr>
              <w:t>cbrf.011 SystemStatusRequest</w:t>
            </w:r>
          </w:p>
        </w:tc>
        <w:tc>
          <w:tcPr>
            <w:tcW w:w="2409" w:type="dxa"/>
          </w:tcPr>
          <w:p w14:paraId="72BD1C53" w14:textId="003E5F4C" w:rsidR="00442A1C" w:rsidRPr="00F7665B" w:rsidRDefault="00442A1C" w:rsidP="00442A1C">
            <w:pPr>
              <w:rPr>
                <w:rFonts w:eastAsia="Arial"/>
                <w:szCs w:val="24"/>
              </w:rPr>
            </w:pPr>
            <w:r w:rsidRPr="00F7665B">
              <w:rPr>
                <w:rFonts w:eastAsia="Arial"/>
                <w:szCs w:val="24"/>
              </w:rPr>
              <w:t>Запрос о статусе системы</w:t>
            </w:r>
          </w:p>
        </w:tc>
        <w:tc>
          <w:tcPr>
            <w:tcW w:w="2552" w:type="dxa"/>
          </w:tcPr>
          <w:p w14:paraId="73DAA253" w14:textId="77777777" w:rsidR="00442A1C" w:rsidRPr="00F7665B" w:rsidRDefault="00442A1C" w:rsidP="00442A1C">
            <w:pPr>
              <w:spacing w:before="60" w:after="60"/>
              <w:rPr>
                <w:rFonts w:eastAsia="Arial"/>
                <w:szCs w:val="24"/>
              </w:rPr>
            </w:pPr>
            <w:r w:rsidRPr="00F7665B">
              <w:rPr>
                <w:rFonts w:eastAsia="Arial"/>
                <w:szCs w:val="24"/>
              </w:rPr>
              <w:t>cbrf.011.001.01</w:t>
            </w:r>
          </w:p>
          <w:p w14:paraId="5BF48C78" w14:textId="25924171" w:rsidR="00442A1C" w:rsidRPr="00F7665B" w:rsidRDefault="00442A1C" w:rsidP="00442A1C">
            <w:pPr>
              <w:spacing w:before="60" w:after="60"/>
              <w:rPr>
                <w:rFonts w:eastAsia="Arial"/>
                <w:szCs w:val="24"/>
              </w:rPr>
            </w:pPr>
            <w:r w:rsidRPr="00F7665B">
              <w:rPr>
                <w:rFonts w:eastAsia="Arial"/>
                <w:szCs w:val="24"/>
              </w:rPr>
              <w:t>SystemStatusRequest</w:t>
            </w:r>
          </w:p>
        </w:tc>
      </w:tr>
      <w:tr w:rsidR="00442A1C" w:rsidRPr="00F7665B" w14:paraId="687F9C4C" w14:textId="77777777" w:rsidTr="004E1511">
        <w:trPr>
          <w:trHeight w:val="1140"/>
        </w:trPr>
        <w:tc>
          <w:tcPr>
            <w:tcW w:w="597" w:type="dxa"/>
          </w:tcPr>
          <w:p w14:paraId="4CEAC66A" w14:textId="77777777" w:rsidR="00442A1C" w:rsidRPr="00F7665B" w:rsidRDefault="00442A1C" w:rsidP="00B71D54">
            <w:pPr>
              <w:pStyle w:val="a2"/>
              <w:numPr>
                <w:ilvl w:val="0"/>
                <w:numId w:val="40"/>
              </w:numPr>
              <w:ind w:left="347"/>
              <w:rPr>
                <w:szCs w:val="24"/>
              </w:rPr>
            </w:pPr>
          </w:p>
        </w:tc>
        <w:tc>
          <w:tcPr>
            <w:tcW w:w="1163" w:type="dxa"/>
          </w:tcPr>
          <w:p w14:paraId="65CAB4D6" w14:textId="029C1091" w:rsidR="00442A1C" w:rsidRPr="00F7665B" w:rsidRDefault="00442A1C" w:rsidP="00442A1C">
            <w:pPr>
              <w:rPr>
                <w:rFonts w:eastAsia="Arial"/>
                <w:szCs w:val="24"/>
              </w:rPr>
            </w:pPr>
            <w:r w:rsidRPr="00F7665B">
              <w:rPr>
                <w:rFonts w:eastAsia="Arial"/>
                <w:noProof/>
                <w:szCs w:val="24"/>
              </w:rPr>
              <w:t>ed:PacketEID</w:t>
            </w:r>
          </w:p>
        </w:tc>
        <w:tc>
          <w:tcPr>
            <w:tcW w:w="4507" w:type="dxa"/>
          </w:tcPr>
          <w:p w14:paraId="2C8857E6" w14:textId="38342EF1" w:rsidR="00442A1C" w:rsidRPr="00F7665B" w:rsidRDefault="00442A1C" w:rsidP="00442A1C">
            <w:pPr>
              <w:spacing w:before="60" w:after="60"/>
              <w:rPr>
                <w:rFonts w:eastAsia="Arial"/>
                <w:szCs w:val="24"/>
              </w:rPr>
            </w:pPr>
            <w:r w:rsidRPr="00F7665B">
              <w:rPr>
                <w:rFonts w:eastAsia="Arial"/>
                <w:szCs w:val="24"/>
              </w:rPr>
              <w:t>Пакет информационных сообщений для обмена информацией между Участниками</w:t>
            </w:r>
          </w:p>
        </w:tc>
        <w:tc>
          <w:tcPr>
            <w:tcW w:w="2410" w:type="dxa"/>
          </w:tcPr>
          <w:p w14:paraId="05A0EA73" w14:textId="44F9AA18" w:rsidR="00442A1C" w:rsidRPr="00F7665B" w:rsidRDefault="00442A1C" w:rsidP="00442A1C">
            <w:pPr>
              <w:spacing w:before="60" w:after="60"/>
              <w:rPr>
                <w:rFonts w:eastAsia="Arial"/>
                <w:szCs w:val="24"/>
              </w:rPr>
            </w:pPr>
            <w:r w:rsidRPr="00F7665B">
              <w:rPr>
                <w:rFonts w:eastAsia="Arial"/>
                <w:szCs w:val="24"/>
              </w:rPr>
              <w:t>cbrf.006 EIDPackage</w:t>
            </w:r>
          </w:p>
        </w:tc>
        <w:tc>
          <w:tcPr>
            <w:tcW w:w="2409" w:type="dxa"/>
          </w:tcPr>
          <w:p w14:paraId="094EF3BB" w14:textId="38FF43B2" w:rsidR="00442A1C" w:rsidRPr="00F7665B" w:rsidRDefault="00442A1C" w:rsidP="00442A1C">
            <w:pPr>
              <w:rPr>
                <w:rFonts w:eastAsia="Arial"/>
                <w:szCs w:val="24"/>
              </w:rPr>
            </w:pPr>
            <w:r w:rsidRPr="00F7665B">
              <w:rPr>
                <w:rFonts w:eastAsia="Arial"/>
                <w:szCs w:val="24"/>
              </w:rPr>
              <w:t>Пакет информационных ЭС для информационного обмена между участниками</w:t>
            </w:r>
          </w:p>
        </w:tc>
        <w:tc>
          <w:tcPr>
            <w:tcW w:w="2552" w:type="dxa"/>
          </w:tcPr>
          <w:p w14:paraId="34E8F805" w14:textId="33D4C980" w:rsidR="00442A1C" w:rsidRPr="00F7665B" w:rsidRDefault="00442A1C" w:rsidP="00442A1C">
            <w:pPr>
              <w:spacing w:before="60" w:after="60"/>
              <w:rPr>
                <w:rFonts w:eastAsia="Arial"/>
                <w:szCs w:val="24"/>
              </w:rPr>
            </w:pPr>
            <w:r w:rsidRPr="00F7665B">
              <w:rPr>
                <w:rFonts w:eastAsia="Arial"/>
                <w:szCs w:val="24"/>
              </w:rPr>
              <w:t>cbrf.006.001.01</w:t>
            </w:r>
          </w:p>
        </w:tc>
      </w:tr>
      <w:tr w:rsidR="00442A1C" w:rsidRPr="00F7665B" w14:paraId="4F4CBCAD" w14:textId="77777777" w:rsidTr="004E1511">
        <w:trPr>
          <w:trHeight w:val="1140"/>
        </w:trPr>
        <w:tc>
          <w:tcPr>
            <w:tcW w:w="597" w:type="dxa"/>
          </w:tcPr>
          <w:p w14:paraId="6E341DCB" w14:textId="77777777" w:rsidR="00442A1C" w:rsidRPr="00F7665B" w:rsidRDefault="00442A1C" w:rsidP="00B71D54">
            <w:pPr>
              <w:pStyle w:val="a2"/>
              <w:numPr>
                <w:ilvl w:val="0"/>
                <w:numId w:val="40"/>
              </w:numPr>
              <w:ind w:left="347"/>
              <w:rPr>
                <w:szCs w:val="24"/>
              </w:rPr>
            </w:pPr>
          </w:p>
        </w:tc>
        <w:tc>
          <w:tcPr>
            <w:tcW w:w="1163" w:type="dxa"/>
          </w:tcPr>
          <w:p w14:paraId="6067F5C5" w14:textId="4DEF2B7D" w:rsidR="00442A1C" w:rsidRPr="00F7665B" w:rsidRDefault="00442A1C" w:rsidP="00442A1C">
            <w:pPr>
              <w:rPr>
                <w:rFonts w:eastAsia="Arial"/>
                <w:noProof/>
                <w:szCs w:val="24"/>
              </w:rPr>
            </w:pPr>
            <w:r w:rsidRPr="00F7665B">
              <w:rPr>
                <w:rFonts w:eastAsia="Arial"/>
                <w:noProof/>
                <w:szCs w:val="24"/>
              </w:rPr>
              <w:t>ed:PacketEPD</w:t>
            </w:r>
          </w:p>
        </w:tc>
        <w:tc>
          <w:tcPr>
            <w:tcW w:w="4507" w:type="dxa"/>
          </w:tcPr>
          <w:p w14:paraId="0F4C7EAE" w14:textId="6B6430CD" w:rsidR="00442A1C" w:rsidRPr="00F7665B" w:rsidRDefault="00442A1C" w:rsidP="00442A1C">
            <w:pPr>
              <w:spacing w:before="60" w:after="60"/>
              <w:rPr>
                <w:rFonts w:eastAsia="Arial"/>
                <w:szCs w:val="24"/>
              </w:rPr>
            </w:pPr>
            <w:r w:rsidRPr="00F7665B">
              <w:rPr>
                <w:rFonts w:eastAsia="Arial"/>
                <w:szCs w:val="24"/>
              </w:rPr>
              <w:t>Пакет распоряжений о переводе денежных средств.</w:t>
            </w:r>
          </w:p>
        </w:tc>
        <w:tc>
          <w:tcPr>
            <w:tcW w:w="2410" w:type="dxa"/>
          </w:tcPr>
          <w:p w14:paraId="04A49336" w14:textId="7DB112DE" w:rsidR="00442A1C" w:rsidRPr="00F7665B" w:rsidRDefault="00442A1C" w:rsidP="00442A1C">
            <w:pPr>
              <w:spacing w:before="60" w:after="60"/>
              <w:rPr>
                <w:rFonts w:eastAsia="Arial"/>
                <w:szCs w:val="24"/>
              </w:rPr>
            </w:pPr>
            <w:r w:rsidRPr="00F7665B">
              <w:rPr>
                <w:rFonts w:eastAsia="Arial"/>
                <w:szCs w:val="24"/>
              </w:rPr>
              <w:t>cbrf.006 EPDPackage</w:t>
            </w:r>
          </w:p>
        </w:tc>
        <w:tc>
          <w:tcPr>
            <w:tcW w:w="2409" w:type="dxa"/>
          </w:tcPr>
          <w:p w14:paraId="38B0225C" w14:textId="0D2DCC28" w:rsidR="00442A1C" w:rsidRPr="00F7665B" w:rsidRDefault="00442A1C" w:rsidP="00442A1C">
            <w:pPr>
              <w:rPr>
                <w:rFonts w:eastAsia="Arial"/>
                <w:szCs w:val="24"/>
              </w:rPr>
            </w:pPr>
            <w:r w:rsidRPr="00F7665B">
              <w:rPr>
                <w:rFonts w:eastAsia="Arial"/>
                <w:iCs/>
                <w:szCs w:val="24"/>
              </w:rPr>
              <w:t>Пакет для передачи распоряжений о переводе денежных средств</w:t>
            </w:r>
          </w:p>
        </w:tc>
        <w:tc>
          <w:tcPr>
            <w:tcW w:w="2552" w:type="dxa"/>
          </w:tcPr>
          <w:p w14:paraId="5822EF8C" w14:textId="30FDD799" w:rsidR="00442A1C" w:rsidRPr="00F7665B" w:rsidRDefault="00442A1C" w:rsidP="00442A1C">
            <w:pPr>
              <w:spacing w:before="60" w:after="60"/>
              <w:rPr>
                <w:rFonts w:eastAsia="Arial"/>
                <w:szCs w:val="24"/>
              </w:rPr>
            </w:pPr>
            <w:r w:rsidRPr="00F7665B">
              <w:rPr>
                <w:rFonts w:eastAsia="Arial"/>
                <w:iCs/>
                <w:szCs w:val="24"/>
              </w:rPr>
              <w:t>cbrf.006.001.01</w:t>
            </w:r>
          </w:p>
        </w:tc>
      </w:tr>
      <w:tr w:rsidR="00442A1C" w:rsidRPr="00F7665B" w14:paraId="0E5FB153" w14:textId="77777777" w:rsidTr="004E1511">
        <w:trPr>
          <w:trHeight w:val="1140"/>
        </w:trPr>
        <w:tc>
          <w:tcPr>
            <w:tcW w:w="597" w:type="dxa"/>
          </w:tcPr>
          <w:p w14:paraId="0C30E779" w14:textId="77777777" w:rsidR="00442A1C" w:rsidRPr="00F7665B" w:rsidRDefault="00442A1C" w:rsidP="00B71D54">
            <w:pPr>
              <w:pStyle w:val="a2"/>
              <w:numPr>
                <w:ilvl w:val="0"/>
                <w:numId w:val="40"/>
              </w:numPr>
              <w:ind w:left="347"/>
              <w:rPr>
                <w:szCs w:val="24"/>
              </w:rPr>
            </w:pPr>
          </w:p>
        </w:tc>
        <w:tc>
          <w:tcPr>
            <w:tcW w:w="1163" w:type="dxa"/>
          </w:tcPr>
          <w:p w14:paraId="4B2CBD96" w14:textId="08227D38" w:rsidR="00442A1C" w:rsidRPr="00F7665B" w:rsidRDefault="00442A1C" w:rsidP="00442A1C">
            <w:pPr>
              <w:rPr>
                <w:rFonts w:eastAsia="Arial"/>
                <w:noProof/>
                <w:szCs w:val="24"/>
              </w:rPr>
            </w:pPr>
            <w:r w:rsidRPr="00F7665B">
              <w:rPr>
                <w:noProof/>
                <w:szCs w:val="24"/>
              </w:rPr>
              <w:t>ed:PacketESID</w:t>
            </w:r>
          </w:p>
        </w:tc>
        <w:tc>
          <w:tcPr>
            <w:tcW w:w="4507" w:type="dxa"/>
          </w:tcPr>
          <w:p w14:paraId="0E71F8EA" w14:textId="2E2A8C6F" w:rsidR="00442A1C" w:rsidRPr="00F7665B" w:rsidRDefault="00442A1C" w:rsidP="00442A1C">
            <w:pPr>
              <w:spacing w:before="60" w:after="60"/>
              <w:rPr>
                <w:rFonts w:eastAsia="Arial"/>
                <w:szCs w:val="24"/>
              </w:rPr>
            </w:pPr>
            <w:r w:rsidRPr="00F7665B">
              <w:rPr>
                <w:rFonts w:eastAsia="Arial"/>
                <w:szCs w:val="24"/>
              </w:rPr>
              <w:t>Пакет информационных сообщений, формируемых ПС БР и направляемых в адрес Участника.</w:t>
            </w:r>
          </w:p>
        </w:tc>
        <w:tc>
          <w:tcPr>
            <w:tcW w:w="2410" w:type="dxa"/>
          </w:tcPr>
          <w:p w14:paraId="4566DF2E" w14:textId="315A55EB" w:rsidR="00442A1C" w:rsidRPr="00F7665B" w:rsidRDefault="00442A1C" w:rsidP="00442A1C">
            <w:pPr>
              <w:spacing w:before="60" w:after="60"/>
              <w:rPr>
                <w:rFonts w:eastAsia="Arial"/>
                <w:szCs w:val="24"/>
              </w:rPr>
            </w:pPr>
            <w:r w:rsidRPr="00F7665B">
              <w:rPr>
                <w:rFonts w:eastAsia="Arial"/>
                <w:szCs w:val="24"/>
              </w:rPr>
              <w:t>cbrf.006 ESIDPackage</w:t>
            </w:r>
          </w:p>
        </w:tc>
        <w:tc>
          <w:tcPr>
            <w:tcW w:w="2409" w:type="dxa"/>
          </w:tcPr>
          <w:p w14:paraId="168CCE11" w14:textId="719ED8CF" w:rsidR="00442A1C" w:rsidRPr="00F7665B" w:rsidRDefault="00442A1C" w:rsidP="00442A1C">
            <w:pPr>
              <w:rPr>
                <w:rFonts w:eastAsia="Arial"/>
                <w:iCs/>
                <w:szCs w:val="24"/>
              </w:rPr>
            </w:pPr>
            <w:r w:rsidRPr="00F7665B">
              <w:rPr>
                <w:rFonts w:eastAsia="Arial"/>
                <w:iCs/>
                <w:szCs w:val="24"/>
              </w:rPr>
              <w:t>Пакет для передачи информационных сообщений</w:t>
            </w:r>
          </w:p>
        </w:tc>
        <w:tc>
          <w:tcPr>
            <w:tcW w:w="2552" w:type="dxa"/>
          </w:tcPr>
          <w:p w14:paraId="32CA1A4C" w14:textId="75F05F21" w:rsidR="00442A1C" w:rsidRPr="00F7665B" w:rsidRDefault="00442A1C" w:rsidP="00442A1C">
            <w:pPr>
              <w:spacing w:before="60" w:after="60"/>
              <w:rPr>
                <w:rFonts w:eastAsia="Arial"/>
                <w:iCs/>
                <w:szCs w:val="24"/>
              </w:rPr>
            </w:pPr>
            <w:r w:rsidRPr="00F7665B">
              <w:rPr>
                <w:rFonts w:eastAsia="Arial"/>
                <w:iCs/>
                <w:szCs w:val="24"/>
              </w:rPr>
              <w:t>cbrf.006.001.01</w:t>
            </w:r>
          </w:p>
        </w:tc>
      </w:tr>
    </w:tbl>
    <w:p w14:paraId="1BF72298" w14:textId="22314A7C" w:rsidR="000F5FE7" w:rsidRPr="00F7665B" w:rsidRDefault="000F5FE7">
      <w:pPr>
        <w:spacing w:line="240" w:lineRule="auto"/>
        <w:rPr>
          <w:b/>
          <w:sz w:val="32"/>
          <w:szCs w:val="24"/>
        </w:rPr>
      </w:pPr>
      <w:bookmarkStart w:id="471" w:name="_Toc9511558"/>
      <w:bookmarkStart w:id="472" w:name="_Toc9856306"/>
    </w:p>
    <w:p w14:paraId="5554A67F" w14:textId="77777777" w:rsidR="00DC1CC3" w:rsidRPr="00F7665B" w:rsidRDefault="00DC1CC3">
      <w:pPr>
        <w:spacing w:line="240" w:lineRule="auto"/>
        <w:rPr>
          <w:b/>
          <w:sz w:val="32"/>
          <w:szCs w:val="24"/>
        </w:rPr>
      </w:pPr>
      <w:r w:rsidRPr="00F7665B">
        <w:br w:type="page"/>
      </w:r>
    </w:p>
    <w:p w14:paraId="0C6DAD2F" w14:textId="579A4BA4" w:rsidR="00481978" w:rsidRPr="00F7665B" w:rsidRDefault="00481978" w:rsidP="00481978">
      <w:pPr>
        <w:pStyle w:val="10"/>
        <w:numPr>
          <w:ilvl w:val="0"/>
          <w:numId w:val="0"/>
        </w:numPr>
        <w:ind w:left="432"/>
        <w:jc w:val="right"/>
      </w:pPr>
      <w:bookmarkStart w:id="473" w:name="_Toc10823753"/>
      <w:r w:rsidRPr="00F7665B">
        <w:lastRenderedPageBreak/>
        <w:t>ПРИЛОЖЕНИЕ 2</w:t>
      </w:r>
      <w:bookmarkEnd w:id="471"/>
      <w:bookmarkEnd w:id="472"/>
      <w:bookmarkEnd w:id="473"/>
    </w:p>
    <w:p w14:paraId="6699AB8E" w14:textId="77777777" w:rsidR="00481978" w:rsidRPr="00F7665B" w:rsidRDefault="00481978" w:rsidP="00481978">
      <w:pPr>
        <w:jc w:val="center"/>
        <w:rPr>
          <w:rFonts w:ascii="Arial" w:hAnsi="Arial" w:cs="Arial"/>
          <w:b/>
        </w:rPr>
      </w:pPr>
      <w:r w:rsidRPr="00F7665B">
        <w:rPr>
          <w:rFonts w:ascii="Arial" w:hAnsi="Arial" w:cs="Arial"/>
          <w:b/>
        </w:rPr>
        <w:t>Перечень этапов контроля и проверок (с учетом используемого xml-формата) и соответствующих электронных сообщений об ошибках, направляемых отправителю ЭС (краткий перечень этапов контроля)</w:t>
      </w:r>
      <w:r w:rsidRPr="00F7665B">
        <w:rPr>
          <w:rStyle w:val="affff5"/>
          <w:rFonts w:ascii="Arial" w:hAnsi="Arial" w:cs="Arial"/>
          <w:b/>
        </w:rPr>
        <w:footnoteReference w:id="13"/>
      </w:r>
    </w:p>
    <w:p w14:paraId="30574B5E" w14:textId="77777777" w:rsidR="00481978" w:rsidRPr="00F7665B" w:rsidRDefault="00481978" w:rsidP="00481978">
      <w:pPr>
        <w:rPr>
          <w:rFonts w:ascii="Arial" w:hAnsi="Arial" w:cs="Arial"/>
          <w:sz w:val="18"/>
          <w:szCs w:val="18"/>
        </w:rPr>
      </w:pPr>
    </w:p>
    <w:tbl>
      <w:tblPr>
        <w:tblW w:w="1389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3969"/>
        <w:gridCol w:w="6662"/>
        <w:gridCol w:w="2551"/>
      </w:tblGrid>
      <w:tr w:rsidR="00481978" w:rsidRPr="00F7665B" w14:paraId="4F277971" w14:textId="77777777" w:rsidTr="001F002E">
        <w:trPr>
          <w:tblHeader/>
        </w:trPr>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14:paraId="1FF31464" w14:textId="77777777" w:rsidR="00481978" w:rsidRPr="00F7665B" w:rsidRDefault="00481978" w:rsidP="00827E05">
            <w:pPr>
              <w:jc w:val="center"/>
              <w:rPr>
                <w:szCs w:val="24"/>
              </w:rPr>
            </w:pPr>
            <w:r w:rsidRPr="00F7665B">
              <w:rPr>
                <w:szCs w:val="24"/>
              </w:rPr>
              <w:t>№ п/п</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14:paraId="4B61FF7E" w14:textId="77777777" w:rsidR="00481978" w:rsidRPr="00F7665B" w:rsidRDefault="00481978" w:rsidP="00827E05">
            <w:pPr>
              <w:jc w:val="center"/>
              <w:rPr>
                <w:szCs w:val="24"/>
              </w:rPr>
            </w:pPr>
            <w:r w:rsidRPr="00F7665B">
              <w:rPr>
                <w:szCs w:val="24"/>
              </w:rPr>
              <w:t>Этап контроля</w:t>
            </w:r>
          </w:p>
        </w:tc>
        <w:tc>
          <w:tcPr>
            <w:tcW w:w="6662" w:type="dxa"/>
            <w:tcBorders>
              <w:top w:val="single" w:sz="4" w:space="0" w:color="auto"/>
              <w:left w:val="single" w:sz="4" w:space="0" w:color="auto"/>
              <w:bottom w:val="single" w:sz="4" w:space="0" w:color="auto"/>
              <w:right w:val="single" w:sz="4" w:space="0" w:color="auto"/>
            </w:tcBorders>
            <w:shd w:val="clear" w:color="auto" w:fill="auto"/>
            <w:vAlign w:val="center"/>
          </w:tcPr>
          <w:p w14:paraId="09936356" w14:textId="77777777" w:rsidR="00481978" w:rsidRPr="00F7665B" w:rsidRDefault="00481978" w:rsidP="00827E05">
            <w:pPr>
              <w:jc w:val="center"/>
              <w:rPr>
                <w:szCs w:val="24"/>
              </w:rPr>
            </w:pPr>
            <w:r w:rsidRPr="00F7665B">
              <w:rPr>
                <w:szCs w:val="24"/>
              </w:rPr>
              <w:t>Проверка</w:t>
            </w:r>
          </w:p>
        </w:tc>
        <w:tc>
          <w:tcPr>
            <w:tcW w:w="2551" w:type="dxa"/>
            <w:tcBorders>
              <w:top w:val="single" w:sz="4" w:space="0" w:color="auto"/>
              <w:left w:val="single" w:sz="4" w:space="0" w:color="auto"/>
              <w:bottom w:val="single" w:sz="4" w:space="0" w:color="auto"/>
              <w:right w:val="single" w:sz="4" w:space="0" w:color="auto"/>
            </w:tcBorders>
          </w:tcPr>
          <w:p w14:paraId="72DACE41" w14:textId="77777777" w:rsidR="00481978" w:rsidRPr="00F7665B" w:rsidRDefault="00481978" w:rsidP="00827E05">
            <w:pPr>
              <w:jc w:val="center"/>
              <w:rPr>
                <w:szCs w:val="24"/>
              </w:rPr>
            </w:pPr>
            <w:r w:rsidRPr="00F7665B">
              <w:rPr>
                <w:szCs w:val="24"/>
              </w:rPr>
              <w:t>Ответное сообщение, направляемое отправителю ЭС (</w:t>
            </w:r>
            <w:r w:rsidRPr="00F7665B">
              <w:rPr>
                <w:szCs w:val="24"/>
                <w:lang w:val="en-US"/>
              </w:rPr>
              <w:t>ISO</w:t>
            </w:r>
            <w:r w:rsidRPr="00F7665B">
              <w:rPr>
                <w:szCs w:val="24"/>
              </w:rPr>
              <w:t>20022)</w:t>
            </w:r>
          </w:p>
        </w:tc>
      </w:tr>
      <w:tr w:rsidR="00481978" w:rsidRPr="00F7665B" w14:paraId="38A301AB" w14:textId="77777777" w:rsidTr="001F002E">
        <w:trPr>
          <w:trHeight w:val="710"/>
        </w:trPr>
        <w:tc>
          <w:tcPr>
            <w:tcW w:w="710" w:type="dxa"/>
            <w:tcBorders>
              <w:top w:val="single" w:sz="4" w:space="0" w:color="auto"/>
              <w:left w:val="double" w:sz="4" w:space="0" w:color="auto"/>
            </w:tcBorders>
            <w:shd w:val="clear" w:color="auto" w:fill="auto"/>
            <w:vAlign w:val="center"/>
          </w:tcPr>
          <w:p w14:paraId="386AB832" w14:textId="77777777" w:rsidR="00481978" w:rsidRPr="00F7665B" w:rsidRDefault="00481978" w:rsidP="00827E05">
            <w:pPr>
              <w:rPr>
                <w:szCs w:val="24"/>
              </w:rPr>
            </w:pPr>
            <w:r w:rsidRPr="00F7665B">
              <w:rPr>
                <w:szCs w:val="24"/>
              </w:rPr>
              <w:t>1</w:t>
            </w:r>
          </w:p>
        </w:tc>
        <w:tc>
          <w:tcPr>
            <w:tcW w:w="3969" w:type="dxa"/>
            <w:tcBorders>
              <w:top w:val="single" w:sz="4" w:space="0" w:color="auto"/>
            </w:tcBorders>
            <w:shd w:val="clear" w:color="auto" w:fill="auto"/>
            <w:vAlign w:val="center"/>
          </w:tcPr>
          <w:p w14:paraId="71292F53" w14:textId="77777777" w:rsidR="00481978" w:rsidRPr="00F7665B" w:rsidRDefault="00481978" w:rsidP="00827E05">
            <w:pPr>
              <w:rPr>
                <w:szCs w:val="24"/>
              </w:rPr>
            </w:pPr>
            <w:r w:rsidRPr="00F7665B">
              <w:rPr>
                <w:szCs w:val="24"/>
              </w:rPr>
              <w:t>Контроль правильности составления служебного конверта</w:t>
            </w:r>
          </w:p>
        </w:tc>
        <w:tc>
          <w:tcPr>
            <w:tcW w:w="6662" w:type="dxa"/>
            <w:tcBorders>
              <w:top w:val="single" w:sz="4" w:space="0" w:color="auto"/>
            </w:tcBorders>
            <w:shd w:val="clear" w:color="auto" w:fill="auto"/>
            <w:vAlign w:val="center"/>
          </w:tcPr>
          <w:p w14:paraId="54098933" w14:textId="77777777" w:rsidR="00481978" w:rsidRPr="00F7665B" w:rsidRDefault="00481978" w:rsidP="00827E05">
            <w:pPr>
              <w:rPr>
                <w:szCs w:val="24"/>
              </w:rPr>
            </w:pPr>
          </w:p>
        </w:tc>
        <w:tc>
          <w:tcPr>
            <w:tcW w:w="2551" w:type="dxa"/>
            <w:tcBorders>
              <w:top w:val="single" w:sz="4" w:space="0" w:color="auto"/>
            </w:tcBorders>
            <w:vAlign w:val="center"/>
          </w:tcPr>
          <w:p w14:paraId="0CE141B9" w14:textId="77777777" w:rsidR="00481978" w:rsidRPr="00F7665B" w:rsidRDefault="00481978" w:rsidP="00827E05">
            <w:pPr>
              <w:jc w:val="center"/>
              <w:rPr>
                <w:b/>
                <w:szCs w:val="24"/>
                <w:lang w:val="en-US"/>
              </w:rPr>
            </w:pPr>
            <w:r w:rsidRPr="00F7665B">
              <w:rPr>
                <w:b/>
                <w:szCs w:val="24"/>
                <w:lang w:val="en-US"/>
              </w:rPr>
              <w:t>cbrf.012</w:t>
            </w:r>
          </w:p>
        </w:tc>
      </w:tr>
      <w:tr w:rsidR="00481978" w:rsidRPr="00F7665B" w14:paraId="35DBD9CF" w14:textId="77777777" w:rsidTr="001F002E">
        <w:trPr>
          <w:trHeight w:val="591"/>
        </w:trPr>
        <w:tc>
          <w:tcPr>
            <w:tcW w:w="710" w:type="dxa"/>
            <w:tcBorders>
              <w:top w:val="single" w:sz="4" w:space="0" w:color="auto"/>
              <w:left w:val="double" w:sz="4" w:space="0" w:color="auto"/>
              <w:bottom w:val="single" w:sz="4" w:space="0" w:color="auto"/>
            </w:tcBorders>
            <w:shd w:val="clear" w:color="auto" w:fill="auto"/>
            <w:vAlign w:val="center"/>
          </w:tcPr>
          <w:p w14:paraId="6083BE15" w14:textId="77777777" w:rsidR="00481978" w:rsidRPr="00F7665B" w:rsidRDefault="00481978" w:rsidP="00827E05">
            <w:pPr>
              <w:rPr>
                <w:szCs w:val="24"/>
              </w:rPr>
            </w:pPr>
            <w:r w:rsidRPr="00F7665B">
              <w:rPr>
                <w:szCs w:val="24"/>
              </w:rPr>
              <w:t>2</w:t>
            </w:r>
          </w:p>
        </w:tc>
        <w:tc>
          <w:tcPr>
            <w:tcW w:w="3969" w:type="dxa"/>
            <w:tcBorders>
              <w:top w:val="single" w:sz="4" w:space="0" w:color="auto"/>
              <w:bottom w:val="single" w:sz="4" w:space="0" w:color="auto"/>
            </w:tcBorders>
            <w:shd w:val="clear" w:color="auto" w:fill="auto"/>
            <w:vAlign w:val="center"/>
          </w:tcPr>
          <w:p w14:paraId="392017FA" w14:textId="77777777" w:rsidR="00481978" w:rsidRPr="00F7665B" w:rsidRDefault="00481978" w:rsidP="00827E05">
            <w:pPr>
              <w:rPr>
                <w:szCs w:val="24"/>
              </w:rPr>
            </w:pPr>
            <w:r w:rsidRPr="00F7665B">
              <w:rPr>
                <w:szCs w:val="24"/>
              </w:rPr>
              <w:t>Подтверждение подлинности ЭС</w:t>
            </w:r>
          </w:p>
        </w:tc>
        <w:tc>
          <w:tcPr>
            <w:tcW w:w="6662" w:type="dxa"/>
            <w:tcBorders>
              <w:top w:val="single" w:sz="4" w:space="0" w:color="auto"/>
              <w:bottom w:val="single" w:sz="4" w:space="0" w:color="auto"/>
            </w:tcBorders>
            <w:shd w:val="clear" w:color="auto" w:fill="auto"/>
            <w:vAlign w:val="center"/>
          </w:tcPr>
          <w:p w14:paraId="1F449E53" w14:textId="77777777" w:rsidR="00481978" w:rsidRPr="00F7665B" w:rsidRDefault="00481978" w:rsidP="00827E05">
            <w:pPr>
              <w:rPr>
                <w:szCs w:val="24"/>
              </w:rPr>
            </w:pPr>
          </w:p>
        </w:tc>
        <w:tc>
          <w:tcPr>
            <w:tcW w:w="2551" w:type="dxa"/>
            <w:tcBorders>
              <w:top w:val="single" w:sz="4" w:space="0" w:color="auto"/>
            </w:tcBorders>
            <w:vAlign w:val="center"/>
          </w:tcPr>
          <w:p w14:paraId="267A9B17" w14:textId="77777777" w:rsidR="00481978" w:rsidRPr="00F7665B" w:rsidRDefault="00481978" w:rsidP="00827E05">
            <w:pPr>
              <w:jc w:val="center"/>
              <w:rPr>
                <w:b/>
                <w:szCs w:val="24"/>
              </w:rPr>
            </w:pPr>
          </w:p>
          <w:p w14:paraId="489C7907" w14:textId="77777777" w:rsidR="00481978" w:rsidRPr="00F7665B" w:rsidRDefault="00481978" w:rsidP="00827E05">
            <w:pPr>
              <w:jc w:val="center"/>
              <w:rPr>
                <w:b/>
                <w:szCs w:val="24"/>
                <w:lang w:val="en-US"/>
              </w:rPr>
            </w:pPr>
            <w:r w:rsidRPr="00F7665B">
              <w:rPr>
                <w:b/>
                <w:szCs w:val="24"/>
                <w:lang w:val="en-US"/>
              </w:rPr>
              <w:t>cbrf.012</w:t>
            </w:r>
          </w:p>
        </w:tc>
      </w:tr>
      <w:tr w:rsidR="00481978" w:rsidRPr="00F7665B" w14:paraId="3D3D6991" w14:textId="77777777" w:rsidTr="001F002E">
        <w:trPr>
          <w:trHeight w:val="840"/>
        </w:trPr>
        <w:tc>
          <w:tcPr>
            <w:tcW w:w="710" w:type="dxa"/>
            <w:tcBorders>
              <w:left w:val="double" w:sz="4" w:space="0" w:color="auto"/>
            </w:tcBorders>
            <w:shd w:val="clear" w:color="auto" w:fill="auto"/>
            <w:vAlign w:val="center"/>
          </w:tcPr>
          <w:p w14:paraId="4E3FB2FD" w14:textId="77777777" w:rsidR="00481978" w:rsidRPr="00F7665B" w:rsidRDefault="00481978" w:rsidP="00827E05">
            <w:pPr>
              <w:rPr>
                <w:szCs w:val="24"/>
              </w:rPr>
            </w:pPr>
            <w:r w:rsidRPr="00F7665B">
              <w:rPr>
                <w:szCs w:val="24"/>
              </w:rPr>
              <w:t>3.</w:t>
            </w:r>
          </w:p>
        </w:tc>
        <w:tc>
          <w:tcPr>
            <w:tcW w:w="3969" w:type="dxa"/>
            <w:shd w:val="clear" w:color="auto" w:fill="auto"/>
            <w:vAlign w:val="center"/>
          </w:tcPr>
          <w:p w14:paraId="7CC2771D" w14:textId="77777777" w:rsidR="00481978" w:rsidRPr="00F7665B" w:rsidRDefault="00481978" w:rsidP="00827E05">
            <w:pPr>
              <w:rPr>
                <w:szCs w:val="24"/>
              </w:rPr>
            </w:pPr>
            <w:r w:rsidRPr="00F7665B">
              <w:rPr>
                <w:szCs w:val="24"/>
              </w:rPr>
              <w:t>Контроль правильности составления Пакета платежей (Пакета служебной информации)</w:t>
            </w:r>
          </w:p>
        </w:tc>
        <w:tc>
          <w:tcPr>
            <w:tcW w:w="6662" w:type="dxa"/>
            <w:shd w:val="clear" w:color="auto" w:fill="auto"/>
            <w:vAlign w:val="center"/>
          </w:tcPr>
          <w:p w14:paraId="4B608041" w14:textId="77777777" w:rsidR="00481978" w:rsidRPr="00F7665B" w:rsidRDefault="00481978" w:rsidP="00827E05">
            <w:pPr>
              <w:rPr>
                <w:szCs w:val="24"/>
              </w:rPr>
            </w:pPr>
          </w:p>
        </w:tc>
        <w:tc>
          <w:tcPr>
            <w:tcW w:w="2551" w:type="dxa"/>
            <w:vAlign w:val="center"/>
          </w:tcPr>
          <w:p w14:paraId="50252D08" w14:textId="77777777" w:rsidR="00481978" w:rsidRPr="00F7665B" w:rsidRDefault="00481978" w:rsidP="00827E05">
            <w:pPr>
              <w:jc w:val="center"/>
              <w:rPr>
                <w:szCs w:val="24"/>
              </w:rPr>
            </w:pPr>
            <w:r w:rsidRPr="00F7665B">
              <w:rPr>
                <w:b/>
                <w:szCs w:val="24"/>
                <w:lang w:val="en-US"/>
              </w:rPr>
              <w:t>cbrf.012</w:t>
            </w:r>
          </w:p>
        </w:tc>
      </w:tr>
      <w:tr w:rsidR="00481978" w:rsidRPr="00F7665B" w14:paraId="391CBF35" w14:textId="77777777" w:rsidTr="001F002E">
        <w:tc>
          <w:tcPr>
            <w:tcW w:w="710" w:type="dxa"/>
            <w:tcBorders>
              <w:left w:val="double" w:sz="4" w:space="0" w:color="auto"/>
              <w:bottom w:val="single" w:sz="4" w:space="0" w:color="auto"/>
            </w:tcBorders>
            <w:shd w:val="clear" w:color="auto" w:fill="auto"/>
            <w:vAlign w:val="center"/>
          </w:tcPr>
          <w:p w14:paraId="7807BB76" w14:textId="77777777" w:rsidR="00481978" w:rsidRPr="00F7665B" w:rsidRDefault="00481978" w:rsidP="00827E05">
            <w:pPr>
              <w:rPr>
                <w:szCs w:val="24"/>
              </w:rPr>
            </w:pPr>
            <w:r w:rsidRPr="00F7665B">
              <w:rPr>
                <w:szCs w:val="24"/>
              </w:rPr>
              <w:t xml:space="preserve">4 </w:t>
            </w:r>
          </w:p>
        </w:tc>
        <w:tc>
          <w:tcPr>
            <w:tcW w:w="3969" w:type="dxa"/>
            <w:vMerge w:val="restart"/>
            <w:shd w:val="clear" w:color="auto" w:fill="auto"/>
            <w:vAlign w:val="center"/>
          </w:tcPr>
          <w:p w14:paraId="5BAF8B43" w14:textId="77777777" w:rsidR="00481978" w:rsidRPr="00F7665B" w:rsidRDefault="00481978" w:rsidP="00827E05">
            <w:pPr>
              <w:rPr>
                <w:szCs w:val="24"/>
              </w:rPr>
            </w:pPr>
            <w:r w:rsidRPr="00F7665B">
              <w:rPr>
                <w:szCs w:val="24"/>
              </w:rPr>
              <w:t>Логический контроль платежа (служебной информации)</w:t>
            </w:r>
          </w:p>
        </w:tc>
        <w:tc>
          <w:tcPr>
            <w:tcW w:w="6662" w:type="dxa"/>
            <w:vMerge w:val="restart"/>
            <w:shd w:val="clear" w:color="auto" w:fill="auto"/>
            <w:vAlign w:val="center"/>
          </w:tcPr>
          <w:p w14:paraId="787E6AAB" w14:textId="77777777" w:rsidR="00481978" w:rsidRPr="00F7665B" w:rsidRDefault="00481978" w:rsidP="00827E05">
            <w:pPr>
              <w:rPr>
                <w:szCs w:val="24"/>
              </w:rPr>
            </w:pPr>
            <w:r w:rsidRPr="00F7665B">
              <w:rPr>
                <w:szCs w:val="24"/>
              </w:rPr>
              <w:t xml:space="preserve">Проверка ЗК </w:t>
            </w:r>
          </w:p>
        </w:tc>
        <w:tc>
          <w:tcPr>
            <w:tcW w:w="2551" w:type="dxa"/>
            <w:vMerge w:val="restart"/>
            <w:vAlign w:val="center"/>
          </w:tcPr>
          <w:p w14:paraId="24CF2074" w14:textId="77777777" w:rsidR="00481978" w:rsidRPr="00F7665B" w:rsidRDefault="00481978" w:rsidP="00827E05">
            <w:pPr>
              <w:jc w:val="center"/>
              <w:rPr>
                <w:szCs w:val="24"/>
              </w:rPr>
            </w:pPr>
            <w:r w:rsidRPr="00F7665B">
              <w:rPr>
                <w:b/>
                <w:szCs w:val="24"/>
                <w:lang w:val="en-US"/>
              </w:rPr>
              <w:t>cbrf.012</w:t>
            </w:r>
          </w:p>
        </w:tc>
      </w:tr>
      <w:tr w:rsidR="00481978" w:rsidRPr="00F7665B" w14:paraId="14D5944E" w14:textId="77777777" w:rsidTr="001F002E">
        <w:trPr>
          <w:trHeight w:val="70"/>
        </w:trPr>
        <w:tc>
          <w:tcPr>
            <w:tcW w:w="710" w:type="dxa"/>
            <w:tcBorders>
              <w:left w:val="double" w:sz="4" w:space="0" w:color="auto"/>
              <w:bottom w:val="single" w:sz="4" w:space="0" w:color="auto"/>
            </w:tcBorders>
            <w:shd w:val="clear" w:color="auto" w:fill="auto"/>
            <w:vAlign w:val="center"/>
          </w:tcPr>
          <w:p w14:paraId="1EE02F85" w14:textId="77777777" w:rsidR="00481978" w:rsidRPr="00F7665B" w:rsidRDefault="00481978" w:rsidP="00827E05">
            <w:pPr>
              <w:rPr>
                <w:szCs w:val="24"/>
              </w:rPr>
            </w:pPr>
            <w:r w:rsidRPr="00F7665B">
              <w:rPr>
                <w:szCs w:val="24"/>
              </w:rPr>
              <w:t>4.1</w:t>
            </w:r>
          </w:p>
        </w:tc>
        <w:tc>
          <w:tcPr>
            <w:tcW w:w="3969" w:type="dxa"/>
            <w:vMerge/>
            <w:shd w:val="clear" w:color="auto" w:fill="auto"/>
          </w:tcPr>
          <w:p w14:paraId="198BBDF0" w14:textId="77777777" w:rsidR="00481978" w:rsidRPr="00F7665B" w:rsidRDefault="00481978" w:rsidP="00827E05">
            <w:pPr>
              <w:rPr>
                <w:szCs w:val="24"/>
              </w:rPr>
            </w:pPr>
          </w:p>
        </w:tc>
        <w:tc>
          <w:tcPr>
            <w:tcW w:w="6662" w:type="dxa"/>
            <w:vMerge/>
            <w:shd w:val="clear" w:color="auto" w:fill="auto"/>
            <w:vAlign w:val="center"/>
          </w:tcPr>
          <w:p w14:paraId="210251A4" w14:textId="77777777" w:rsidR="00481978" w:rsidRPr="00F7665B" w:rsidRDefault="00481978" w:rsidP="00827E05">
            <w:pPr>
              <w:rPr>
                <w:szCs w:val="24"/>
              </w:rPr>
            </w:pPr>
          </w:p>
        </w:tc>
        <w:tc>
          <w:tcPr>
            <w:tcW w:w="2551" w:type="dxa"/>
            <w:vMerge/>
            <w:vAlign w:val="center"/>
          </w:tcPr>
          <w:p w14:paraId="7102D5EB" w14:textId="77777777" w:rsidR="00481978" w:rsidRPr="00F7665B" w:rsidRDefault="00481978" w:rsidP="00827E05">
            <w:pPr>
              <w:jc w:val="center"/>
              <w:rPr>
                <w:szCs w:val="24"/>
              </w:rPr>
            </w:pPr>
          </w:p>
        </w:tc>
      </w:tr>
      <w:tr w:rsidR="00481978" w:rsidRPr="00F7665B" w14:paraId="788CF22A" w14:textId="77777777" w:rsidTr="001F002E">
        <w:tc>
          <w:tcPr>
            <w:tcW w:w="710" w:type="dxa"/>
            <w:tcBorders>
              <w:left w:val="double" w:sz="4" w:space="0" w:color="auto"/>
              <w:bottom w:val="single" w:sz="4" w:space="0" w:color="auto"/>
            </w:tcBorders>
            <w:shd w:val="clear" w:color="auto" w:fill="auto"/>
            <w:vAlign w:val="center"/>
          </w:tcPr>
          <w:p w14:paraId="60A73898" w14:textId="77777777" w:rsidR="00481978" w:rsidRPr="00F7665B" w:rsidRDefault="00481978" w:rsidP="00827E05">
            <w:pPr>
              <w:rPr>
                <w:szCs w:val="24"/>
              </w:rPr>
            </w:pPr>
            <w:r w:rsidRPr="00F7665B">
              <w:rPr>
                <w:szCs w:val="24"/>
              </w:rPr>
              <w:t>4.2</w:t>
            </w:r>
          </w:p>
        </w:tc>
        <w:tc>
          <w:tcPr>
            <w:tcW w:w="3969" w:type="dxa"/>
            <w:vMerge/>
            <w:shd w:val="clear" w:color="auto" w:fill="auto"/>
          </w:tcPr>
          <w:p w14:paraId="0A330B45" w14:textId="77777777" w:rsidR="00481978" w:rsidRPr="00F7665B" w:rsidRDefault="00481978" w:rsidP="00827E05">
            <w:pPr>
              <w:rPr>
                <w:szCs w:val="24"/>
              </w:rPr>
            </w:pPr>
          </w:p>
        </w:tc>
        <w:tc>
          <w:tcPr>
            <w:tcW w:w="6662" w:type="dxa"/>
            <w:shd w:val="clear" w:color="auto" w:fill="auto"/>
          </w:tcPr>
          <w:p w14:paraId="634406B1" w14:textId="77777777" w:rsidR="00481978" w:rsidRPr="00F7665B" w:rsidRDefault="00481978" w:rsidP="00827E05">
            <w:pPr>
              <w:rPr>
                <w:szCs w:val="24"/>
              </w:rPr>
            </w:pPr>
            <w:r w:rsidRPr="00F7665B">
              <w:rPr>
                <w:szCs w:val="24"/>
              </w:rPr>
              <w:t>Проверка соответствия даты формирования ЗК дате составления ЭС</w:t>
            </w:r>
            <w:r w:rsidRPr="00F7665B" w:rsidDel="000046CA">
              <w:rPr>
                <w:szCs w:val="24"/>
              </w:rPr>
              <w:t xml:space="preserve"> </w:t>
            </w:r>
          </w:p>
        </w:tc>
        <w:tc>
          <w:tcPr>
            <w:tcW w:w="2551" w:type="dxa"/>
            <w:vAlign w:val="center"/>
          </w:tcPr>
          <w:p w14:paraId="43C1B015" w14:textId="77777777" w:rsidR="00481978" w:rsidRPr="00F7665B" w:rsidRDefault="00481978" w:rsidP="00827E05">
            <w:pPr>
              <w:jc w:val="center"/>
              <w:rPr>
                <w:szCs w:val="24"/>
              </w:rPr>
            </w:pPr>
            <w:r w:rsidRPr="00F7665B">
              <w:rPr>
                <w:b/>
                <w:szCs w:val="24"/>
                <w:lang w:val="en-US"/>
              </w:rPr>
              <w:t>cbrf.012</w:t>
            </w:r>
          </w:p>
        </w:tc>
      </w:tr>
      <w:tr w:rsidR="00481978" w:rsidRPr="00F7665B" w14:paraId="683BD022" w14:textId="77777777" w:rsidTr="001F002E">
        <w:tc>
          <w:tcPr>
            <w:tcW w:w="710" w:type="dxa"/>
            <w:tcBorders>
              <w:left w:val="double" w:sz="4" w:space="0" w:color="auto"/>
              <w:bottom w:val="single" w:sz="4" w:space="0" w:color="auto"/>
            </w:tcBorders>
            <w:shd w:val="clear" w:color="auto" w:fill="auto"/>
            <w:vAlign w:val="center"/>
          </w:tcPr>
          <w:p w14:paraId="52331B9C" w14:textId="77777777" w:rsidR="00481978" w:rsidRPr="00F7665B" w:rsidRDefault="00481978" w:rsidP="00827E05">
            <w:pPr>
              <w:rPr>
                <w:szCs w:val="24"/>
              </w:rPr>
            </w:pPr>
            <w:r w:rsidRPr="00F7665B">
              <w:rPr>
                <w:szCs w:val="24"/>
              </w:rPr>
              <w:t>4.3</w:t>
            </w:r>
          </w:p>
        </w:tc>
        <w:tc>
          <w:tcPr>
            <w:tcW w:w="3969" w:type="dxa"/>
            <w:vMerge/>
            <w:shd w:val="clear" w:color="auto" w:fill="auto"/>
          </w:tcPr>
          <w:p w14:paraId="0DB70E4F" w14:textId="77777777" w:rsidR="00481978" w:rsidRPr="00F7665B" w:rsidRDefault="00481978" w:rsidP="00827E05">
            <w:pPr>
              <w:rPr>
                <w:szCs w:val="24"/>
              </w:rPr>
            </w:pPr>
          </w:p>
        </w:tc>
        <w:tc>
          <w:tcPr>
            <w:tcW w:w="6662" w:type="dxa"/>
            <w:shd w:val="clear" w:color="auto" w:fill="auto"/>
          </w:tcPr>
          <w:p w14:paraId="42ACAFFC" w14:textId="77777777" w:rsidR="00481978" w:rsidRPr="00F7665B" w:rsidRDefault="00481978" w:rsidP="00827E05">
            <w:pPr>
              <w:rPr>
                <w:szCs w:val="24"/>
              </w:rPr>
            </w:pPr>
            <w:r w:rsidRPr="00F7665B">
              <w:rPr>
                <w:szCs w:val="24"/>
              </w:rPr>
              <w:t>Проверка соответствия идентификатора владельца ЗК составителю ЭС</w:t>
            </w:r>
          </w:p>
        </w:tc>
        <w:tc>
          <w:tcPr>
            <w:tcW w:w="2551" w:type="dxa"/>
            <w:vAlign w:val="center"/>
          </w:tcPr>
          <w:p w14:paraId="75E834BB" w14:textId="77777777" w:rsidR="00481978" w:rsidRPr="00F7665B" w:rsidRDefault="00481978" w:rsidP="00827E05">
            <w:pPr>
              <w:jc w:val="center"/>
              <w:rPr>
                <w:szCs w:val="24"/>
              </w:rPr>
            </w:pPr>
            <w:r w:rsidRPr="00F7665B">
              <w:rPr>
                <w:b/>
                <w:szCs w:val="24"/>
                <w:lang w:val="en-US"/>
              </w:rPr>
              <w:t>cbrf.012</w:t>
            </w:r>
          </w:p>
        </w:tc>
      </w:tr>
      <w:tr w:rsidR="00481978" w:rsidRPr="00F7665B" w14:paraId="40F2BADF" w14:textId="77777777" w:rsidTr="001F002E">
        <w:tc>
          <w:tcPr>
            <w:tcW w:w="710" w:type="dxa"/>
            <w:tcBorders>
              <w:left w:val="double" w:sz="4" w:space="0" w:color="auto"/>
              <w:bottom w:val="single" w:sz="4" w:space="0" w:color="auto"/>
            </w:tcBorders>
            <w:shd w:val="clear" w:color="auto" w:fill="auto"/>
            <w:vAlign w:val="center"/>
          </w:tcPr>
          <w:p w14:paraId="59AC9F43" w14:textId="77777777" w:rsidR="00481978" w:rsidRPr="00F7665B" w:rsidRDefault="00481978" w:rsidP="00827E05">
            <w:pPr>
              <w:rPr>
                <w:szCs w:val="24"/>
              </w:rPr>
            </w:pPr>
            <w:r w:rsidRPr="00F7665B">
              <w:rPr>
                <w:szCs w:val="24"/>
              </w:rPr>
              <w:t>4.4</w:t>
            </w:r>
          </w:p>
        </w:tc>
        <w:tc>
          <w:tcPr>
            <w:tcW w:w="3969" w:type="dxa"/>
            <w:vMerge/>
            <w:shd w:val="clear" w:color="auto" w:fill="auto"/>
          </w:tcPr>
          <w:p w14:paraId="4E66B14B" w14:textId="77777777" w:rsidR="00481978" w:rsidRPr="00F7665B" w:rsidRDefault="00481978" w:rsidP="00827E05">
            <w:pPr>
              <w:rPr>
                <w:szCs w:val="24"/>
              </w:rPr>
            </w:pPr>
          </w:p>
        </w:tc>
        <w:tc>
          <w:tcPr>
            <w:tcW w:w="6662" w:type="dxa"/>
            <w:shd w:val="clear" w:color="auto" w:fill="auto"/>
          </w:tcPr>
          <w:p w14:paraId="54AC6FEC" w14:textId="77777777" w:rsidR="00481978" w:rsidRPr="00F7665B" w:rsidRDefault="00481978" w:rsidP="00827E05">
            <w:pPr>
              <w:rPr>
                <w:szCs w:val="24"/>
              </w:rPr>
            </w:pPr>
            <w:r w:rsidRPr="00F7665B">
              <w:rPr>
                <w:szCs w:val="24"/>
              </w:rPr>
              <w:t>Проверка прав владельца ЗК на формирование данного типа ЭС</w:t>
            </w:r>
          </w:p>
        </w:tc>
        <w:tc>
          <w:tcPr>
            <w:tcW w:w="2551" w:type="dxa"/>
            <w:vAlign w:val="center"/>
          </w:tcPr>
          <w:p w14:paraId="764E9D3A" w14:textId="77777777" w:rsidR="00481978" w:rsidRPr="00F7665B" w:rsidRDefault="00481978" w:rsidP="00827E05">
            <w:pPr>
              <w:jc w:val="center"/>
              <w:rPr>
                <w:szCs w:val="24"/>
              </w:rPr>
            </w:pPr>
            <w:r w:rsidRPr="00F7665B">
              <w:rPr>
                <w:b/>
                <w:szCs w:val="24"/>
                <w:lang w:val="en-US"/>
              </w:rPr>
              <w:t>cbrf.012</w:t>
            </w:r>
          </w:p>
        </w:tc>
      </w:tr>
      <w:tr w:rsidR="00481978" w:rsidRPr="00F7665B" w14:paraId="6A44BE6D" w14:textId="77777777" w:rsidTr="001F002E">
        <w:tc>
          <w:tcPr>
            <w:tcW w:w="710" w:type="dxa"/>
            <w:tcBorders>
              <w:left w:val="double" w:sz="4" w:space="0" w:color="auto"/>
              <w:bottom w:val="single" w:sz="4" w:space="0" w:color="auto"/>
            </w:tcBorders>
            <w:shd w:val="clear" w:color="auto" w:fill="auto"/>
            <w:vAlign w:val="center"/>
          </w:tcPr>
          <w:p w14:paraId="3AF7E024" w14:textId="77777777" w:rsidR="00481978" w:rsidRPr="00F7665B" w:rsidRDefault="00481978" w:rsidP="00827E05">
            <w:pPr>
              <w:rPr>
                <w:szCs w:val="24"/>
              </w:rPr>
            </w:pPr>
            <w:r w:rsidRPr="00F7665B">
              <w:rPr>
                <w:szCs w:val="24"/>
              </w:rPr>
              <w:t>4.5</w:t>
            </w:r>
          </w:p>
        </w:tc>
        <w:tc>
          <w:tcPr>
            <w:tcW w:w="3969" w:type="dxa"/>
            <w:vMerge/>
            <w:shd w:val="clear" w:color="auto" w:fill="auto"/>
          </w:tcPr>
          <w:p w14:paraId="525EAAD4" w14:textId="77777777" w:rsidR="00481978" w:rsidRPr="00F7665B" w:rsidRDefault="00481978" w:rsidP="00827E05">
            <w:pPr>
              <w:rPr>
                <w:szCs w:val="24"/>
              </w:rPr>
            </w:pPr>
          </w:p>
        </w:tc>
        <w:tc>
          <w:tcPr>
            <w:tcW w:w="6662" w:type="dxa"/>
            <w:shd w:val="clear" w:color="auto" w:fill="auto"/>
          </w:tcPr>
          <w:p w14:paraId="14CC7A7C" w14:textId="77777777" w:rsidR="00481978" w:rsidRPr="00F7665B" w:rsidRDefault="00481978" w:rsidP="00827E05">
            <w:pPr>
              <w:rPr>
                <w:szCs w:val="24"/>
              </w:rPr>
            </w:pPr>
            <w:r w:rsidRPr="00F7665B">
              <w:rPr>
                <w:szCs w:val="24"/>
              </w:rPr>
              <w:t>Проверка на неодинаковость сертификатов КА и ЗК</w:t>
            </w:r>
          </w:p>
        </w:tc>
        <w:tc>
          <w:tcPr>
            <w:tcW w:w="2551" w:type="dxa"/>
            <w:vAlign w:val="center"/>
          </w:tcPr>
          <w:p w14:paraId="03839701" w14:textId="77777777" w:rsidR="00481978" w:rsidRPr="00F7665B" w:rsidRDefault="00481978" w:rsidP="00827E05">
            <w:pPr>
              <w:jc w:val="center"/>
              <w:rPr>
                <w:szCs w:val="24"/>
              </w:rPr>
            </w:pPr>
            <w:r w:rsidRPr="00F7665B">
              <w:rPr>
                <w:b/>
                <w:szCs w:val="24"/>
                <w:lang w:val="en-US"/>
              </w:rPr>
              <w:t>cbrf.012</w:t>
            </w:r>
          </w:p>
        </w:tc>
      </w:tr>
      <w:tr w:rsidR="00481978" w:rsidRPr="00F7665B" w14:paraId="6808B812" w14:textId="77777777" w:rsidTr="001F002E">
        <w:tc>
          <w:tcPr>
            <w:tcW w:w="710" w:type="dxa"/>
            <w:tcBorders>
              <w:left w:val="double" w:sz="4" w:space="0" w:color="auto"/>
              <w:bottom w:val="single" w:sz="4" w:space="0" w:color="auto"/>
            </w:tcBorders>
            <w:shd w:val="clear" w:color="auto" w:fill="auto"/>
            <w:vAlign w:val="center"/>
          </w:tcPr>
          <w:p w14:paraId="6A4A5D39" w14:textId="77777777" w:rsidR="00481978" w:rsidRPr="00F7665B" w:rsidRDefault="00481978" w:rsidP="00827E05">
            <w:pPr>
              <w:rPr>
                <w:szCs w:val="24"/>
              </w:rPr>
            </w:pPr>
            <w:r w:rsidRPr="00F7665B">
              <w:rPr>
                <w:szCs w:val="24"/>
              </w:rPr>
              <w:t>4.6</w:t>
            </w:r>
          </w:p>
        </w:tc>
        <w:tc>
          <w:tcPr>
            <w:tcW w:w="3969" w:type="dxa"/>
            <w:vMerge/>
            <w:shd w:val="clear" w:color="auto" w:fill="auto"/>
          </w:tcPr>
          <w:p w14:paraId="41E736B0" w14:textId="77777777" w:rsidR="00481978" w:rsidRPr="00F7665B" w:rsidRDefault="00481978" w:rsidP="00827E05">
            <w:pPr>
              <w:rPr>
                <w:szCs w:val="24"/>
              </w:rPr>
            </w:pPr>
          </w:p>
        </w:tc>
        <w:tc>
          <w:tcPr>
            <w:tcW w:w="6662" w:type="dxa"/>
            <w:shd w:val="clear" w:color="auto" w:fill="auto"/>
            <w:vAlign w:val="center"/>
          </w:tcPr>
          <w:p w14:paraId="5E29D5C0" w14:textId="77777777" w:rsidR="00481978" w:rsidRPr="00F7665B" w:rsidRDefault="00481978" w:rsidP="00827E05">
            <w:pPr>
              <w:rPr>
                <w:szCs w:val="24"/>
              </w:rPr>
            </w:pPr>
            <w:r w:rsidRPr="00F7665B">
              <w:rPr>
                <w:szCs w:val="24"/>
              </w:rPr>
              <w:t>Проверка соответствия даты составления ЭС текущей дате</w:t>
            </w:r>
          </w:p>
        </w:tc>
        <w:tc>
          <w:tcPr>
            <w:tcW w:w="2551" w:type="dxa"/>
            <w:vAlign w:val="center"/>
          </w:tcPr>
          <w:p w14:paraId="05FA2276" w14:textId="77777777" w:rsidR="00481978" w:rsidRPr="00F7665B" w:rsidRDefault="00481978" w:rsidP="00827E05">
            <w:pPr>
              <w:jc w:val="center"/>
              <w:rPr>
                <w:szCs w:val="24"/>
                <w:lang w:val="en-US"/>
              </w:rPr>
            </w:pPr>
            <w:r w:rsidRPr="00F7665B">
              <w:rPr>
                <w:b/>
                <w:szCs w:val="24"/>
                <w:lang w:val="en-US"/>
              </w:rPr>
              <w:t>cbrf.012</w:t>
            </w:r>
          </w:p>
        </w:tc>
      </w:tr>
      <w:tr w:rsidR="00481978" w:rsidRPr="00F7665B" w14:paraId="54CE0CCE" w14:textId="77777777" w:rsidTr="001F002E">
        <w:tc>
          <w:tcPr>
            <w:tcW w:w="710" w:type="dxa"/>
            <w:tcBorders>
              <w:left w:val="double" w:sz="4" w:space="0" w:color="auto"/>
              <w:bottom w:val="single" w:sz="4" w:space="0" w:color="auto"/>
            </w:tcBorders>
            <w:shd w:val="clear" w:color="auto" w:fill="auto"/>
            <w:vAlign w:val="center"/>
          </w:tcPr>
          <w:p w14:paraId="318A7503" w14:textId="77777777" w:rsidR="00481978" w:rsidRPr="00F7665B" w:rsidRDefault="00481978" w:rsidP="00827E05">
            <w:pPr>
              <w:rPr>
                <w:szCs w:val="24"/>
              </w:rPr>
            </w:pPr>
            <w:r w:rsidRPr="00F7665B">
              <w:rPr>
                <w:szCs w:val="24"/>
              </w:rPr>
              <w:lastRenderedPageBreak/>
              <w:t>4.7</w:t>
            </w:r>
          </w:p>
        </w:tc>
        <w:tc>
          <w:tcPr>
            <w:tcW w:w="3969" w:type="dxa"/>
            <w:vMerge/>
            <w:shd w:val="clear" w:color="auto" w:fill="auto"/>
          </w:tcPr>
          <w:p w14:paraId="27B7D234" w14:textId="77777777" w:rsidR="00481978" w:rsidRPr="00F7665B" w:rsidRDefault="00481978" w:rsidP="00827E05">
            <w:pPr>
              <w:rPr>
                <w:szCs w:val="24"/>
              </w:rPr>
            </w:pPr>
          </w:p>
        </w:tc>
        <w:tc>
          <w:tcPr>
            <w:tcW w:w="6662" w:type="dxa"/>
            <w:shd w:val="clear" w:color="auto" w:fill="auto"/>
            <w:vAlign w:val="center"/>
          </w:tcPr>
          <w:p w14:paraId="5207CDC3" w14:textId="77777777" w:rsidR="00481978" w:rsidRPr="00F7665B" w:rsidRDefault="00481978" w:rsidP="00827E05">
            <w:pPr>
              <w:rPr>
                <w:szCs w:val="24"/>
              </w:rPr>
            </w:pPr>
            <w:r w:rsidRPr="00F7665B">
              <w:rPr>
                <w:szCs w:val="24"/>
              </w:rPr>
              <w:t>Проверка соответствия составителя ЭС – составителю Пакета</w:t>
            </w:r>
          </w:p>
        </w:tc>
        <w:tc>
          <w:tcPr>
            <w:tcW w:w="2551" w:type="dxa"/>
            <w:vAlign w:val="center"/>
          </w:tcPr>
          <w:p w14:paraId="106D8683" w14:textId="77777777" w:rsidR="00481978" w:rsidRPr="00F7665B" w:rsidRDefault="00481978" w:rsidP="00827E05">
            <w:pPr>
              <w:jc w:val="center"/>
              <w:rPr>
                <w:szCs w:val="24"/>
              </w:rPr>
            </w:pPr>
            <w:r w:rsidRPr="00F7665B">
              <w:rPr>
                <w:b/>
                <w:szCs w:val="24"/>
                <w:lang w:val="en-US"/>
              </w:rPr>
              <w:t>cbrf.012</w:t>
            </w:r>
          </w:p>
        </w:tc>
      </w:tr>
      <w:tr w:rsidR="00481978" w:rsidRPr="00F7665B" w14:paraId="4317AB9F" w14:textId="77777777" w:rsidTr="001F002E">
        <w:tc>
          <w:tcPr>
            <w:tcW w:w="710" w:type="dxa"/>
            <w:tcBorders>
              <w:left w:val="double" w:sz="4" w:space="0" w:color="auto"/>
              <w:bottom w:val="single" w:sz="4" w:space="0" w:color="auto"/>
            </w:tcBorders>
            <w:shd w:val="clear" w:color="auto" w:fill="auto"/>
            <w:vAlign w:val="center"/>
          </w:tcPr>
          <w:p w14:paraId="7FCE2408" w14:textId="77777777" w:rsidR="00481978" w:rsidRPr="00F7665B" w:rsidRDefault="00481978" w:rsidP="00827E05">
            <w:pPr>
              <w:rPr>
                <w:szCs w:val="24"/>
              </w:rPr>
            </w:pPr>
            <w:r w:rsidRPr="00F7665B">
              <w:rPr>
                <w:szCs w:val="24"/>
              </w:rPr>
              <w:t>4.8</w:t>
            </w:r>
          </w:p>
        </w:tc>
        <w:tc>
          <w:tcPr>
            <w:tcW w:w="3969" w:type="dxa"/>
            <w:vMerge/>
            <w:shd w:val="clear" w:color="auto" w:fill="auto"/>
          </w:tcPr>
          <w:p w14:paraId="22494803" w14:textId="77777777" w:rsidR="00481978" w:rsidRPr="00F7665B" w:rsidRDefault="00481978" w:rsidP="00827E05">
            <w:pPr>
              <w:rPr>
                <w:szCs w:val="24"/>
              </w:rPr>
            </w:pPr>
          </w:p>
        </w:tc>
        <w:tc>
          <w:tcPr>
            <w:tcW w:w="6662" w:type="dxa"/>
            <w:tcBorders>
              <w:bottom w:val="single" w:sz="4" w:space="0" w:color="auto"/>
            </w:tcBorders>
            <w:shd w:val="clear" w:color="auto" w:fill="auto"/>
            <w:vAlign w:val="center"/>
          </w:tcPr>
          <w:p w14:paraId="705C4D5D" w14:textId="77777777" w:rsidR="00481978" w:rsidRPr="00F7665B" w:rsidRDefault="00481978" w:rsidP="00827E05">
            <w:pPr>
              <w:rPr>
                <w:szCs w:val="24"/>
              </w:rPr>
            </w:pPr>
            <w:r w:rsidRPr="00F7665B">
              <w:rPr>
                <w:szCs w:val="24"/>
              </w:rPr>
              <w:t>Контроль на дублирование ЭС</w:t>
            </w:r>
          </w:p>
        </w:tc>
        <w:tc>
          <w:tcPr>
            <w:tcW w:w="2551" w:type="dxa"/>
            <w:tcBorders>
              <w:bottom w:val="single" w:sz="4" w:space="0" w:color="auto"/>
            </w:tcBorders>
            <w:vAlign w:val="center"/>
          </w:tcPr>
          <w:p w14:paraId="2010E46B" w14:textId="77777777" w:rsidR="00481978" w:rsidRPr="00F7665B" w:rsidRDefault="00481978" w:rsidP="00827E05">
            <w:pPr>
              <w:jc w:val="center"/>
              <w:rPr>
                <w:szCs w:val="24"/>
              </w:rPr>
            </w:pPr>
            <w:r w:rsidRPr="00F7665B">
              <w:rPr>
                <w:b/>
                <w:szCs w:val="24"/>
                <w:lang w:val="en-US"/>
              </w:rPr>
              <w:t>cbrf.012</w:t>
            </w:r>
          </w:p>
        </w:tc>
      </w:tr>
      <w:tr w:rsidR="00481978" w:rsidRPr="00F7665B" w14:paraId="5D597F3C" w14:textId="77777777" w:rsidTr="001F002E">
        <w:tc>
          <w:tcPr>
            <w:tcW w:w="710" w:type="dxa"/>
            <w:tcBorders>
              <w:left w:val="double" w:sz="4" w:space="0" w:color="auto"/>
            </w:tcBorders>
            <w:shd w:val="clear" w:color="auto" w:fill="auto"/>
            <w:vAlign w:val="center"/>
          </w:tcPr>
          <w:p w14:paraId="7E1FC8ED" w14:textId="77777777" w:rsidR="00481978" w:rsidRPr="00F7665B" w:rsidRDefault="00481978" w:rsidP="00827E05">
            <w:pPr>
              <w:rPr>
                <w:szCs w:val="24"/>
              </w:rPr>
            </w:pPr>
            <w:r w:rsidRPr="00F7665B">
              <w:rPr>
                <w:szCs w:val="24"/>
              </w:rPr>
              <w:t>4.9</w:t>
            </w:r>
          </w:p>
        </w:tc>
        <w:tc>
          <w:tcPr>
            <w:tcW w:w="3969" w:type="dxa"/>
            <w:vMerge/>
            <w:shd w:val="clear" w:color="auto" w:fill="auto"/>
            <w:vAlign w:val="center"/>
          </w:tcPr>
          <w:p w14:paraId="246C27F5" w14:textId="77777777" w:rsidR="00481978" w:rsidRPr="00F7665B" w:rsidRDefault="00481978" w:rsidP="00827E05">
            <w:pPr>
              <w:rPr>
                <w:szCs w:val="24"/>
              </w:rPr>
            </w:pPr>
          </w:p>
        </w:tc>
        <w:tc>
          <w:tcPr>
            <w:tcW w:w="6662" w:type="dxa"/>
            <w:shd w:val="clear" w:color="auto" w:fill="auto"/>
            <w:vAlign w:val="center"/>
          </w:tcPr>
          <w:p w14:paraId="64459F38" w14:textId="77777777" w:rsidR="00481978" w:rsidRPr="00F7665B" w:rsidRDefault="00481978" w:rsidP="00827E05">
            <w:pPr>
              <w:rPr>
                <w:szCs w:val="24"/>
              </w:rPr>
            </w:pPr>
            <w:r w:rsidRPr="00F7665B">
              <w:rPr>
                <w:szCs w:val="24"/>
              </w:rPr>
              <w:t>Проверка соответствия реквизитов плательщика (БИК, корреспондентский счет) составителю платежа</w:t>
            </w:r>
          </w:p>
        </w:tc>
        <w:tc>
          <w:tcPr>
            <w:tcW w:w="2551" w:type="dxa"/>
            <w:vAlign w:val="center"/>
          </w:tcPr>
          <w:p w14:paraId="5DFA108B" w14:textId="77777777" w:rsidR="00481978" w:rsidRPr="00F7665B" w:rsidRDefault="00481978" w:rsidP="00827E05">
            <w:pPr>
              <w:jc w:val="center"/>
              <w:rPr>
                <w:szCs w:val="24"/>
              </w:rPr>
            </w:pPr>
            <w:r w:rsidRPr="00F7665B">
              <w:rPr>
                <w:b/>
                <w:szCs w:val="24"/>
                <w:lang w:val="en-US"/>
              </w:rPr>
              <w:t>pacs.002</w:t>
            </w:r>
          </w:p>
        </w:tc>
      </w:tr>
      <w:tr w:rsidR="00481978" w:rsidRPr="00E41E7A" w14:paraId="1B3C3580" w14:textId="77777777" w:rsidTr="001F002E">
        <w:tc>
          <w:tcPr>
            <w:tcW w:w="710" w:type="dxa"/>
            <w:tcBorders>
              <w:left w:val="double" w:sz="4" w:space="0" w:color="auto"/>
            </w:tcBorders>
            <w:shd w:val="clear" w:color="auto" w:fill="auto"/>
            <w:vAlign w:val="center"/>
          </w:tcPr>
          <w:p w14:paraId="4D72F95D" w14:textId="77777777" w:rsidR="00481978" w:rsidRPr="00F7665B" w:rsidRDefault="00481978" w:rsidP="00827E05">
            <w:pPr>
              <w:rPr>
                <w:szCs w:val="24"/>
              </w:rPr>
            </w:pPr>
            <w:r w:rsidRPr="00F7665B">
              <w:rPr>
                <w:szCs w:val="24"/>
              </w:rPr>
              <w:t>4</w:t>
            </w:r>
            <w:r w:rsidRPr="00F7665B">
              <w:rPr>
                <w:szCs w:val="24"/>
                <w:lang w:val="en-US"/>
              </w:rPr>
              <w:t>.</w:t>
            </w:r>
            <w:r w:rsidRPr="00F7665B">
              <w:rPr>
                <w:szCs w:val="24"/>
              </w:rPr>
              <w:t>10</w:t>
            </w:r>
          </w:p>
        </w:tc>
        <w:tc>
          <w:tcPr>
            <w:tcW w:w="3969" w:type="dxa"/>
            <w:vMerge/>
            <w:shd w:val="clear" w:color="auto" w:fill="auto"/>
            <w:vAlign w:val="center"/>
          </w:tcPr>
          <w:p w14:paraId="4ED53316" w14:textId="77777777" w:rsidR="00481978" w:rsidRPr="00F7665B" w:rsidRDefault="00481978" w:rsidP="00827E05">
            <w:pPr>
              <w:rPr>
                <w:szCs w:val="24"/>
              </w:rPr>
            </w:pPr>
          </w:p>
        </w:tc>
        <w:tc>
          <w:tcPr>
            <w:tcW w:w="6662" w:type="dxa"/>
            <w:shd w:val="clear" w:color="auto" w:fill="auto"/>
            <w:vAlign w:val="center"/>
          </w:tcPr>
          <w:p w14:paraId="6415A5B6" w14:textId="77777777" w:rsidR="00481978" w:rsidRPr="00F7665B" w:rsidRDefault="00481978" w:rsidP="00827E05">
            <w:pPr>
              <w:rPr>
                <w:szCs w:val="24"/>
              </w:rPr>
            </w:pPr>
            <w:r w:rsidRPr="00F7665B">
              <w:rPr>
                <w:szCs w:val="24"/>
              </w:rPr>
              <w:t>Проверка соответствия реквизитов ЭС нормативно – справочной информации (справочнику БИК и книге регистрации открытых счетов)</w:t>
            </w:r>
          </w:p>
        </w:tc>
        <w:tc>
          <w:tcPr>
            <w:tcW w:w="2551" w:type="dxa"/>
            <w:vAlign w:val="center"/>
          </w:tcPr>
          <w:p w14:paraId="2D832557" w14:textId="77777777" w:rsidR="00481978" w:rsidRPr="00DC1CC3" w:rsidRDefault="00481978" w:rsidP="00827E05">
            <w:pPr>
              <w:jc w:val="center"/>
              <w:rPr>
                <w:szCs w:val="24"/>
              </w:rPr>
            </w:pPr>
            <w:r w:rsidRPr="00F7665B">
              <w:rPr>
                <w:b/>
                <w:szCs w:val="24"/>
                <w:lang w:val="en-US"/>
              </w:rPr>
              <w:t>pacs.002</w:t>
            </w:r>
          </w:p>
        </w:tc>
      </w:tr>
    </w:tbl>
    <w:p w14:paraId="6E01ECE1" w14:textId="77777777" w:rsidR="004A4320" w:rsidRPr="00453C21" w:rsidRDefault="004A4320" w:rsidP="003325EE">
      <w:pPr>
        <w:rPr>
          <w:b/>
          <w:szCs w:val="24"/>
        </w:rPr>
      </w:pPr>
    </w:p>
    <w:sectPr w:rsidR="004A4320" w:rsidRPr="00453C21" w:rsidSect="00EA27D2">
      <w:pgSz w:w="15840" w:h="12240" w:orient="landscape" w:code="1"/>
      <w:pgMar w:top="1418" w:right="567" w:bottom="1418" w:left="1701" w:header="567" w:footer="533" w:gutter="0"/>
      <w:cols w:space="720"/>
      <w:formProt w:val="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FD408E5" w14:textId="77777777" w:rsidR="007D77B2" w:rsidRDefault="007D77B2" w:rsidP="000D54B5">
      <w:r>
        <w:separator/>
      </w:r>
    </w:p>
    <w:p w14:paraId="5465F01D" w14:textId="77777777" w:rsidR="007D77B2" w:rsidRDefault="007D77B2"/>
  </w:endnote>
  <w:endnote w:type="continuationSeparator" w:id="0">
    <w:p w14:paraId="14D1A51C" w14:textId="77777777" w:rsidR="007D77B2" w:rsidRDefault="007D77B2" w:rsidP="000D54B5">
      <w:r>
        <w:continuationSeparator/>
      </w:r>
    </w:p>
    <w:p w14:paraId="49B7DC44" w14:textId="77777777" w:rsidR="007D77B2" w:rsidRDefault="007D77B2"/>
  </w:endnote>
  <w:endnote w:type="continuationNotice" w:id="1">
    <w:p w14:paraId="231FA903" w14:textId="77777777" w:rsidR="007D77B2" w:rsidRDefault="007D77B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imes">
    <w:panose1 w:val="02020603050405020304"/>
    <w:charset w:val="CC"/>
    <w:family w:val="roman"/>
    <w:pitch w:val="variable"/>
    <w:sig w:usb0="E0002AFF" w:usb1="C0007841" w:usb2="00000009" w:usb3="00000000" w:csb0="000001FF" w:csb1="00000000"/>
  </w:font>
  <w:font w:name="Geneva">
    <w:charset w:val="00"/>
    <w:family w:val="auto"/>
    <w:pitch w:val="variable"/>
    <w:sig w:usb0="E00002FF" w:usb1="5200205F" w:usb2="00A0C000" w:usb3="00000000" w:csb0="000001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D479F0" w14:textId="77777777" w:rsidR="003125DF" w:rsidRDefault="003125DF">
    <w:pPr>
      <w:pStyle w:val="ac"/>
    </w:pPr>
    <w:r>
      <w:rPr>
        <w:noProof/>
        <w:lang w:eastAsia="ru-RU"/>
      </w:rPr>
      <mc:AlternateContent>
        <mc:Choice Requires="wpg">
          <w:drawing>
            <wp:anchor distT="0" distB="0" distL="0" distR="0" simplePos="0" relativeHeight="251660288" behindDoc="0" locked="0" layoutInCell="1" allowOverlap="1" wp14:anchorId="01FA9A11" wp14:editId="05F53986">
              <wp:simplePos x="0" y="0"/>
              <wp:positionH relativeFrom="margin">
                <wp:align>right</wp:align>
              </wp:positionH>
              <mc:AlternateContent>
                <mc:Choice Requires="wp14">
                  <wp:positionV relativeFrom="bottomMargin">
                    <wp14:pctPosVOffset>20000</wp14:pctPosVOffset>
                  </wp:positionV>
                </mc:Choice>
                <mc:Fallback>
                  <wp:positionV relativeFrom="page">
                    <wp:posOffset>9972040</wp:posOffset>
                  </wp:positionV>
                </mc:Fallback>
              </mc:AlternateContent>
              <wp:extent cx="5943600" cy="320040"/>
              <wp:effectExtent l="3175" t="0" r="0" b="3810"/>
              <wp:wrapSquare wrapText="bothSides"/>
              <wp:docPr id="1" name="Группа 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320040"/>
                        <a:chOff x="0" y="0"/>
                        <a:chExt cx="59626" cy="3238"/>
                      </a:xfrm>
                    </wpg:grpSpPr>
                    <wps:wsp>
                      <wps:cNvPr id="2" name="Прямоугольник 83"/>
                      <wps:cNvSpPr>
                        <a:spLocks noChangeArrowheads="1"/>
                      </wps:cNvSpPr>
                      <wps:spPr bwMode="auto">
                        <a:xfrm>
                          <a:off x="190" y="0"/>
                          <a:ext cx="59436" cy="188"/>
                        </a:xfrm>
                        <a:prstGeom prst="rect">
                          <a:avLst/>
                        </a:prstGeom>
                        <a:solidFill>
                          <a:schemeClr val="tx1">
                            <a:lumMod val="100000"/>
                            <a:lumOff val="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5" name="Текстовое поле 39"/>
                      <wps:cNvSpPr txBox="1">
                        <a:spLocks noChangeArrowheads="1"/>
                      </wps:cNvSpPr>
                      <wps:spPr bwMode="auto">
                        <a:xfrm>
                          <a:off x="0" y="666"/>
                          <a:ext cx="59436" cy="25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sdt>
                            <w:sdtPr>
                              <w:rPr>
                                <w:color w:val="7F7F7F" w:themeColor="text1" w:themeTint="80"/>
                                <w:sz w:val="20"/>
                              </w:rPr>
                              <w:alias w:val="Дата"/>
                              <w:tag w:val=""/>
                              <w:id w:val="857626572"/>
                              <w:showingPlcHdr/>
                              <w:dataBinding w:prefixMappings="xmlns:ns0='http://schemas.microsoft.com/office/2006/coverPageProps' " w:xpath="/ns0:CoverPageProperties[1]/ns0:PublishDate[1]" w:storeItemID="{55AF091B-3C7A-41E3-B477-F2FDAA23CFDA}"/>
                              <w:date w:fullDate="2016-12-15T00:00:00Z">
                                <w:dateFormat w:val="d MMMM yyyy г."/>
                                <w:lid w:val="ru-RU"/>
                                <w:storeMappedDataAs w:val="dateTime"/>
                                <w:calendar w:val="gregorian"/>
                              </w:date>
                            </w:sdtPr>
                            <w:sdtEndPr/>
                            <w:sdtContent>
                              <w:p w14:paraId="2125AD7A" w14:textId="77777777" w:rsidR="003125DF" w:rsidRPr="00C93267" w:rsidRDefault="003125DF">
                                <w:pPr>
                                  <w:jc w:val="right"/>
                                  <w:rPr>
                                    <w:color w:val="7F7F7F" w:themeColor="text1" w:themeTint="80"/>
                                    <w:sz w:val="20"/>
                                  </w:rPr>
                                </w:pPr>
                                <w:r>
                                  <w:rPr>
                                    <w:color w:val="7F7F7F" w:themeColor="text1" w:themeTint="80"/>
                                    <w:sz w:val="20"/>
                                  </w:rPr>
                                  <w:t xml:space="preserve">     </w:t>
                                </w:r>
                              </w:p>
                            </w:sdtContent>
                          </w:sdt>
                          <w:p w14:paraId="3D7CE9F7" w14:textId="77777777" w:rsidR="003125DF" w:rsidRDefault="003125DF">
                            <w:pPr>
                              <w:jc w:val="right"/>
                              <w:rPr>
                                <w:color w:val="808080" w:themeColor="background1" w:themeShade="80"/>
                              </w:rPr>
                            </w:pPr>
                          </w:p>
                        </w:txbxContent>
                      </wps:txbx>
                      <wps:bodyPr rot="0" vert="horz" wrap="square" lIns="91440" tIns="45720" rIns="91440" bIns="0" anchor="b" anchorCtr="0" upright="1">
                        <a:noAutofit/>
                      </wps:bodyPr>
                    </wps:wsp>
                  </wpg:wgp>
                </a:graphicData>
              </a:graphic>
              <wp14:sizeRelH relativeFrom="margin">
                <wp14:pctWidth>100000</wp14:pctWidth>
              </wp14:sizeRelH>
              <wp14:sizeRelV relativeFrom="margin">
                <wp14:pctHeight>0</wp14:pctHeight>
              </wp14:sizeRelV>
            </wp:anchor>
          </w:drawing>
        </mc:Choice>
        <mc:Fallback>
          <w:pict>
            <v:group w14:anchorId="01FA9A11" id="Группа 82" o:spid="_x0000_s1027" style="position:absolute;margin-left:416.8pt;margin-top:0;width:468pt;height:25.2pt;z-index:251660288;mso-width-percent:1000;mso-top-percent:200;mso-wrap-distance-left:0;mso-wrap-distance-right:0;mso-position-horizontal:right;mso-position-horizontal-relative:margin;mso-position-vertical-relative:bottom-margin-area;mso-width-percent:1000;mso-top-percent:200;mso-width-relative:margin;mso-height-relative:margin" coordsize="59626,3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">
              <v:rect id="Прямоугольник 83" o:spid="_x0000_s1028" style="position:absolute;left:190;width:59436;height:1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uDBMIA&#10;AADaAAAADwAAAGRycy9kb3ducmV2LnhtbESPwWrDMBBE74X+g9hCb7WcFErqWgmh1NBTII4JPS7W&#10;1jK2VsZSbPfvo0Igx2Fm3jD5brG9mGj0rWMFqyQFQVw73XKjoDoVLxsQPiBr7B2Tgj/ysNs+PuSY&#10;aTfzkaYyNCJC2GeowIQwZFL62pBFn7iBOHq/brQYohwbqUecI9z2cp2mb9Jiy3HB4ECfhuquvFgF&#10;zU/xNS2dIXf0r+WlG96rw1kr9fy07D9ABFrCPXxrf2sFa/i/Em+A3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O4MEwgAAANoAAAAPAAAAAAAAAAAAAAAAAJgCAABkcnMvZG93&#10;bnJldi54bWxQSwUGAAAAAAQABAD1AAAAhwMAAAAA&#10;" fillcolor="black [3213]" stroked="f" strokeweight="2pt"/>
              <v:shapetype id="_x0000_t202" coordsize="21600,21600" o:spt="202" path="m,l,21600r21600,l21600,xe">
                <v:stroke joinstyle="miter"/>
                <v:path gradientshapeok="t" o:connecttype="rect"/>
              </v:shapetype>
              <v:shape id="Текстовое поле 39" o:spid="_x0000_s1029" type="#_x0000_t202" style="position:absolute;top:666;width:59436;height:2572;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i0d8UA&#10;AADbAAAADwAAAGRycy9kb3ducmV2LnhtbESPzWrDMBCE74G+g9hAb4kch4biRjYhUJJToPk59LZY&#10;W8uttTKSnLh9+qpQyHGYmW+YdTXaTlzJh9axgsU8A0FcO91yo+B8ep09gwgRWWPnmBR8U4CqfJis&#10;sdDuxm90PcZGJAiHAhWYGPtCylAbshjmridO3ofzFmOSvpHa4y3BbSfzLFtJiy2nBYM9bQ3VX8fB&#10;KvCXQ77Zfr5fhnwnfxpzHpZ6dVDqcTpuXkBEGuM9/N/eawXLJ/j7kn6AL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yLR3xQAAANsAAAAPAAAAAAAAAAAAAAAAAJgCAABkcnMv&#10;ZG93bnJldi54bWxQSwUGAAAAAAQABAD1AAAAigMAAAAA&#10;" filled="f" stroked="f" strokeweight=".5pt">
                <v:textbox inset=",,,0">
                  <w:txbxContent>
                    <w:sdt>
                      <w:sdtPr>
                        <w:rPr>
                          <w:color w:val="7F7F7F" w:themeColor="text1" w:themeTint="80"/>
                          <w:sz w:val="20"/>
                        </w:rPr>
                        <w:alias w:val="Дата"/>
                        <w:tag w:val=""/>
                        <w:id w:val="857626572"/>
                        <w:showingPlcHdr/>
                        <w:dataBinding w:prefixMappings="xmlns:ns0='http://schemas.microsoft.com/office/2006/coverPageProps' " w:xpath="/ns0:CoverPageProperties[1]/ns0:PublishDate[1]" w:storeItemID="{55AF091B-3C7A-41E3-B477-F2FDAA23CFDA}"/>
                        <w:date w:fullDate="2016-12-15T00:00:00Z">
                          <w:dateFormat w:val="d MMMM yyyy г."/>
                          <w:lid w:val="ru-RU"/>
                          <w:storeMappedDataAs w:val="dateTime"/>
                          <w:calendar w:val="gregorian"/>
                        </w:date>
                      </w:sdtPr>
                      <w:sdtEndPr/>
                      <w:sdtContent>
                        <w:p w14:paraId="2125AD7A" w14:textId="77777777" w:rsidR="003125DF" w:rsidRPr="00C93267" w:rsidRDefault="003125DF">
                          <w:pPr>
                            <w:jc w:val="right"/>
                            <w:rPr>
                              <w:color w:val="7F7F7F" w:themeColor="text1" w:themeTint="80"/>
                              <w:sz w:val="20"/>
                            </w:rPr>
                          </w:pPr>
                          <w:r>
                            <w:rPr>
                              <w:color w:val="7F7F7F" w:themeColor="text1" w:themeTint="80"/>
                              <w:sz w:val="20"/>
                            </w:rPr>
                            <w:t xml:space="preserve">     </w:t>
                          </w:r>
                        </w:p>
                      </w:sdtContent>
                    </w:sdt>
                    <w:p w14:paraId="3D7CE9F7" w14:textId="77777777" w:rsidR="003125DF" w:rsidRDefault="003125DF">
                      <w:pPr>
                        <w:jc w:val="right"/>
                        <w:rPr>
                          <w:color w:val="808080" w:themeColor="background1" w:themeShade="80"/>
                        </w:rPr>
                      </w:pPr>
                    </w:p>
                  </w:txbxContent>
                </v:textbox>
              </v:shape>
              <w10:wrap type="square" anchorx="margin" anchory="margin"/>
            </v:group>
          </w:pict>
        </mc:Fallback>
      </mc:AlternateContent>
    </w:r>
    <w:r>
      <w:rPr>
        <w:noProof/>
        <w:lang w:eastAsia="ru-RU"/>
      </w:rPr>
      <mc:AlternateContent>
        <mc:Choice Requires="wps">
          <w:drawing>
            <wp:anchor distT="0" distB="0" distL="0" distR="0" simplePos="0" relativeHeight="251659264" behindDoc="0" locked="0" layoutInCell="1" allowOverlap="1" wp14:anchorId="2BAC77C4" wp14:editId="127B5983">
              <wp:simplePos x="0" y="0"/>
              <wp:positionH relativeFrom="rightMargin">
                <wp:align>left</wp:align>
              </wp:positionH>
              <mc:AlternateContent>
                <mc:Choice Requires="wp14">
                  <wp:positionV relativeFrom="bottomMargin">
                    <wp14:pctPosVOffset>20000</wp14:pctPosVOffset>
                  </wp:positionV>
                </mc:Choice>
                <mc:Fallback>
                  <wp:positionV relativeFrom="page">
                    <wp:posOffset>9972040</wp:posOffset>
                  </wp:positionV>
                </mc:Fallback>
              </mc:AlternateContent>
              <wp:extent cx="457200" cy="320040"/>
              <wp:effectExtent l="0" t="0" r="0" b="0"/>
              <wp:wrapSquare wrapText="bothSides"/>
              <wp:docPr id="85" name="Прямоугольник 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0" cy="320040"/>
                      </a:xfrm>
                      <a:prstGeom prst="rect">
                        <a:avLst/>
                      </a:prstGeom>
                      <a:solidFill>
                        <a:schemeClr val="tx1"/>
                      </a:solid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6DA1732" w14:textId="77777777" w:rsidR="003125DF" w:rsidRDefault="003125DF">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sidRPr="00C93267">
                            <w:rPr>
                              <w:noProof/>
                              <w:color w:val="FFFFFF" w:themeColor="background1"/>
                              <w:sz w:val="28"/>
                              <w:szCs w:val="28"/>
                            </w:rPr>
                            <w:t>2</w:t>
                          </w:r>
                          <w:r>
                            <w:rPr>
                              <w:color w:val="FFFFFF" w:themeColor="background1"/>
                              <w:sz w:val="28"/>
                              <w:szCs w:val="28"/>
                            </w:rPr>
                            <w:fldChar w:fldCharType="end"/>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AC77C4" id="Прямоугольник 85" o:spid="_x0000_s1030" style="position:absolute;margin-left:0;margin-top:0;width:36pt;height:25.2pt;z-index:251659264;visibility:visible;mso-wrap-style:square;mso-width-percent:0;mso-height-percent:0;mso-top-percent:200;mso-wrap-distance-left:0;mso-wrap-distance-top:0;mso-wrap-distance-right:0;mso-wrap-distance-bottom:0;mso-position-horizontal:left;mso-position-horizontal-relative:right-margin-area;mso-position-vertical-relative:bottom-margin-area;mso-width-percent:0;mso-height-percent:0;mso-top-percent:20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" fillcolor="black [3213]" stroked="f" strokeweight="3pt">
              <v:path arrowok="t"/>
              <v:textbox>
                <w:txbxContent>
                  <w:p w14:paraId="36DA1732" w14:textId="77777777" w:rsidR="003125DF" w:rsidRDefault="003125DF">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sidRPr="00C93267">
                      <w:rPr>
                        <w:noProof/>
                        <w:color w:val="FFFFFF" w:themeColor="background1"/>
                        <w:sz w:val="28"/>
                        <w:szCs w:val="28"/>
                      </w:rPr>
                      <w:t>2</w:t>
                    </w:r>
                    <w:r>
                      <w:rPr>
                        <w:color w:val="FFFFFF" w:themeColor="background1"/>
                        <w:sz w:val="28"/>
                        <w:szCs w:val="28"/>
                      </w:rPr>
                      <w:fldChar w:fldCharType="end"/>
                    </w:r>
                  </w:p>
                </w:txbxContent>
              </v:textbox>
              <w10:wrap type="square" anchorx="margin" anchory="margin"/>
            </v:rect>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82516966"/>
      <w:docPartObj>
        <w:docPartGallery w:val="Page Numbers (Bottom of Page)"/>
        <w:docPartUnique/>
      </w:docPartObj>
    </w:sdtPr>
    <w:sdtEndPr/>
    <w:sdtContent>
      <w:p w14:paraId="55489F9D" w14:textId="77777777" w:rsidR="003125DF" w:rsidRDefault="003125DF" w:rsidP="00303E12">
        <w:pPr>
          <w:pStyle w:val="ac"/>
          <w:jc w:val="right"/>
          <w:rPr>
            <w:rFonts w:cs="Arial"/>
          </w:rPr>
        </w:pPr>
        <w:r>
          <w:fldChar w:fldCharType="begin"/>
        </w:r>
        <w:r>
          <w:instrText>PAGE   \* MERGEFORMAT</w:instrText>
        </w:r>
        <w:r>
          <w:fldChar w:fldCharType="separate"/>
        </w:r>
        <w:r w:rsidR="00390700">
          <w:rPr>
            <w:noProof/>
          </w:rPr>
          <w:t>85</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5AED7F1" w14:textId="77777777" w:rsidR="007D77B2" w:rsidRDefault="007D77B2" w:rsidP="000D54B5">
      <w:r>
        <w:separator/>
      </w:r>
    </w:p>
    <w:p w14:paraId="0F9F18B0" w14:textId="77777777" w:rsidR="007D77B2" w:rsidRDefault="007D77B2"/>
  </w:footnote>
  <w:footnote w:type="continuationSeparator" w:id="0">
    <w:p w14:paraId="66049034" w14:textId="77777777" w:rsidR="007D77B2" w:rsidRDefault="007D77B2" w:rsidP="000D54B5">
      <w:r>
        <w:continuationSeparator/>
      </w:r>
    </w:p>
    <w:p w14:paraId="581D0896" w14:textId="77777777" w:rsidR="007D77B2" w:rsidRDefault="007D77B2"/>
  </w:footnote>
  <w:footnote w:type="continuationNotice" w:id="1">
    <w:p w14:paraId="4AA75FB9" w14:textId="77777777" w:rsidR="007D77B2" w:rsidRDefault="007D77B2">
      <w:pPr>
        <w:spacing w:line="240" w:lineRule="auto"/>
      </w:pPr>
    </w:p>
  </w:footnote>
  <w:footnote w:id="2">
    <w:p w14:paraId="2DAE06F3" w14:textId="77777777" w:rsidR="003125DF" w:rsidRDefault="003125DF" w:rsidP="00F43C40">
      <w:pPr>
        <w:pStyle w:val="affff0"/>
      </w:pPr>
      <w:r>
        <w:rPr>
          <w:rStyle w:val="affff5"/>
        </w:rPr>
        <w:footnoteRef/>
      </w:r>
      <w:r>
        <w:t xml:space="preserve"> </w:t>
      </w:r>
      <w:r w:rsidRPr="005D2EB5">
        <w:t xml:space="preserve">Исполнение </w:t>
      </w:r>
      <w:r>
        <w:t>р</w:t>
      </w:r>
      <w:r w:rsidRPr="005D2EB5">
        <w:t xml:space="preserve">аспоряжений и извещение участников ПС БР об исполнении </w:t>
      </w:r>
      <w:r>
        <w:t>р</w:t>
      </w:r>
      <w:r w:rsidRPr="005D2EB5">
        <w:t xml:space="preserve">аспоряжений осуществляются в ближайшем рейсе, если в реквизитах </w:t>
      </w:r>
      <w:r>
        <w:t>р</w:t>
      </w:r>
      <w:r w:rsidRPr="005D2EB5">
        <w:t>аспоряжения не указано отложенное время исполнения - «Исполнить не ранее, чем», т.</w:t>
      </w:r>
      <w:r w:rsidRPr="005D2EB5">
        <w:rPr>
          <w:rFonts w:asciiTheme="majorBidi" w:hAnsiTheme="majorBidi" w:cstheme="majorBidi"/>
        </w:rPr>
        <w:t xml:space="preserve">е. </w:t>
      </w:r>
      <w:r w:rsidRPr="00E96EAE">
        <w:rPr>
          <w:rFonts w:asciiTheme="majorBidi" w:eastAsiaTheme="minorHAnsi" w:hAnsiTheme="majorBidi" w:cstheme="majorBidi"/>
          <w:lang w:eastAsia="ru-RU"/>
        </w:rPr>
        <w:t xml:space="preserve">не </w:t>
      </w:r>
      <w:r w:rsidRPr="005D2EB5">
        <w:rPr>
          <w:rFonts w:asciiTheme="majorBidi" w:hAnsiTheme="majorBidi" w:cstheme="majorBidi"/>
        </w:rPr>
        <w:t>определено</w:t>
      </w:r>
      <w:r w:rsidRPr="005D2EB5">
        <w:t xml:space="preserve"> время исполнения </w:t>
      </w:r>
      <w:r>
        <w:t>р</w:t>
      </w:r>
      <w:r w:rsidRPr="005D2EB5">
        <w:t xml:space="preserve">аспоряжения, до наступления которого </w:t>
      </w:r>
      <w:r>
        <w:t>р</w:t>
      </w:r>
      <w:r w:rsidRPr="005D2EB5">
        <w:t>аспоряжение будет отложено во внутридневной очереди.</w:t>
      </w:r>
    </w:p>
  </w:footnote>
  <w:footnote w:id="3">
    <w:p w14:paraId="397B5917" w14:textId="77777777" w:rsidR="003125DF" w:rsidRPr="007F74BF" w:rsidRDefault="003125DF" w:rsidP="00CD18AC">
      <w:pPr>
        <w:pStyle w:val="affff0"/>
      </w:pPr>
      <w:r>
        <w:rPr>
          <w:rStyle w:val="affff5"/>
        </w:rPr>
        <w:footnoteRef/>
      </w:r>
      <w:r>
        <w:t xml:space="preserve"> Промежуточное извещение об операциях по счету за рейс</w:t>
      </w:r>
    </w:p>
  </w:footnote>
  <w:footnote w:id="4">
    <w:p w14:paraId="4C15AA56" w14:textId="77777777" w:rsidR="003125DF" w:rsidRDefault="003125DF" w:rsidP="00CD18AC">
      <w:pPr>
        <w:pStyle w:val="affff0"/>
      </w:pPr>
      <w:r>
        <w:rPr>
          <w:rStyle w:val="affff5"/>
        </w:rPr>
        <w:footnoteRef/>
      </w:r>
      <w:r>
        <w:t xml:space="preserve"> Окончательное извещение об операциях по счету за операционный день</w:t>
      </w:r>
    </w:p>
  </w:footnote>
  <w:footnote w:id="5">
    <w:p w14:paraId="76347D0E" w14:textId="77777777" w:rsidR="003125DF" w:rsidRDefault="003125DF" w:rsidP="00CD18AC">
      <w:pPr>
        <w:pStyle w:val="affff0"/>
      </w:pPr>
      <w:r>
        <w:rPr>
          <w:rStyle w:val="affff5"/>
        </w:rPr>
        <w:footnoteRef/>
      </w:r>
      <w:r>
        <w:t xml:space="preserve"> При установке/изменении/отмене ареста по счету Участника</w:t>
      </w:r>
    </w:p>
  </w:footnote>
  <w:footnote w:id="6">
    <w:p w14:paraId="56AE7DCB" w14:textId="77777777" w:rsidR="003125DF" w:rsidRDefault="003125DF" w:rsidP="00CD18AC">
      <w:pPr>
        <w:pStyle w:val="affff0"/>
      </w:pPr>
      <w:r>
        <w:rPr>
          <w:rStyle w:val="affff5"/>
        </w:rPr>
        <w:footnoteRef/>
      </w:r>
      <w:r>
        <w:t xml:space="preserve"> С датой вступления в силу со следующего операционного дня</w:t>
      </w:r>
    </w:p>
  </w:footnote>
  <w:footnote w:id="7">
    <w:p w14:paraId="7F1CAA63" w14:textId="77777777" w:rsidR="003125DF" w:rsidRDefault="003125DF" w:rsidP="00CD18AC">
      <w:pPr>
        <w:pStyle w:val="affff0"/>
      </w:pPr>
      <w:r>
        <w:rPr>
          <w:rStyle w:val="affff5"/>
        </w:rPr>
        <w:footnoteRef/>
      </w:r>
      <w:r>
        <w:t xml:space="preserve"> При внесении изменений в НСИ ПС БР, подлежащих публикации в Справочнике БИК</w:t>
      </w:r>
    </w:p>
  </w:footnote>
  <w:footnote w:id="8">
    <w:p w14:paraId="09C18969" w14:textId="77777777" w:rsidR="003125DF" w:rsidRDefault="003125DF" w:rsidP="00CD18AC">
      <w:pPr>
        <w:pStyle w:val="affff0"/>
      </w:pPr>
      <w:r>
        <w:rPr>
          <w:rStyle w:val="affff5"/>
        </w:rPr>
        <w:footnoteRef/>
      </w:r>
      <w:r>
        <w:t xml:space="preserve"> Для новых участников и для участников, у которых есть изменения в профиле</w:t>
      </w:r>
    </w:p>
  </w:footnote>
  <w:footnote w:id="9">
    <w:p w14:paraId="60C134EB" w14:textId="77777777" w:rsidR="003125DF" w:rsidRDefault="003125DF" w:rsidP="00CD18AC">
      <w:pPr>
        <w:pStyle w:val="affff0"/>
      </w:pPr>
      <w:r>
        <w:rPr>
          <w:rStyle w:val="affff5"/>
        </w:rPr>
        <w:footnoteRef/>
      </w:r>
      <w:r>
        <w:t xml:space="preserve"> </w:t>
      </w:r>
      <w:r w:rsidRPr="007B3929">
        <w:t>Изменение профиля Участника (изменение/снятие внутридневного ограничения, установка/отмена/изменение лимита, добавление/удаление УСТ)</w:t>
      </w:r>
    </w:p>
  </w:footnote>
  <w:footnote w:id="10">
    <w:p w14:paraId="6F1808EA" w14:textId="77777777" w:rsidR="003125DF" w:rsidRDefault="003125DF" w:rsidP="00CD18AC">
      <w:pPr>
        <w:pStyle w:val="affff0"/>
      </w:pPr>
      <w:r>
        <w:rPr>
          <w:rStyle w:val="affff5"/>
        </w:rPr>
        <w:footnoteRef/>
      </w:r>
      <w:r>
        <w:t xml:space="preserve"> При достижении позиции в СБП порогового значения</w:t>
      </w:r>
    </w:p>
  </w:footnote>
  <w:footnote w:id="11">
    <w:p w14:paraId="081AE848" w14:textId="77777777" w:rsidR="003125DF" w:rsidRPr="0046669C" w:rsidRDefault="003125DF" w:rsidP="00CD18AC">
      <w:pPr>
        <w:pStyle w:val="affff0"/>
      </w:pPr>
      <w:r>
        <w:rPr>
          <w:rStyle w:val="affff5"/>
        </w:rPr>
        <w:footnoteRef/>
      </w:r>
      <w:r>
        <w:t xml:space="preserve"> При достижении позиции в СБП порогового значения</w:t>
      </w:r>
    </w:p>
  </w:footnote>
  <w:footnote w:id="12">
    <w:p w14:paraId="0B4DBB98" w14:textId="77777777" w:rsidR="003125DF" w:rsidRDefault="003125DF" w:rsidP="00CD18AC">
      <w:pPr>
        <w:pStyle w:val="affff0"/>
      </w:pPr>
      <w:r>
        <w:rPr>
          <w:rStyle w:val="affff5"/>
        </w:rPr>
        <w:footnoteRef/>
      </w:r>
      <w:r>
        <w:t xml:space="preserve"> Направляется Участникам, по счетам которых произведено перераспределение ликвидности</w:t>
      </w:r>
    </w:p>
  </w:footnote>
  <w:footnote w:id="13">
    <w:p w14:paraId="6FDD407F" w14:textId="77777777" w:rsidR="003125DF" w:rsidRPr="009B1AAF" w:rsidRDefault="003125DF" w:rsidP="00481978">
      <w:pPr>
        <w:pStyle w:val="affff0"/>
      </w:pPr>
      <w:r>
        <w:rPr>
          <w:rStyle w:val="affff5"/>
        </w:rPr>
        <w:footnoteRef/>
      </w:r>
      <w:r>
        <w:t xml:space="preserve"> </w:t>
      </w:r>
      <w:r w:rsidRPr="009B1AAF">
        <w:t>ЭС может быть принято к исполнению только после положительного результата на всех этапах контроля.</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ABB389" w14:textId="77777777" w:rsidR="003125DF" w:rsidRDefault="003125DF" w:rsidP="00C434BF">
    <w:pPr>
      <w:jc w:val="center"/>
      <w:rPr>
        <w:sz w:val="20"/>
        <w:u w:val="single"/>
      </w:rPr>
    </w:pPr>
    <w:r>
      <w:rPr>
        <w:sz w:val="20"/>
        <w:u w:val="single"/>
      </w:rPr>
      <w:t>ПС БР</w:t>
    </w:r>
    <w:r w:rsidRPr="006C61C6">
      <w:rPr>
        <w:sz w:val="20"/>
        <w:u w:val="single"/>
      </w:rPr>
      <w:t xml:space="preserve"> Банка России</w:t>
    </w:r>
  </w:p>
  <w:p w14:paraId="40138FDF" w14:textId="1CCDA5B5" w:rsidR="003125DF" w:rsidRPr="002F238F" w:rsidRDefault="003125DF" w:rsidP="00C434BF">
    <w:pPr>
      <w:jc w:val="center"/>
      <w:rPr>
        <w:u w:val="single"/>
      </w:rPr>
    </w:pPr>
    <w:r w:rsidRPr="006C61C6">
      <w:rPr>
        <w:sz w:val="20"/>
        <w:u w:val="single"/>
      </w:rPr>
      <w:t xml:space="preserve">Правила </w:t>
    </w:r>
    <w:r>
      <w:rPr>
        <w:sz w:val="20"/>
        <w:u w:val="single"/>
      </w:rPr>
      <w:t>обмена</w:t>
    </w:r>
    <w:r w:rsidRPr="006C61C6">
      <w:rPr>
        <w:sz w:val="20"/>
        <w:u w:val="single"/>
      </w:rPr>
      <w:t xml:space="preserve"> электронны</w:t>
    </w:r>
    <w:r>
      <w:rPr>
        <w:sz w:val="20"/>
        <w:u w:val="single"/>
      </w:rPr>
      <w:t>ми банковскими сообщениями (версия 1.0</w:t>
    </w:r>
    <w:r w:rsidRPr="006C61C6">
      <w:rPr>
        <w:sz w:val="20"/>
        <w:u w:val="single"/>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E"/>
    <w:multiLevelType w:val="singleLevel"/>
    <w:tmpl w:val="3AF4FBEC"/>
    <w:lvl w:ilvl="0">
      <w:start w:val="1"/>
      <w:numFmt w:val="decimal"/>
      <w:pStyle w:val="3"/>
      <w:lvlText w:val="%1."/>
      <w:lvlJc w:val="left"/>
      <w:pPr>
        <w:tabs>
          <w:tab w:val="num" w:pos="926"/>
        </w:tabs>
        <w:ind w:left="926" w:hanging="360"/>
      </w:pPr>
    </w:lvl>
  </w:abstractNum>
  <w:abstractNum w:abstractNumId="1">
    <w:nsid w:val="FFFFFF83"/>
    <w:multiLevelType w:val="singleLevel"/>
    <w:tmpl w:val="C2C0C598"/>
    <w:lvl w:ilvl="0">
      <w:start w:val="1"/>
      <w:numFmt w:val="bullet"/>
      <w:pStyle w:val="2"/>
      <w:lvlText w:val="–"/>
      <w:lvlJc w:val="left"/>
      <w:pPr>
        <w:tabs>
          <w:tab w:val="num" w:pos="360"/>
        </w:tabs>
        <w:ind w:left="360" w:hanging="360"/>
      </w:pPr>
      <w:rPr>
        <w:rFonts w:ascii="Times New Roman" w:hAnsi="Times New Roman" w:hint="default"/>
        <w:b w:val="0"/>
        <w:i w:val="0"/>
        <w:sz w:val="20"/>
      </w:rPr>
    </w:lvl>
  </w:abstractNum>
  <w:abstractNum w:abstractNumId="2">
    <w:nsid w:val="FFFFFF88"/>
    <w:multiLevelType w:val="singleLevel"/>
    <w:tmpl w:val="00000000"/>
    <w:lvl w:ilvl="0">
      <w:start w:val="1"/>
      <w:numFmt w:val="lowerLetter"/>
      <w:pStyle w:val="a"/>
      <w:lvlText w:val="%1)"/>
      <w:lvlJc w:val="left"/>
      <w:pPr>
        <w:tabs>
          <w:tab w:val="num" w:pos="360"/>
        </w:tabs>
        <w:ind w:left="360" w:hanging="360"/>
      </w:pPr>
    </w:lvl>
  </w:abstractNum>
  <w:abstractNum w:abstractNumId="3">
    <w:nsid w:val="FFFFFF89"/>
    <w:multiLevelType w:val="singleLevel"/>
    <w:tmpl w:val="E166B226"/>
    <w:lvl w:ilvl="0">
      <w:start w:val="1"/>
      <w:numFmt w:val="bullet"/>
      <w:lvlText w:val=""/>
      <w:lvlJc w:val="left"/>
      <w:pPr>
        <w:tabs>
          <w:tab w:val="num" w:pos="360"/>
        </w:tabs>
        <w:ind w:left="360" w:hanging="360"/>
      </w:pPr>
      <w:rPr>
        <w:rFonts w:ascii="Symbol" w:hAnsi="Symbol" w:hint="default"/>
      </w:rPr>
    </w:lvl>
  </w:abstractNum>
  <w:abstractNum w:abstractNumId="4">
    <w:nsid w:val="00212633"/>
    <w:multiLevelType w:val="hybridMultilevel"/>
    <w:tmpl w:val="4FC468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0B714EF"/>
    <w:multiLevelType w:val="hybridMultilevel"/>
    <w:tmpl w:val="833E71B8"/>
    <w:lvl w:ilvl="0" w:tplc="FF9A7EB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14E3EF1"/>
    <w:multiLevelType w:val="hybridMultilevel"/>
    <w:tmpl w:val="C602B05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023C5FD1"/>
    <w:multiLevelType w:val="hybridMultilevel"/>
    <w:tmpl w:val="411C2B7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058564B3"/>
    <w:multiLevelType w:val="hybridMultilevel"/>
    <w:tmpl w:val="F1BA2A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07725A30"/>
    <w:multiLevelType w:val="hybridMultilevel"/>
    <w:tmpl w:val="5BF6675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0A894C85"/>
    <w:multiLevelType w:val="hybridMultilevel"/>
    <w:tmpl w:val="85F46BA8"/>
    <w:lvl w:ilvl="0" w:tplc="04190003">
      <w:start w:val="1"/>
      <w:numFmt w:val="bullet"/>
      <w:lvlText w:val="o"/>
      <w:lvlJc w:val="left"/>
      <w:pPr>
        <w:ind w:left="2136" w:hanging="360"/>
      </w:pPr>
      <w:rPr>
        <w:rFonts w:ascii="Courier New" w:hAnsi="Courier New" w:cs="Courier New" w:hint="default"/>
      </w:rPr>
    </w:lvl>
    <w:lvl w:ilvl="1" w:tplc="04190003" w:tentative="1">
      <w:start w:val="1"/>
      <w:numFmt w:val="bullet"/>
      <w:lvlText w:val="o"/>
      <w:lvlJc w:val="left"/>
      <w:pPr>
        <w:ind w:left="2856" w:hanging="360"/>
      </w:pPr>
      <w:rPr>
        <w:rFonts w:ascii="Courier New" w:hAnsi="Courier New" w:cs="Courier New" w:hint="default"/>
      </w:rPr>
    </w:lvl>
    <w:lvl w:ilvl="2" w:tplc="04190005" w:tentative="1">
      <w:start w:val="1"/>
      <w:numFmt w:val="bullet"/>
      <w:lvlText w:val=""/>
      <w:lvlJc w:val="left"/>
      <w:pPr>
        <w:ind w:left="3576" w:hanging="360"/>
      </w:pPr>
      <w:rPr>
        <w:rFonts w:ascii="Wingdings" w:hAnsi="Wingdings" w:hint="default"/>
      </w:rPr>
    </w:lvl>
    <w:lvl w:ilvl="3" w:tplc="04190001" w:tentative="1">
      <w:start w:val="1"/>
      <w:numFmt w:val="bullet"/>
      <w:lvlText w:val=""/>
      <w:lvlJc w:val="left"/>
      <w:pPr>
        <w:ind w:left="4296" w:hanging="360"/>
      </w:pPr>
      <w:rPr>
        <w:rFonts w:ascii="Symbol" w:hAnsi="Symbol" w:hint="default"/>
      </w:rPr>
    </w:lvl>
    <w:lvl w:ilvl="4" w:tplc="04190003" w:tentative="1">
      <w:start w:val="1"/>
      <w:numFmt w:val="bullet"/>
      <w:lvlText w:val="o"/>
      <w:lvlJc w:val="left"/>
      <w:pPr>
        <w:ind w:left="5016" w:hanging="360"/>
      </w:pPr>
      <w:rPr>
        <w:rFonts w:ascii="Courier New" w:hAnsi="Courier New" w:cs="Courier New" w:hint="default"/>
      </w:rPr>
    </w:lvl>
    <w:lvl w:ilvl="5" w:tplc="04190005" w:tentative="1">
      <w:start w:val="1"/>
      <w:numFmt w:val="bullet"/>
      <w:lvlText w:val=""/>
      <w:lvlJc w:val="left"/>
      <w:pPr>
        <w:ind w:left="5736" w:hanging="360"/>
      </w:pPr>
      <w:rPr>
        <w:rFonts w:ascii="Wingdings" w:hAnsi="Wingdings" w:hint="default"/>
      </w:rPr>
    </w:lvl>
    <w:lvl w:ilvl="6" w:tplc="04190001" w:tentative="1">
      <w:start w:val="1"/>
      <w:numFmt w:val="bullet"/>
      <w:lvlText w:val=""/>
      <w:lvlJc w:val="left"/>
      <w:pPr>
        <w:ind w:left="6456" w:hanging="360"/>
      </w:pPr>
      <w:rPr>
        <w:rFonts w:ascii="Symbol" w:hAnsi="Symbol" w:hint="default"/>
      </w:rPr>
    </w:lvl>
    <w:lvl w:ilvl="7" w:tplc="04190003" w:tentative="1">
      <w:start w:val="1"/>
      <w:numFmt w:val="bullet"/>
      <w:lvlText w:val="o"/>
      <w:lvlJc w:val="left"/>
      <w:pPr>
        <w:ind w:left="7176" w:hanging="360"/>
      </w:pPr>
      <w:rPr>
        <w:rFonts w:ascii="Courier New" w:hAnsi="Courier New" w:cs="Courier New" w:hint="default"/>
      </w:rPr>
    </w:lvl>
    <w:lvl w:ilvl="8" w:tplc="04190005" w:tentative="1">
      <w:start w:val="1"/>
      <w:numFmt w:val="bullet"/>
      <w:lvlText w:val=""/>
      <w:lvlJc w:val="left"/>
      <w:pPr>
        <w:ind w:left="7896" w:hanging="360"/>
      </w:pPr>
      <w:rPr>
        <w:rFonts w:ascii="Wingdings" w:hAnsi="Wingdings" w:hint="default"/>
      </w:rPr>
    </w:lvl>
  </w:abstractNum>
  <w:abstractNum w:abstractNumId="11">
    <w:nsid w:val="0B560229"/>
    <w:multiLevelType w:val="hybridMultilevel"/>
    <w:tmpl w:val="86A267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C223577"/>
    <w:multiLevelType w:val="hybridMultilevel"/>
    <w:tmpl w:val="9948D15C"/>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3">
    <w:nsid w:val="11B5006F"/>
    <w:multiLevelType w:val="multilevel"/>
    <w:tmpl w:val="4F8E552C"/>
    <w:styleLink w:val="20"/>
    <w:lvl w:ilvl="0">
      <w:start w:val="1"/>
      <w:numFmt w:val="none"/>
      <w:lvlText w:val="%1"/>
      <w:lvlJc w:val="left"/>
      <w:pPr>
        <w:tabs>
          <w:tab w:val="num" w:pos="1004"/>
        </w:tabs>
        <w:ind w:left="0" w:firstLine="720"/>
      </w:pPr>
      <w:rPr>
        <w:rFonts w:hint="default"/>
      </w:rPr>
    </w:lvl>
    <w:lvl w:ilvl="1">
      <w:start w:val="1"/>
      <w:numFmt w:val="lowerLetter"/>
      <w:lvlText w:val="%2)"/>
      <w:lvlJc w:val="left"/>
      <w:pPr>
        <w:tabs>
          <w:tab w:val="num" w:pos="1004"/>
        </w:tabs>
        <w:ind w:left="0" w:firstLine="720"/>
      </w:pPr>
      <w:rPr>
        <w:rFonts w:hint="default"/>
      </w:rPr>
    </w:lvl>
    <w:lvl w:ilvl="2">
      <w:start w:val="1"/>
      <w:numFmt w:val="decimal"/>
      <w:lvlText w:val="%1%3)"/>
      <w:lvlJc w:val="left"/>
      <w:pPr>
        <w:tabs>
          <w:tab w:val="num" w:pos="1724"/>
        </w:tabs>
        <w:ind w:left="0" w:firstLine="1440"/>
      </w:pPr>
      <w:rPr>
        <w:rFonts w:hint="default"/>
      </w:rPr>
    </w:lvl>
    <w:lvl w:ilvl="3">
      <w:start w:val="1"/>
      <w:numFmt w:val="decimal"/>
      <w:lvlText w:val="%1.%2.%3.%4"/>
      <w:lvlJc w:val="left"/>
      <w:pPr>
        <w:tabs>
          <w:tab w:val="num" w:pos="3738"/>
        </w:tabs>
        <w:ind w:left="3738" w:hanging="864"/>
      </w:pPr>
      <w:rPr>
        <w:rFonts w:hint="default"/>
      </w:rPr>
    </w:lvl>
    <w:lvl w:ilvl="4">
      <w:start w:val="1"/>
      <w:numFmt w:val="decimal"/>
      <w:lvlText w:val="%1.%2.%3.%4.%5"/>
      <w:lvlJc w:val="left"/>
      <w:pPr>
        <w:tabs>
          <w:tab w:val="num" w:pos="3882"/>
        </w:tabs>
        <w:ind w:left="3882" w:hanging="1008"/>
      </w:pPr>
      <w:rPr>
        <w:rFonts w:hint="default"/>
      </w:rPr>
    </w:lvl>
    <w:lvl w:ilvl="5">
      <w:start w:val="1"/>
      <w:numFmt w:val="decimal"/>
      <w:lvlText w:val="%1.%2.%3.%4.%5.%6"/>
      <w:lvlJc w:val="left"/>
      <w:pPr>
        <w:tabs>
          <w:tab w:val="num" w:pos="4026"/>
        </w:tabs>
        <w:ind w:left="4026" w:hanging="1152"/>
      </w:pPr>
      <w:rPr>
        <w:rFonts w:hint="default"/>
      </w:rPr>
    </w:lvl>
    <w:lvl w:ilvl="6">
      <w:start w:val="1"/>
      <w:numFmt w:val="decimal"/>
      <w:lvlText w:val="%1.%2.%3.%4.%5.%6.%7"/>
      <w:lvlJc w:val="left"/>
      <w:pPr>
        <w:tabs>
          <w:tab w:val="num" w:pos="4170"/>
        </w:tabs>
        <w:ind w:left="4170" w:hanging="1296"/>
      </w:pPr>
      <w:rPr>
        <w:rFonts w:hint="default"/>
      </w:rPr>
    </w:lvl>
    <w:lvl w:ilvl="7">
      <w:start w:val="1"/>
      <w:numFmt w:val="decimal"/>
      <w:lvlText w:val="%1.%2.%3.%4.%5.%6.%7.%8"/>
      <w:lvlJc w:val="left"/>
      <w:pPr>
        <w:tabs>
          <w:tab w:val="num" w:pos="4314"/>
        </w:tabs>
        <w:ind w:left="4314" w:hanging="1440"/>
      </w:pPr>
      <w:rPr>
        <w:rFonts w:hint="default"/>
      </w:rPr>
    </w:lvl>
    <w:lvl w:ilvl="8">
      <w:start w:val="1"/>
      <w:numFmt w:val="decimal"/>
      <w:lvlText w:val="%1.%2.%3.%4.%5.%6.%7.%8.%9"/>
      <w:lvlJc w:val="left"/>
      <w:pPr>
        <w:tabs>
          <w:tab w:val="num" w:pos="4458"/>
        </w:tabs>
        <w:ind w:left="4458" w:hanging="1584"/>
      </w:pPr>
      <w:rPr>
        <w:rFonts w:hint="default"/>
      </w:rPr>
    </w:lvl>
  </w:abstractNum>
  <w:abstractNum w:abstractNumId="14">
    <w:nsid w:val="12515D1D"/>
    <w:multiLevelType w:val="hybridMultilevel"/>
    <w:tmpl w:val="AB183C82"/>
    <w:lvl w:ilvl="0" w:tplc="427E34A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161A0F33"/>
    <w:multiLevelType w:val="hybridMultilevel"/>
    <w:tmpl w:val="17FC7DCC"/>
    <w:lvl w:ilvl="0" w:tplc="0419000F">
      <w:start w:val="1"/>
      <w:numFmt w:val="bullet"/>
      <w:lvlText w:val=""/>
      <w:lvlJc w:val="left"/>
      <w:pPr>
        <w:ind w:left="360" w:hanging="360"/>
      </w:pPr>
      <w:rPr>
        <w:rFonts w:ascii="Symbol" w:hAnsi="Symbol" w:hint="default"/>
      </w:rPr>
    </w:lvl>
    <w:lvl w:ilvl="1" w:tplc="04190001">
      <w:start w:val="1"/>
      <w:numFmt w:val="bullet"/>
      <w:lvlText w:val=""/>
      <w:lvlJc w:val="left"/>
      <w:pPr>
        <w:ind w:left="1080" w:hanging="360"/>
      </w:pPr>
      <w:rPr>
        <w:rFonts w:ascii="Symbol" w:hAnsi="Symbol" w:hint="default"/>
      </w:rPr>
    </w:lvl>
    <w:lvl w:ilvl="2" w:tplc="D61CA494">
      <w:start w:val="1"/>
      <w:numFmt w:val="bullet"/>
      <w:lvlText w:val=""/>
      <w:lvlJc w:val="left"/>
      <w:pPr>
        <w:ind w:left="1800" w:hanging="360"/>
      </w:pPr>
      <w:rPr>
        <w:rFonts w:ascii="Wingdings" w:hAnsi="Wingdings" w:hint="default"/>
      </w:rPr>
    </w:lvl>
    <w:lvl w:ilvl="3" w:tplc="5240B714" w:tentative="1">
      <w:start w:val="1"/>
      <w:numFmt w:val="bullet"/>
      <w:lvlText w:val=""/>
      <w:lvlJc w:val="left"/>
      <w:pPr>
        <w:ind w:left="2520" w:hanging="360"/>
      </w:pPr>
      <w:rPr>
        <w:rFonts w:ascii="Symbol" w:hAnsi="Symbol" w:hint="default"/>
      </w:rPr>
    </w:lvl>
    <w:lvl w:ilvl="4" w:tplc="18A6D7FE" w:tentative="1">
      <w:start w:val="1"/>
      <w:numFmt w:val="bullet"/>
      <w:lvlText w:val="o"/>
      <w:lvlJc w:val="left"/>
      <w:pPr>
        <w:ind w:left="3240" w:hanging="360"/>
      </w:pPr>
      <w:rPr>
        <w:rFonts w:ascii="Courier New" w:hAnsi="Courier New" w:cs="Courier New" w:hint="default"/>
      </w:rPr>
    </w:lvl>
    <w:lvl w:ilvl="5" w:tplc="B2D29A52" w:tentative="1">
      <w:start w:val="1"/>
      <w:numFmt w:val="bullet"/>
      <w:lvlText w:val=""/>
      <w:lvlJc w:val="left"/>
      <w:pPr>
        <w:ind w:left="3960" w:hanging="360"/>
      </w:pPr>
      <w:rPr>
        <w:rFonts w:ascii="Wingdings" w:hAnsi="Wingdings" w:hint="default"/>
      </w:rPr>
    </w:lvl>
    <w:lvl w:ilvl="6" w:tplc="A220438A" w:tentative="1">
      <w:start w:val="1"/>
      <w:numFmt w:val="bullet"/>
      <w:lvlText w:val=""/>
      <w:lvlJc w:val="left"/>
      <w:pPr>
        <w:ind w:left="4680" w:hanging="360"/>
      </w:pPr>
      <w:rPr>
        <w:rFonts w:ascii="Symbol" w:hAnsi="Symbol" w:hint="default"/>
      </w:rPr>
    </w:lvl>
    <w:lvl w:ilvl="7" w:tplc="9030FE92" w:tentative="1">
      <w:start w:val="1"/>
      <w:numFmt w:val="bullet"/>
      <w:lvlText w:val="o"/>
      <w:lvlJc w:val="left"/>
      <w:pPr>
        <w:ind w:left="5400" w:hanging="360"/>
      </w:pPr>
      <w:rPr>
        <w:rFonts w:ascii="Courier New" w:hAnsi="Courier New" w:cs="Courier New" w:hint="default"/>
      </w:rPr>
    </w:lvl>
    <w:lvl w:ilvl="8" w:tplc="C9D46CEE" w:tentative="1">
      <w:start w:val="1"/>
      <w:numFmt w:val="bullet"/>
      <w:lvlText w:val=""/>
      <w:lvlJc w:val="left"/>
      <w:pPr>
        <w:ind w:left="6120" w:hanging="360"/>
      </w:pPr>
      <w:rPr>
        <w:rFonts w:ascii="Wingdings" w:hAnsi="Wingdings" w:hint="default"/>
      </w:rPr>
    </w:lvl>
  </w:abstractNum>
  <w:abstractNum w:abstractNumId="16">
    <w:nsid w:val="1CDB3954"/>
    <w:multiLevelType w:val="multilevel"/>
    <w:tmpl w:val="80E69A12"/>
    <w:styleLink w:val="1"/>
    <w:lvl w:ilvl="0">
      <w:start w:val="1"/>
      <w:numFmt w:val="none"/>
      <w:lvlText w:val="%1"/>
      <w:lvlJc w:val="left"/>
      <w:pPr>
        <w:tabs>
          <w:tab w:val="num" w:pos="720"/>
        </w:tabs>
        <w:ind w:left="0" w:firstLine="720"/>
      </w:pPr>
      <w:rPr>
        <w:rFonts w:hint="default"/>
      </w:rPr>
    </w:lvl>
    <w:lvl w:ilvl="1">
      <w:start w:val="1"/>
      <w:numFmt w:val="decimal"/>
      <w:lvlText w:val="%2"/>
      <w:lvlJc w:val="left"/>
      <w:pPr>
        <w:tabs>
          <w:tab w:val="num" w:pos="1004"/>
        </w:tabs>
        <w:ind w:left="0" w:firstLine="720"/>
      </w:pPr>
      <w:rPr>
        <w:rFonts w:hint="default"/>
      </w:rPr>
    </w:lvl>
    <w:lvl w:ilvl="2">
      <w:start w:val="1"/>
      <w:numFmt w:val="decimal"/>
      <w:lvlText w:val="%1.%2.%3"/>
      <w:lvlJc w:val="left"/>
      <w:pPr>
        <w:tabs>
          <w:tab w:val="num" w:pos="2874"/>
        </w:tabs>
        <w:ind w:left="2874" w:hanging="720"/>
      </w:pPr>
      <w:rPr>
        <w:rFonts w:hint="default"/>
      </w:rPr>
    </w:lvl>
    <w:lvl w:ilvl="3">
      <w:start w:val="1"/>
      <w:numFmt w:val="decimal"/>
      <w:lvlText w:val="%1.%2.%3.%4"/>
      <w:lvlJc w:val="left"/>
      <w:pPr>
        <w:tabs>
          <w:tab w:val="num" w:pos="3018"/>
        </w:tabs>
        <w:ind w:left="3018" w:hanging="864"/>
      </w:pPr>
      <w:rPr>
        <w:rFonts w:hint="default"/>
      </w:rPr>
    </w:lvl>
    <w:lvl w:ilvl="4">
      <w:start w:val="1"/>
      <w:numFmt w:val="decimal"/>
      <w:lvlText w:val="%1.%2.%3.%4.%5"/>
      <w:lvlJc w:val="left"/>
      <w:pPr>
        <w:tabs>
          <w:tab w:val="num" w:pos="3162"/>
        </w:tabs>
        <w:ind w:left="3162" w:hanging="1008"/>
      </w:pPr>
      <w:rPr>
        <w:rFonts w:hint="default"/>
      </w:rPr>
    </w:lvl>
    <w:lvl w:ilvl="5">
      <w:start w:val="1"/>
      <w:numFmt w:val="decimal"/>
      <w:lvlText w:val="%1.%2.%3.%4.%5.%6"/>
      <w:lvlJc w:val="left"/>
      <w:pPr>
        <w:tabs>
          <w:tab w:val="num" w:pos="3306"/>
        </w:tabs>
        <w:ind w:left="3306" w:hanging="1152"/>
      </w:pPr>
      <w:rPr>
        <w:rFonts w:hint="default"/>
      </w:rPr>
    </w:lvl>
    <w:lvl w:ilvl="6">
      <w:start w:val="1"/>
      <w:numFmt w:val="decimal"/>
      <w:lvlText w:val="%1.%2.%3.%4.%5.%6.%7"/>
      <w:lvlJc w:val="left"/>
      <w:pPr>
        <w:tabs>
          <w:tab w:val="num" w:pos="3450"/>
        </w:tabs>
        <w:ind w:left="3450" w:hanging="1296"/>
      </w:pPr>
      <w:rPr>
        <w:rFonts w:hint="default"/>
      </w:rPr>
    </w:lvl>
    <w:lvl w:ilvl="7">
      <w:start w:val="1"/>
      <w:numFmt w:val="decimal"/>
      <w:lvlText w:val="%1.%2.%3.%4.%5.%6.%7.%8"/>
      <w:lvlJc w:val="left"/>
      <w:pPr>
        <w:tabs>
          <w:tab w:val="num" w:pos="3594"/>
        </w:tabs>
        <w:ind w:left="3594" w:hanging="1440"/>
      </w:pPr>
      <w:rPr>
        <w:rFonts w:hint="default"/>
      </w:rPr>
    </w:lvl>
    <w:lvl w:ilvl="8">
      <w:start w:val="1"/>
      <w:numFmt w:val="decimal"/>
      <w:lvlText w:val="%1.%2.%3.%4.%5.%6.%7.%8.%9"/>
      <w:lvlJc w:val="left"/>
      <w:pPr>
        <w:tabs>
          <w:tab w:val="num" w:pos="3738"/>
        </w:tabs>
        <w:ind w:left="3738" w:hanging="1584"/>
      </w:pPr>
      <w:rPr>
        <w:rFonts w:hint="default"/>
      </w:rPr>
    </w:lvl>
  </w:abstractNum>
  <w:abstractNum w:abstractNumId="17">
    <w:nsid w:val="1F81575B"/>
    <w:multiLevelType w:val="hybridMultilevel"/>
    <w:tmpl w:val="D84EE200"/>
    <w:lvl w:ilvl="0" w:tplc="A93866CC">
      <w:start w:val="1"/>
      <w:numFmt w:val="bullet"/>
      <w:pStyle w:val="tablebullet1"/>
      <w:lvlText w:val=""/>
      <w:lvlJc w:val="left"/>
      <w:pPr>
        <w:ind w:left="720" w:hanging="360"/>
      </w:pPr>
      <w:rPr>
        <w:rFonts w:ascii="Symbol" w:hAnsi="Symbol" w:hint="default"/>
      </w:rPr>
    </w:lvl>
    <w:lvl w:ilvl="1" w:tplc="63949FBE">
      <w:start w:val="1"/>
      <w:numFmt w:val="bullet"/>
      <w:lvlText w:val="o"/>
      <w:lvlJc w:val="left"/>
      <w:pPr>
        <w:ind w:left="1440" w:hanging="360"/>
      </w:pPr>
      <w:rPr>
        <w:rFonts w:ascii="Courier New" w:hAnsi="Courier New" w:cs="Courier New" w:hint="default"/>
      </w:rPr>
    </w:lvl>
    <w:lvl w:ilvl="2" w:tplc="BA6E8628" w:tentative="1">
      <w:start w:val="1"/>
      <w:numFmt w:val="bullet"/>
      <w:lvlText w:val=""/>
      <w:lvlJc w:val="left"/>
      <w:pPr>
        <w:ind w:left="2160" w:hanging="360"/>
      </w:pPr>
      <w:rPr>
        <w:rFonts w:ascii="Wingdings" w:hAnsi="Wingdings" w:hint="default"/>
      </w:rPr>
    </w:lvl>
    <w:lvl w:ilvl="3" w:tplc="28C6BF88" w:tentative="1">
      <w:start w:val="1"/>
      <w:numFmt w:val="bullet"/>
      <w:lvlText w:val=""/>
      <w:lvlJc w:val="left"/>
      <w:pPr>
        <w:ind w:left="2880" w:hanging="360"/>
      </w:pPr>
      <w:rPr>
        <w:rFonts w:ascii="Symbol" w:hAnsi="Symbol" w:hint="default"/>
      </w:rPr>
    </w:lvl>
    <w:lvl w:ilvl="4" w:tplc="606C80FA" w:tentative="1">
      <w:start w:val="1"/>
      <w:numFmt w:val="bullet"/>
      <w:lvlText w:val="o"/>
      <w:lvlJc w:val="left"/>
      <w:pPr>
        <w:ind w:left="3600" w:hanging="360"/>
      </w:pPr>
      <w:rPr>
        <w:rFonts w:ascii="Courier New" w:hAnsi="Courier New" w:cs="Courier New" w:hint="default"/>
      </w:rPr>
    </w:lvl>
    <w:lvl w:ilvl="5" w:tplc="7C7E7650" w:tentative="1">
      <w:start w:val="1"/>
      <w:numFmt w:val="bullet"/>
      <w:lvlText w:val=""/>
      <w:lvlJc w:val="left"/>
      <w:pPr>
        <w:ind w:left="4320" w:hanging="360"/>
      </w:pPr>
      <w:rPr>
        <w:rFonts w:ascii="Wingdings" w:hAnsi="Wingdings" w:hint="default"/>
      </w:rPr>
    </w:lvl>
    <w:lvl w:ilvl="6" w:tplc="40CEA870" w:tentative="1">
      <w:start w:val="1"/>
      <w:numFmt w:val="bullet"/>
      <w:lvlText w:val=""/>
      <w:lvlJc w:val="left"/>
      <w:pPr>
        <w:ind w:left="5040" w:hanging="360"/>
      </w:pPr>
      <w:rPr>
        <w:rFonts w:ascii="Symbol" w:hAnsi="Symbol" w:hint="default"/>
      </w:rPr>
    </w:lvl>
    <w:lvl w:ilvl="7" w:tplc="7918F21E" w:tentative="1">
      <w:start w:val="1"/>
      <w:numFmt w:val="bullet"/>
      <w:lvlText w:val="o"/>
      <w:lvlJc w:val="left"/>
      <w:pPr>
        <w:ind w:left="5760" w:hanging="360"/>
      </w:pPr>
      <w:rPr>
        <w:rFonts w:ascii="Courier New" w:hAnsi="Courier New" w:cs="Courier New" w:hint="default"/>
      </w:rPr>
    </w:lvl>
    <w:lvl w:ilvl="8" w:tplc="F7E6BE2C" w:tentative="1">
      <w:start w:val="1"/>
      <w:numFmt w:val="bullet"/>
      <w:lvlText w:val=""/>
      <w:lvlJc w:val="left"/>
      <w:pPr>
        <w:ind w:left="6480" w:hanging="360"/>
      </w:pPr>
      <w:rPr>
        <w:rFonts w:ascii="Wingdings" w:hAnsi="Wingdings" w:hint="default"/>
      </w:rPr>
    </w:lvl>
  </w:abstractNum>
  <w:abstractNum w:abstractNumId="18">
    <w:nsid w:val="21236C0B"/>
    <w:multiLevelType w:val="hybridMultilevel"/>
    <w:tmpl w:val="5B623B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234543A9"/>
    <w:multiLevelType w:val="hybridMultilevel"/>
    <w:tmpl w:val="CBD06E7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26B5159C"/>
    <w:multiLevelType w:val="hybridMultilevel"/>
    <w:tmpl w:val="7D0CCD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2C7E2235"/>
    <w:multiLevelType w:val="hybridMultilevel"/>
    <w:tmpl w:val="44F8539E"/>
    <w:lvl w:ilvl="0" w:tplc="04190017">
      <w:start w:val="1"/>
      <w:numFmt w:val="decimal"/>
      <w:pStyle w:val="a0"/>
      <w:lvlText w:val="%1."/>
      <w:lvlJc w:val="left"/>
      <w:pPr>
        <w:ind w:left="720" w:hanging="360"/>
      </w:pPr>
      <w:rPr>
        <w:rFonts w:hint="default"/>
      </w:rPr>
    </w:lvl>
    <w:lvl w:ilvl="1" w:tplc="04190019" w:tentative="1">
      <w:start w:val="1"/>
      <w:numFmt w:val="lowerLetter"/>
      <w:pStyle w:val="a0"/>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3B86421"/>
    <w:multiLevelType w:val="hybridMultilevel"/>
    <w:tmpl w:val="2D2E848C"/>
    <w:lvl w:ilvl="0" w:tplc="04190003">
      <w:start w:val="1"/>
      <w:numFmt w:val="bullet"/>
      <w:lvlText w:val="o"/>
      <w:lvlJc w:val="left"/>
      <w:pPr>
        <w:ind w:left="1428" w:hanging="360"/>
      </w:pPr>
      <w:rPr>
        <w:rFonts w:ascii="Courier New" w:hAnsi="Courier New" w:cs="Courier New"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3">
    <w:nsid w:val="354306E1"/>
    <w:multiLevelType w:val="hybridMultilevel"/>
    <w:tmpl w:val="4750465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36B50F5B"/>
    <w:multiLevelType w:val="hybridMultilevel"/>
    <w:tmpl w:val="18A4C204"/>
    <w:lvl w:ilvl="0" w:tplc="37E6DF4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5">
    <w:nsid w:val="372C438B"/>
    <w:multiLevelType w:val="hybridMultilevel"/>
    <w:tmpl w:val="C19288B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38677B2D"/>
    <w:multiLevelType w:val="hybridMultilevel"/>
    <w:tmpl w:val="86A267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3A9A62EB"/>
    <w:multiLevelType w:val="hybridMultilevel"/>
    <w:tmpl w:val="348ADB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3B711EF1"/>
    <w:multiLevelType w:val="hybridMultilevel"/>
    <w:tmpl w:val="6E5065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3DB86F7E"/>
    <w:multiLevelType w:val="hybridMultilevel"/>
    <w:tmpl w:val="E09AF1BA"/>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0">
    <w:nsid w:val="3E022463"/>
    <w:multiLevelType w:val="multilevel"/>
    <w:tmpl w:val="626ADA3E"/>
    <w:lvl w:ilvl="0">
      <w:start w:val="1"/>
      <w:numFmt w:val="decimal"/>
      <w:pStyle w:val="10"/>
      <w:lvlText w:val="%1"/>
      <w:lvlJc w:val="left"/>
      <w:pPr>
        <w:tabs>
          <w:tab w:val="num" w:pos="432"/>
        </w:tabs>
        <w:ind w:left="432" w:hanging="432"/>
      </w:pPr>
      <w:rPr>
        <w:rFonts w:hint="default"/>
        <w:sz w:val="32"/>
      </w:rPr>
    </w:lvl>
    <w:lvl w:ilvl="1">
      <w:start w:val="1"/>
      <w:numFmt w:val="decimal"/>
      <w:pStyle w:val="21"/>
      <w:lvlText w:val="%1.%2"/>
      <w:lvlJc w:val="left"/>
      <w:pPr>
        <w:tabs>
          <w:tab w:val="num" w:pos="860"/>
        </w:tabs>
        <w:ind w:left="860" w:hanging="576"/>
      </w:pPr>
      <w:rPr>
        <w:rFonts w:hint="default"/>
      </w:rPr>
    </w:lvl>
    <w:lvl w:ilvl="2">
      <w:start w:val="1"/>
      <w:numFmt w:val="decimal"/>
      <w:pStyle w:val="30"/>
      <w:lvlText w:val="%1.%2.%3"/>
      <w:lvlJc w:val="left"/>
      <w:pPr>
        <w:tabs>
          <w:tab w:val="num" w:pos="720"/>
        </w:tabs>
        <w:ind w:left="720" w:hanging="720"/>
      </w:pPr>
      <w:rPr>
        <w:rFonts w:hint="default"/>
      </w:rPr>
    </w:lvl>
    <w:lvl w:ilvl="3">
      <w:start w:val="1"/>
      <w:numFmt w:val="decimal"/>
      <w:pStyle w:val="4"/>
      <w:lvlText w:val="%1.%2.%3.%4"/>
      <w:lvlJc w:val="left"/>
      <w:pPr>
        <w:tabs>
          <w:tab w:val="num" w:pos="5117"/>
        </w:tabs>
        <w:ind w:left="5117" w:hanging="864"/>
      </w:pPr>
      <w:rPr>
        <w:b/>
        <w:bCs w:val="0"/>
        <w:i/>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5"/>
      <w:lvlText w:val="%1.%2.%3.%4.%5"/>
      <w:lvlJc w:val="left"/>
      <w:pPr>
        <w:tabs>
          <w:tab w:val="num" w:pos="1008"/>
        </w:tabs>
        <w:ind w:left="1008" w:hanging="1008"/>
      </w:pPr>
      <w:rPr>
        <w:rFonts w:hint="default"/>
        <w:spacing w:val="0"/>
      </w:rPr>
    </w:lvl>
    <w:lvl w:ilvl="5">
      <w:start w:val="1"/>
      <w:numFmt w:val="upperLetter"/>
      <w:pStyle w:val="6"/>
      <w:lvlText w:val="%6"/>
      <w:lvlJc w:val="left"/>
      <w:pPr>
        <w:tabs>
          <w:tab w:val="num" w:pos="2003"/>
        </w:tabs>
        <w:ind w:left="2003" w:hanging="1152"/>
      </w:pPr>
      <w:rPr>
        <w:rFonts w:hint="default"/>
      </w:rPr>
    </w:lvl>
    <w:lvl w:ilvl="6">
      <w:start w:val="1"/>
      <w:numFmt w:val="decimal"/>
      <w:lvlText w:val="%6.%7"/>
      <w:lvlJc w:val="left"/>
      <w:pPr>
        <w:tabs>
          <w:tab w:val="num" w:pos="1296"/>
        </w:tabs>
        <w:ind w:left="1296" w:hanging="1296"/>
      </w:pPr>
      <w:rPr>
        <w:rFonts w:hint="default"/>
      </w:rPr>
    </w:lvl>
    <w:lvl w:ilvl="7">
      <w:start w:val="1"/>
      <w:numFmt w:val="decimal"/>
      <w:lvlText w:val="%6.%7.%8"/>
      <w:lvlJc w:val="left"/>
      <w:pPr>
        <w:tabs>
          <w:tab w:val="num" w:pos="1440"/>
        </w:tabs>
        <w:ind w:left="1440" w:hanging="1440"/>
      </w:pPr>
      <w:rPr>
        <w:rFonts w:hint="default"/>
      </w:rPr>
    </w:lvl>
    <w:lvl w:ilvl="8">
      <w:start w:val="1"/>
      <w:numFmt w:val="decimal"/>
      <w:lvlText w:val="%6.%7.%8.%9"/>
      <w:lvlJc w:val="left"/>
      <w:pPr>
        <w:tabs>
          <w:tab w:val="num" w:pos="1584"/>
        </w:tabs>
        <w:ind w:left="1584" w:hanging="1584"/>
      </w:pPr>
      <w:rPr>
        <w:rFonts w:hint="default"/>
      </w:rPr>
    </w:lvl>
  </w:abstractNum>
  <w:abstractNum w:abstractNumId="31">
    <w:nsid w:val="3E5D2D3E"/>
    <w:multiLevelType w:val="hybridMultilevel"/>
    <w:tmpl w:val="C11E16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3F3E62B5"/>
    <w:multiLevelType w:val="hybridMultilevel"/>
    <w:tmpl w:val="D03E4FE6"/>
    <w:lvl w:ilvl="0" w:tplc="427E34A8">
      <w:start w:val="1"/>
      <w:numFmt w:val="bullet"/>
      <w:lvlText w:val=""/>
      <w:lvlJc w:val="left"/>
      <w:pPr>
        <w:ind w:left="720" w:hanging="360"/>
      </w:pPr>
      <w:rPr>
        <w:rFonts w:ascii="Symbol" w:hAnsi="Symbol" w:hint="default"/>
      </w:rPr>
    </w:lvl>
    <w:lvl w:ilvl="1" w:tplc="04190019">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33">
    <w:nsid w:val="3F706F3E"/>
    <w:multiLevelType w:val="hybridMultilevel"/>
    <w:tmpl w:val="EF121686"/>
    <w:lvl w:ilvl="0" w:tplc="04190003">
      <w:start w:val="1"/>
      <w:numFmt w:val="bullet"/>
      <w:lvlText w:val="o"/>
      <w:lvlJc w:val="left"/>
      <w:pPr>
        <w:ind w:left="1788" w:hanging="360"/>
      </w:pPr>
      <w:rPr>
        <w:rFonts w:ascii="Courier New" w:hAnsi="Courier New" w:cs="Courier New" w:hint="default"/>
      </w:rPr>
    </w:lvl>
    <w:lvl w:ilvl="1" w:tplc="04190003" w:tentative="1">
      <w:start w:val="1"/>
      <w:numFmt w:val="bullet"/>
      <w:lvlText w:val="o"/>
      <w:lvlJc w:val="left"/>
      <w:pPr>
        <w:ind w:left="2508" w:hanging="360"/>
      </w:pPr>
      <w:rPr>
        <w:rFonts w:ascii="Courier New" w:hAnsi="Courier New" w:cs="Courier New" w:hint="default"/>
      </w:rPr>
    </w:lvl>
    <w:lvl w:ilvl="2" w:tplc="04190005" w:tentative="1">
      <w:start w:val="1"/>
      <w:numFmt w:val="bullet"/>
      <w:lvlText w:val=""/>
      <w:lvlJc w:val="left"/>
      <w:pPr>
        <w:ind w:left="3228" w:hanging="360"/>
      </w:pPr>
      <w:rPr>
        <w:rFonts w:ascii="Wingdings" w:hAnsi="Wingdings" w:hint="default"/>
      </w:rPr>
    </w:lvl>
    <w:lvl w:ilvl="3" w:tplc="04190001" w:tentative="1">
      <w:start w:val="1"/>
      <w:numFmt w:val="bullet"/>
      <w:lvlText w:val=""/>
      <w:lvlJc w:val="left"/>
      <w:pPr>
        <w:ind w:left="3948" w:hanging="360"/>
      </w:pPr>
      <w:rPr>
        <w:rFonts w:ascii="Symbol" w:hAnsi="Symbol" w:hint="default"/>
      </w:rPr>
    </w:lvl>
    <w:lvl w:ilvl="4" w:tplc="04190003" w:tentative="1">
      <w:start w:val="1"/>
      <w:numFmt w:val="bullet"/>
      <w:lvlText w:val="o"/>
      <w:lvlJc w:val="left"/>
      <w:pPr>
        <w:ind w:left="4668" w:hanging="360"/>
      </w:pPr>
      <w:rPr>
        <w:rFonts w:ascii="Courier New" w:hAnsi="Courier New" w:cs="Courier New" w:hint="default"/>
      </w:rPr>
    </w:lvl>
    <w:lvl w:ilvl="5" w:tplc="04190005" w:tentative="1">
      <w:start w:val="1"/>
      <w:numFmt w:val="bullet"/>
      <w:lvlText w:val=""/>
      <w:lvlJc w:val="left"/>
      <w:pPr>
        <w:ind w:left="5388" w:hanging="360"/>
      </w:pPr>
      <w:rPr>
        <w:rFonts w:ascii="Wingdings" w:hAnsi="Wingdings" w:hint="default"/>
      </w:rPr>
    </w:lvl>
    <w:lvl w:ilvl="6" w:tplc="04190001" w:tentative="1">
      <w:start w:val="1"/>
      <w:numFmt w:val="bullet"/>
      <w:lvlText w:val=""/>
      <w:lvlJc w:val="left"/>
      <w:pPr>
        <w:ind w:left="6108" w:hanging="360"/>
      </w:pPr>
      <w:rPr>
        <w:rFonts w:ascii="Symbol" w:hAnsi="Symbol" w:hint="default"/>
      </w:rPr>
    </w:lvl>
    <w:lvl w:ilvl="7" w:tplc="04190003" w:tentative="1">
      <w:start w:val="1"/>
      <w:numFmt w:val="bullet"/>
      <w:lvlText w:val="o"/>
      <w:lvlJc w:val="left"/>
      <w:pPr>
        <w:ind w:left="6828" w:hanging="360"/>
      </w:pPr>
      <w:rPr>
        <w:rFonts w:ascii="Courier New" w:hAnsi="Courier New" w:cs="Courier New" w:hint="default"/>
      </w:rPr>
    </w:lvl>
    <w:lvl w:ilvl="8" w:tplc="04190005" w:tentative="1">
      <w:start w:val="1"/>
      <w:numFmt w:val="bullet"/>
      <w:lvlText w:val=""/>
      <w:lvlJc w:val="left"/>
      <w:pPr>
        <w:ind w:left="7548" w:hanging="360"/>
      </w:pPr>
      <w:rPr>
        <w:rFonts w:ascii="Wingdings" w:hAnsi="Wingdings" w:hint="default"/>
      </w:rPr>
    </w:lvl>
  </w:abstractNum>
  <w:abstractNum w:abstractNumId="34">
    <w:nsid w:val="41994239"/>
    <w:multiLevelType w:val="hybridMultilevel"/>
    <w:tmpl w:val="FD0EAB72"/>
    <w:lvl w:ilvl="0" w:tplc="A1AE0A7A">
      <w:start w:val="1"/>
      <w:numFmt w:val="decimal"/>
      <w:lvlText w:val="%1."/>
      <w:lvlJc w:val="left"/>
      <w:pPr>
        <w:ind w:left="720" w:hanging="360"/>
      </w:pPr>
      <w:rPr>
        <w:rFonts w:hint="default"/>
        <w:strike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455213F4"/>
    <w:multiLevelType w:val="hybridMultilevel"/>
    <w:tmpl w:val="667888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4ACA6BD9"/>
    <w:multiLevelType w:val="hybridMultilevel"/>
    <w:tmpl w:val="5E96314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4BFB32A9"/>
    <w:multiLevelType w:val="multilevel"/>
    <w:tmpl w:val="0A360720"/>
    <w:styleLink w:val="11"/>
    <w:lvl w:ilvl="0">
      <w:start w:val="1"/>
      <w:numFmt w:val="upperLetter"/>
      <w:pStyle w:val="12"/>
      <w:lvlText w:val="Приложение %1"/>
      <w:lvlJc w:val="left"/>
      <w:pPr>
        <w:tabs>
          <w:tab w:val="num" w:pos="0"/>
        </w:tabs>
        <w:ind w:left="0" w:firstLine="0"/>
      </w:pPr>
      <w:rPr>
        <w:rFonts w:hint="default"/>
      </w:rPr>
    </w:lvl>
    <w:lvl w:ilvl="1">
      <w:start w:val="1"/>
      <w:numFmt w:val="decimal"/>
      <w:lvlText w:val="%1.%2"/>
      <w:lvlJc w:val="left"/>
      <w:pPr>
        <w:tabs>
          <w:tab w:val="num" w:pos="720"/>
        </w:tabs>
        <w:ind w:left="720" w:firstLine="0"/>
      </w:pPr>
      <w:rPr>
        <w:rFonts w:hint="default"/>
      </w:rPr>
    </w:lvl>
    <w:lvl w:ilvl="2">
      <w:start w:val="1"/>
      <w:numFmt w:val="decimal"/>
      <w:lvlText w:val="%1.%2.%3"/>
      <w:lvlJc w:val="left"/>
      <w:pPr>
        <w:tabs>
          <w:tab w:val="num" w:pos="720"/>
        </w:tabs>
        <w:ind w:left="720" w:firstLine="0"/>
      </w:pPr>
      <w:rPr>
        <w:rFonts w:hint="default"/>
      </w:rPr>
    </w:lvl>
    <w:lvl w:ilvl="3">
      <w:start w:val="1"/>
      <w:numFmt w:val="decimal"/>
      <w:lvlText w:val="%1.%2.%3.%4"/>
      <w:lvlJc w:val="left"/>
      <w:pPr>
        <w:tabs>
          <w:tab w:val="num" w:pos="3738"/>
        </w:tabs>
        <w:ind w:left="3738" w:hanging="864"/>
      </w:pPr>
      <w:rPr>
        <w:rFonts w:hint="default"/>
      </w:rPr>
    </w:lvl>
    <w:lvl w:ilvl="4">
      <w:start w:val="1"/>
      <w:numFmt w:val="decimal"/>
      <w:lvlText w:val="%1.%2.%3.%4.%5"/>
      <w:lvlJc w:val="left"/>
      <w:pPr>
        <w:tabs>
          <w:tab w:val="num" w:pos="3882"/>
        </w:tabs>
        <w:ind w:left="3882" w:hanging="1008"/>
      </w:pPr>
      <w:rPr>
        <w:rFonts w:hint="default"/>
      </w:rPr>
    </w:lvl>
    <w:lvl w:ilvl="5">
      <w:start w:val="1"/>
      <w:numFmt w:val="decimal"/>
      <w:lvlText w:val="%1.%2.%3.%4.%5.%6"/>
      <w:lvlJc w:val="left"/>
      <w:pPr>
        <w:tabs>
          <w:tab w:val="num" w:pos="4026"/>
        </w:tabs>
        <w:ind w:left="4026" w:hanging="1152"/>
      </w:pPr>
      <w:rPr>
        <w:rFonts w:hint="default"/>
      </w:rPr>
    </w:lvl>
    <w:lvl w:ilvl="6">
      <w:start w:val="1"/>
      <w:numFmt w:val="decimal"/>
      <w:lvlText w:val="%1.%2.%3.%4.%5.%6.%7"/>
      <w:lvlJc w:val="left"/>
      <w:pPr>
        <w:tabs>
          <w:tab w:val="num" w:pos="4170"/>
        </w:tabs>
        <w:ind w:left="4170" w:hanging="1296"/>
      </w:pPr>
      <w:rPr>
        <w:rFonts w:hint="default"/>
      </w:rPr>
    </w:lvl>
    <w:lvl w:ilvl="7">
      <w:start w:val="1"/>
      <w:numFmt w:val="decimal"/>
      <w:lvlText w:val="%1.%2.%3.%4.%5.%6.%7.%8"/>
      <w:lvlJc w:val="left"/>
      <w:pPr>
        <w:tabs>
          <w:tab w:val="num" w:pos="4314"/>
        </w:tabs>
        <w:ind w:left="4314" w:hanging="1440"/>
      </w:pPr>
      <w:rPr>
        <w:rFonts w:hint="default"/>
      </w:rPr>
    </w:lvl>
    <w:lvl w:ilvl="8">
      <w:start w:val="1"/>
      <w:numFmt w:val="decimal"/>
      <w:lvlText w:val="%1.%2.%3.%4.%5.%6.%7.%8.%9"/>
      <w:lvlJc w:val="left"/>
      <w:pPr>
        <w:tabs>
          <w:tab w:val="num" w:pos="4458"/>
        </w:tabs>
        <w:ind w:left="4458" w:hanging="1584"/>
      </w:pPr>
      <w:rPr>
        <w:rFonts w:hint="default"/>
      </w:rPr>
    </w:lvl>
  </w:abstractNum>
  <w:abstractNum w:abstractNumId="38">
    <w:nsid w:val="4C1B5F30"/>
    <w:multiLevelType w:val="hybridMultilevel"/>
    <w:tmpl w:val="18B6642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58132B11"/>
    <w:multiLevelType w:val="hybridMultilevel"/>
    <w:tmpl w:val="B2DE655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nsid w:val="59432F6A"/>
    <w:multiLevelType w:val="multilevel"/>
    <w:tmpl w:val="D146129C"/>
    <w:styleLink w:val="a1"/>
    <w:lvl w:ilvl="0">
      <w:start w:val="1"/>
      <w:numFmt w:val="bullet"/>
      <w:lvlText w:val="–"/>
      <w:lvlJc w:val="left"/>
      <w:pPr>
        <w:tabs>
          <w:tab w:val="num" w:pos="284"/>
        </w:tabs>
        <w:ind w:left="0" w:firstLine="0"/>
      </w:pPr>
      <w:rPr>
        <w:rFonts w:ascii="Arial" w:hAnsi="Arial" w:hint="default"/>
      </w:rPr>
    </w:lvl>
    <w:lvl w:ilvl="1">
      <w:start w:val="1"/>
      <w:numFmt w:val="bullet"/>
      <w:lvlText w:val="–"/>
      <w:lvlJc w:val="left"/>
      <w:pPr>
        <w:tabs>
          <w:tab w:val="num" w:pos="1004"/>
        </w:tabs>
        <w:ind w:left="0" w:firstLine="720"/>
      </w:pPr>
      <w:rPr>
        <w:rFonts w:ascii="Arial" w:hAnsi="Arial"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1">
    <w:nsid w:val="5AAA76AD"/>
    <w:multiLevelType w:val="hybridMultilevel"/>
    <w:tmpl w:val="55FE59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5AC6373F"/>
    <w:multiLevelType w:val="hybridMultilevel"/>
    <w:tmpl w:val="4198B3F2"/>
    <w:lvl w:ilvl="0" w:tplc="427E34A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5EB87E35"/>
    <w:multiLevelType w:val="hybridMultilevel"/>
    <w:tmpl w:val="F2122A0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5F422B68"/>
    <w:multiLevelType w:val="hybridMultilevel"/>
    <w:tmpl w:val="C01A22D2"/>
    <w:lvl w:ilvl="0" w:tplc="0419000F">
      <w:start w:val="1"/>
      <w:numFmt w:val="bullet"/>
      <w:lvlText w:val=""/>
      <w:lvlJc w:val="left"/>
      <w:pPr>
        <w:ind w:left="360" w:hanging="360"/>
      </w:pPr>
      <w:rPr>
        <w:rFonts w:ascii="Symbol" w:hAnsi="Symbol" w:hint="default"/>
      </w:rPr>
    </w:lvl>
    <w:lvl w:ilvl="1" w:tplc="95F42D0E">
      <w:start w:val="1"/>
      <w:numFmt w:val="bullet"/>
      <w:pStyle w:val="a2"/>
      <w:lvlText w:val="o"/>
      <w:lvlJc w:val="left"/>
      <w:pPr>
        <w:ind w:left="1080" w:hanging="360"/>
      </w:pPr>
      <w:rPr>
        <w:rFonts w:ascii="Courier New" w:hAnsi="Courier New" w:cs="Courier New" w:hint="default"/>
      </w:rPr>
    </w:lvl>
    <w:lvl w:ilvl="2" w:tplc="D61CA494">
      <w:start w:val="1"/>
      <w:numFmt w:val="bullet"/>
      <w:lvlText w:val=""/>
      <w:lvlJc w:val="left"/>
      <w:pPr>
        <w:ind w:left="1800" w:hanging="360"/>
      </w:pPr>
      <w:rPr>
        <w:rFonts w:ascii="Wingdings" w:hAnsi="Wingdings" w:hint="default"/>
      </w:rPr>
    </w:lvl>
    <w:lvl w:ilvl="3" w:tplc="5240B714" w:tentative="1">
      <w:start w:val="1"/>
      <w:numFmt w:val="bullet"/>
      <w:lvlText w:val=""/>
      <w:lvlJc w:val="left"/>
      <w:pPr>
        <w:ind w:left="2520" w:hanging="360"/>
      </w:pPr>
      <w:rPr>
        <w:rFonts w:ascii="Symbol" w:hAnsi="Symbol" w:hint="default"/>
      </w:rPr>
    </w:lvl>
    <w:lvl w:ilvl="4" w:tplc="18A6D7FE" w:tentative="1">
      <w:start w:val="1"/>
      <w:numFmt w:val="bullet"/>
      <w:lvlText w:val="o"/>
      <w:lvlJc w:val="left"/>
      <w:pPr>
        <w:ind w:left="3240" w:hanging="360"/>
      </w:pPr>
      <w:rPr>
        <w:rFonts w:ascii="Courier New" w:hAnsi="Courier New" w:cs="Courier New" w:hint="default"/>
      </w:rPr>
    </w:lvl>
    <w:lvl w:ilvl="5" w:tplc="B2D29A52" w:tentative="1">
      <w:start w:val="1"/>
      <w:numFmt w:val="bullet"/>
      <w:lvlText w:val=""/>
      <w:lvlJc w:val="left"/>
      <w:pPr>
        <w:ind w:left="3960" w:hanging="360"/>
      </w:pPr>
      <w:rPr>
        <w:rFonts w:ascii="Wingdings" w:hAnsi="Wingdings" w:hint="default"/>
      </w:rPr>
    </w:lvl>
    <w:lvl w:ilvl="6" w:tplc="A220438A" w:tentative="1">
      <w:start w:val="1"/>
      <w:numFmt w:val="bullet"/>
      <w:lvlText w:val=""/>
      <w:lvlJc w:val="left"/>
      <w:pPr>
        <w:ind w:left="4680" w:hanging="360"/>
      </w:pPr>
      <w:rPr>
        <w:rFonts w:ascii="Symbol" w:hAnsi="Symbol" w:hint="default"/>
      </w:rPr>
    </w:lvl>
    <w:lvl w:ilvl="7" w:tplc="9030FE92" w:tentative="1">
      <w:start w:val="1"/>
      <w:numFmt w:val="bullet"/>
      <w:lvlText w:val="o"/>
      <w:lvlJc w:val="left"/>
      <w:pPr>
        <w:ind w:left="5400" w:hanging="360"/>
      </w:pPr>
      <w:rPr>
        <w:rFonts w:ascii="Courier New" w:hAnsi="Courier New" w:cs="Courier New" w:hint="default"/>
      </w:rPr>
    </w:lvl>
    <w:lvl w:ilvl="8" w:tplc="C9D46CEE" w:tentative="1">
      <w:start w:val="1"/>
      <w:numFmt w:val="bullet"/>
      <w:lvlText w:val=""/>
      <w:lvlJc w:val="left"/>
      <w:pPr>
        <w:ind w:left="6120" w:hanging="360"/>
      </w:pPr>
      <w:rPr>
        <w:rFonts w:ascii="Wingdings" w:hAnsi="Wingdings" w:hint="default"/>
      </w:rPr>
    </w:lvl>
  </w:abstractNum>
  <w:abstractNum w:abstractNumId="45">
    <w:nsid w:val="5F952F16"/>
    <w:multiLevelType w:val="hybridMultilevel"/>
    <w:tmpl w:val="5A4220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64FD137D"/>
    <w:multiLevelType w:val="hybridMultilevel"/>
    <w:tmpl w:val="9210D63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65EB3E7A"/>
    <w:multiLevelType w:val="hybridMultilevel"/>
    <w:tmpl w:val="1EECCA8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nsid w:val="669D691D"/>
    <w:multiLevelType w:val="hybridMultilevel"/>
    <w:tmpl w:val="AC12E48E"/>
    <w:lvl w:ilvl="0" w:tplc="7AFA301A">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49">
    <w:nsid w:val="6CE31CBD"/>
    <w:multiLevelType w:val="hybridMultilevel"/>
    <w:tmpl w:val="48ECFA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nsid w:val="6E613F9A"/>
    <w:multiLevelType w:val="hybridMultilevel"/>
    <w:tmpl w:val="7E2244A2"/>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1">
    <w:nsid w:val="6F7646CC"/>
    <w:multiLevelType w:val="hybridMultilevel"/>
    <w:tmpl w:val="4A262B24"/>
    <w:lvl w:ilvl="0" w:tplc="04190003">
      <w:start w:val="1"/>
      <w:numFmt w:val="bullet"/>
      <w:lvlText w:val="o"/>
      <w:lvlJc w:val="left"/>
      <w:pPr>
        <w:ind w:left="1776" w:hanging="360"/>
      </w:pPr>
      <w:rPr>
        <w:rFonts w:ascii="Courier New" w:hAnsi="Courier New" w:cs="Courier New" w:hint="default"/>
      </w:rPr>
    </w:lvl>
    <w:lvl w:ilvl="1" w:tplc="04190003" w:tentative="1">
      <w:start w:val="1"/>
      <w:numFmt w:val="bullet"/>
      <w:lvlText w:val="o"/>
      <w:lvlJc w:val="left"/>
      <w:pPr>
        <w:ind w:left="2496" w:hanging="360"/>
      </w:pPr>
      <w:rPr>
        <w:rFonts w:ascii="Courier New" w:hAnsi="Courier New" w:cs="Courier New"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cs="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cs="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52">
    <w:nsid w:val="71907634"/>
    <w:multiLevelType w:val="hybridMultilevel"/>
    <w:tmpl w:val="CFACB0E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72882BCB"/>
    <w:multiLevelType w:val="hybridMultilevel"/>
    <w:tmpl w:val="98BC00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768D4D8B"/>
    <w:multiLevelType w:val="hybridMultilevel"/>
    <w:tmpl w:val="29DE6D6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5">
    <w:nsid w:val="76D222D5"/>
    <w:multiLevelType w:val="hybridMultilevel"/>
    <w:tmpl w:val="10EC7CD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6">
    <w:nsid w:val="790C0D7A"/>
    <w:multiLevelType w:val="hybridMultilevel"/>
    <w:tmpl w:val="4C00F4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nsid w:val="7A427B0A"/>
    <w:multiLevelType w:val="hybridMultilevel"/>
    <w:tmpl w:val="0CBE2BF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7E926E9C"/>
    <w:multiLevelType w:val="multilevel"/>
    <w:tmpl w:val="86B07FFC"/>
    <w:styleLink w:val="22"/>
    <w:lvl w:ilvl="0">
      <w:start w:val="1"/>
      <w:numFmt w:val="decimal"/>
      <w:lvlText w:val="%1"/>
      <w:lvlJc w:val="left"/>
      <w:pPr>
        <w:tabs>
          <w:tab w:val="num" w:pos="0"/>
        </w:tabs>
        <w:ind w:left="720" w:firstLine="0"/>
      </w:pPr>
      <w:rPr>
        <w:rFonts w:hint="default"/>
      </w:rPr>
    </w:lvl>
    <w:lvl w:ilvl="1">
      <w:start w:val="1"/>
      <w:numFmt w:val="decimal"/>
      <w:lvlText w:val="%1.%2"/>
      <w:lvlJc w:val="left"/>
      <w:pPr>
        <w:tabs>
          <w:tab w:val="num" w:pos="-578"/>
        </w:tabs>
        <w:ind w:left="142" w:firstLine="0"/>
      </w:pPr>
      <w:rPr>
        <w:rFonts w:hint="default"/>
      </w:rPr>
    </w:lvl>
    <w:lvl w:ilvl="2">
      <w:start w:val="1"/>
      <w:numFmt w:val="decimal"/>
      <w:lvlText w:val="%1.%2.%3"/>
      <w:lvlJc w:val="left"/>
      <w:pPr>
        <w:tabs>
          <w:tab w:val="num" w:pos="0"/>
        </w:tabs>
        <w:ind w:left="720" w:firstLine="0"/>
      </w:pPr>
      <w:rPr>
        <w:rFonts w:hint="default"/>
      </w:rPr>
    </w:lvl>
    <w:lvl w:ilvl="3">
      <w:start w:val="1"/>
      <w:numFmt w:val="decimal"/>
      <w:lvlText w:val="%1.%2.%3.%4"/>
      <w:lvlJc w:val="left"/>
      <w:pPr>
        <w:tabs>
          <w:tab w:val="num" w:pos="0"/>
        </w:tabs>
        <w:ind w:left="0" w:firstLine="720"/>
      </w:pPr>
      <w:rPr>
        <w:rFonts w:hint="default"/>
      </w:rPr>
    </w:lvl>
    <w:lvl w:ilvl="4">
      <w:start w:val="1"/>
      <w:numFmt w:val="decimal"/>
      <w:lvlRestart w:val="1"/>
      <w:lvlText w:val="%1.%5"/>
      <w:lvlJc w:val="left"/>
      <w:pPr>
        <w:tabs>
          <w:tab w:val="num" w:pos="720"/>
        </w:tabs>
        <w:ind w:left="0" w:firstLine="720"/>
      </w:pPr>
      <w:rPr>
        <w:rFonts w:hint="default"/>
      </w:rPr>
    </w:lvl>
    <w:lvl w:ilvl="5">
      <w:start w:val="1"/>
      <w:numFmt w:val="decimal"/>
      <w:lvlText w:val="%1.%2.%3.%4.%5.%6"/>
      <w:lvlJc w:val="left"/>
      <w:pPr>
        <w:tabs>
          <w:tab w:val="num" w:pos="3306"/>
        </w:tabs>
        <w:ind w:left="3306" w:hanging="1152"/>
      </w:pPr>
      <w:rPr>
        <w:rFonts w:hint="default"/>
      </w:rPr>
    </w:lvl>
    <w:lvl w:ilvl="6">
      <w:start w:val="1"/>
      <w:numFmt w:val="decimal"/>
      <w:lvlText w:val="%1.%2.%3.%4.%5.%6.%7"/>
      <w:lvlJc w:val="left"/>
      <w:pPr>
        <w:tabs>
          <w:tab w:val="num" w:pos="3450"/>
        </w:tabs>
        <w:ind w:left="3450" w:hanging="1296"/>
      </w:pPr>
      <w:rPr>
        <w:rFonts w:hint="default"/>
      </w:rPr>
    </w:lvl>
    <w:lvl w:ilvl="7">
      <w:start w:val="1"/>
      <w:numFmt w:val="decimal"/>
      <w:lvlText w:val="%1.%2.%3.%4.%5.%6.%7.%8"/>
      <w:lvlJc w:val="left"/>
      <w:pPr>
        <w:tabs>
          <w:tab w:val="num" w:pos="3594"/>
        </w:tabs>
        <w:ind w:left="3594" w:hanging="1440"/>
      </w:pPr>
      <w:rPr>
        <w:rFonts w:hint="default"/>
      </w:rPr>
    </w:lvl>
    <w:lvl w:ilvl="8">
      <w:start w:val="1"/>
      <w:numFmt w:val="decimal"/>
      <w:lvlText w:val="%1.%2.%3.%4.%5.%6.%7.%8.%9"/>
      <w:lvlJc w:val="left"/>
      <w:pPr>
        <w:tabs>
          <w:tab w:val="num" w:pos="3738"/>
        </w:tabs>
        <w:ind w:left="3738" w:hanging="1584"/>
      </w:pPr>
      <w:rPr>
        <w:rFonts w:hint="default"/>
      </w:rPr>
    </w:lvl>
  </w:abstractNum>
  <w:num w:numId="1">
    <w:abstractNumId w:val="2"/>
  </w:num>
  <w:num w:numId="2">
    <w:abstractNumId w:val="1"/>
  </w:num>
  <w:num w:numId="3">
    <w:abstractNumId w:val="32"/>
  </w:num>
  <w:num w:numId="4">
    <w:abstractNumId w:val="44"/>
  </w:num>
  <w:num w:numId="5">
    <w:abstractNumId w:val="21"/>
  </w:num>
  <w:num w:numId="6">
    <w:abstractNumId w:val="58"/>
  </w:num>
  <w:num w:numId="7">
    <w:abstractNumId w:val="40"/>
  </w:num>
  <w:num w:numId="8">
    <w:abstractNumId w:val="37"/>
  </w:num>
  <w:num w:numId="9">
    <w:abstractNumId w:val="16"/>
  </w:num>
  <w:num w:numId="10">
    <w:abstractNumId w:val="13"/>
  </w:num>
  <w:num w:numId="11">
    <w:abstractNumId w:val="0"/>
  </w:num>
  <w:num w:numId="12">
    <w:abstractNumId w:val="17"/>
  </w:num>
  <w:num w:numId="13">
    <w:abstractNumId w:val="30"/>
  </w:num>
  <w:num w:numId="1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50"/>
  </w:num>
  <w:num w:numId="16">
    <w:abstractNumId w:val="56"/>
  </w:num>
  <w:num w:numId="17">
    <w:abstractNumId w:val="5"/>
  </w:num>
  <w:num w:numId="18">
    <w:abstractNumId w:val="54"/>
  </w:num>
  <w:num w:numId="1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2"/>
  </w:num>
  <w:num w:numId="21">
    <w:abstractNumId w:val="25"/>
  </w:num>
  <w:num w:numId="22">
    <w:abstractNumId w:val="38"/>
  </w:num>
  <w:num w:numId="23">
    <w:abstractNumId w:val="57"/>
  </w:num>
  <w:num w:numId="24">
    <w:abstractNumId w:val="20"/>
  </w:num>
  <w:num w:numId="25">
    <w:abstractNumId w:val="29"/>
  </w:num>
  <w:num w:numId="26">
    <w:abstractNumId w:val="36"/>
  </w:num>
  <w:num w:numId="27">
    <w:abstractNumId w:val="41"/>
  </w:num>
  <w:num w:numId="28">
    <w:abstractNumId w:val="52"/>
  </w:num>
  <w:num w:numId="29">
    <w:abstractNumId w:val="46"/>
  </w:num>
  <w:num w:numId="30">
    <w:abstractNumId w:val="7"/>
  </w:num>
  <w:num w:numId="31">
    <w:abstractNumId w:val="55"/>
  </w:num>
  <w:num w:numId="32">
    <w:abstractNumId w:val="39"/>
  </w:num>
  <w:num w:numId="33">
    <w:abstractNumId w:val="19"/>
  </w:num>
  <w:num w:numId="34">
    <w:abstractNumId w:val="9"/>
  </w:num>
  <w:num w:numId="35">
    <w:abstractNumId w:val="43"/>
  </w:num>
  <w:num w:numId="36">
    <w:abstractNumId w:val="47"/>
  </w:num>
  <w:num w:numId="37">
    <w:abstractNumId w:val="4"/>
  </w:num>
  <w:num w:numId="38">
    <w:abstractNumId w:val="6"/>
  </w:num>
  <w:num w:numId="39">
    <w:abstractNumId w:val="28"/>
  </w:num>
  <w:num w:numId="40">
    <w:abstractNumId w:val="34"/>
  </w:num>
  <w:num w:numId="41">
    <w:abstractNumId w:val="48"/>
  </w:num>
  <w:num w:numId="42">
    <w:abstractNumId w:val="11"/>
  </w:num>
  <w:num w:numId="43">
    <w:abstractNumId w:val="31"/>
  </w:num>
  <w:num w:numId="44">
    <w:abstractNumId w:val="53"/>
  </w:num>
  <w:num w:numId="45">
    <w:abstractNumId w:val="18"/>
  </w:num>
  <w:num w:numId="46">
    <w:abstractNumId w:val="27"/>
  </w:num>
  <w:num w:numId="47">
    <w:abstractNumId w:val="45"/>
  </w:num>
  <w:num w:numId="48">
    <w:abstractNumId w:val="23"/>
  </w:num>
  <w:num w:numId="49">
    <w:abstractNumId w:val="35"/>
  </w:num>
  <w:num w:numId="50">
    <w:abstractNumId w:val="14"/>
  </w:num>
  <w:num w:numId="51">
    <w:abstractNumId w:val="42"/>
  </w:num>
  <w:num w:numId="52">
    <w:abstractNumId w:val="15"/>
  </w:num>
  <w:num w:numId="53">
    <w:abstractNumId w:val="51"/>
  </w:num>
  <w:num w:numId="54">
    <w:abstractNumId w:val="10"/>
  </w:num>
  <w:num w:numId="55">
    <w:abstractNumId w:val="22"/>
  </w:num>
  <w:num w:numId="56">
    <w:abstractNumId w:val="33"/>
  </w:num>
  <w:num w:numId="57">
    <w:abstractNumId w:val="24"/>
  </w:num>
  <w:num w:numId="58">
    <w:abstractNumId w:val="8"/>
  </w:num>
  <w:num w:numId="59">
    <w:abstractNumId w:val="49"/>
  </w:num>
  <w:num w:numId="60">
    <w:abstractNumId w:val="30"/>
  </w:num>
  <w:num w:numId="61">
    <w:abstractNumId w:val="3"/>
  </w:num>
  <w:num w:numId="62">
    <w:abstractNumId w:val="17"/>
  </w:num>
  <w:num w:numId="63">
    <w:abstractNumId w:val="17"/>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stylePaneSortMethod w:val="0000"/>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D54B5"/>
    <w:rsid w:val="00000083"/>
    <w:rsid w:val="0000217F"/>
    <w:rsid w:val="00003536"/>
    <w:rsid w:val="00004167"/>
    <w:rsid w:val="000046B1"/>
    <w:rsid w:val="000058C0"/>
    <w:rsid w:val="00005D19"/>
    <w:rsid w:val="00010340"/>
    <w:rsid w:val="0001092C"/>
    <w:rsid w:val="000123FB"/>
    <w:rsid w:val="00013382"/>
    <w:rsid w:val="00013B5C"/>
    <w:rsid w:val="00014922"/>
    <w:rsid w:val="00016014"/>
    <w:rsid w:val="00016838"/>
    <w:rsid w:val="00016CD0"/>
    <w:rsid w:val="000179C6"/>
    <w:rsid w:val="00020192"/>
    <w:rsid w:val="000206DF"/>
    <w:rsid w:val="00020B35"/>
    <w:rsid w:val="0002240E"/>
    <w:rsid w:val="000226CB"/>
    <w:rsid w:val="000226D1"/>
    <w:rsid w:val="00022A02"/>
    <w:rsid w:val="000233EB"/>
    <w:rsid w:val="000236AA"/>
    <w:rsid w:val="00024063"/>
    <w:rsid w:val="00024404"/>
    <w:rsid w:val="00024ABD"/>
    <w:rsid w:val="0002585B"/>
    <w:rsid w:val="000259C4"/>
    <w:rsid w:val="00025B1F"/>
    <w:rsid w:val="000268A4"/>
    <w:rsid w:val="00026C75"/>
    <w:rsid w:val="00026E93"/>
    <w:rsid w:val="000272B2"/>
    <w:rsid w:val="0002775E"/>
    <w:rsid w:val="00027F70"/>
    <w:rsid w:val="00030093"/>
    <w:rsid w:val="00030890"/>
    <w:rsid w:val="000315C4"/>
    <w:rsid w:val="00031765"/>
    <w:rsid w:val="000329A0"/>
    <w:rsid w:val="00032A95"/>
    <w:rsid w:val="00032DE3"/>
    <w:rsid w:val="00036EA4"/>
    <w:rsid w:val="00037C7B"/>
    <w:rsid w:val="00040CC7"/>
    <w:rsid w:val="00041073"/>
    <w:rsid w:val="000411F8"/>
    <w:rsid w:val="000417C3"/>
    <w:rsid w:val="000421EC"/>
    <w:rsid w:val="000422B2"/>
    <w:rsid w:val="00043B1B"/>
    <w:rsid w:val="00044506"/>
    <w:rsid w:val="000463BB"/>
    <w:rsid w:val="000466CC"/>
    <w:rsid w:val="000469A8"/>
    <w:rsid w:val="0004781E"/>
    <w:rsid w:val="000478C3"/>
    <w:rsid w:val="00047E75"/>
    <w:rsid w:val="00050CC1"/>
    <w:rsid w:val="000525FB"/>
    <w:rsid w:val="00052F02"/>
    <w:rsid w:val="0005360D"/>
    <w:rsid w:val="00053B84"/>
    <w:rsid w:val="0005458C"/>
    <w:rsid w:val="000545C0"/>
    <w:rsid w:val="000546AE"/>
    <w:rsid w:val="00055A56"/>
    <w:rsid w:val="00056B4D"/>
    <w:rsid w:val="000578CE"/>
    <w:rsid w:val="0006085B"/>
    <w:rsid w:val="000615A4"/>
    <w:rsid w:val="000621A8"/>
    <w:rsid w:val="00062FE0"/>
    <w:rsid w:val="00063DAE"/>
    <w:rsid w:val="00064082"/>
    <w:rsid w:val="00064A73"/>
    <w:rsid w:val="00064CB9"/>
    <w:rsid w:val="00064E58"/>
    <w:rsid w:val="00065007"/>
    <w:rsid w:val="00065214"/>
    <w:rsid w:val="00066748"/>
    <w:rsid w:val="000667E5"/>
    <w:rsid w:val="0006698E"/>
    <w:rsid w:val="00066CDD"/>
    <w:rsid w:val="00066F9B"/>
    <w:rsid w:val="000702C4"/>
    <w:rsid w:val="000704B6"/>
    <w:rsid w:val="00070DFD"/>
    <w:rsid w:val="0007229D"/>
    <w:rsid w:val="00072337"/>
    <w:rsid w:val="00072CBF"/>
    <w:rsid w:val="0007311E"/>
    <w:rsid w:val="00073597"/>
    <w:rsid w:val="000739E2"/>
    <w:rsid w:val="00073C20"/>
    <w:rsid w:val="0007407D"/>
    <w:rsid w:val="00074DAB"/>
    <w:rsid w:val="00074F21"/>
    <w:rsid w:val="00075D73"/>
    <w:rsid w:val="00075ED5"/>
    <w:rsid w:val="000760C0"/>
    <w:rsid w:val="00076E66"/>
    <w:rsid w:val="00077788"/>
    <w:rsid w:val="00077B0E"/>
    <w:rsid w:val="000800EA"/>
    <w:rsid w:val="00081C90"/>
    <w:rsid w:val="000831AC"/>
    <w:rsid w:val="0008499A"/>
    <w:rsid w:val="0008559F"/>
    <w:rsid w:val="0008724C"/>
    <w:rsid w:val="000877B9"/>
    <w:rsid w:val="00087ECF"/>
    <w:rsid w:val="000900E4"/>
    <w:rsid w:val="000904D6"/>
    <w:rsid w:val="00090B02"/>
    <w:rsid w:val="00091BE0"/>
    <w:rsid w:val="0009221C"/>
    <w:rsid w:val="0009348E"/>
    <w:rsid w:val="00093546"/>
    <w:rsid w:val="00095394"/>
    <w:rsid w:val="000954F6"/>
    <w:rsid w:val="000957C9"/>
    <w:rsid w:val="000957FB"/>
    <w:rsid w:val="00096C93"/>
    <w:rsid w:val="00097F6F"/>
    <w:rsid w:val="000A013E"/>
    <w:rsid w:val="000A073B"/>
    <w:rsid w:val="000A0821"/>
    <w:rsid w:val="000A0869"/>
    <w:rsid w:val="000A0BB9"/>
    <w:rsid w:val="000A0DA6"/>
    <w:rsid w:val="000A11CA"/>
    <w:rsid w:val="000A1472"/>
    <w:rsid w:val="000A147D"/>
    <w:rsid w:val="000A188E"/>
    <w:rsid w:val="000A290C"/>
    <w:rsid w:val="000A2962"/>
    <w:rsid w:val="000A3131"/>
    <w:rsid w:val="000A51E6"/>
    <w:rsid w:val="000A63AD"/>
    <w:rsid w:val="000A6822"/>
    <w:rsid w:val="000A6A56"/>
    <w:rsid w:val="000B0251"/>
    <w:rsid w:val="000B0BAF"/>
    <w:rsid w:val="000B0E35"/>
    <w:rsid w:val="000B1ED0"/>
    <w:rsid w:val="000B3B89"/>
    <w:rsid w:val="000B52AD"/>
    <w:rsid w:val="000B5B29"/>
    <w:rsid w:val="000B60B2"/>
    <w:rsid w:val="000B7602"/>
    <w:rsid w:val="000B7D92"/>
    <w:rsid w:val="000C28C0"/>
    <w:rsid w:val="000C2965"/>
    <w:rsid w:val="000C2E3E"/>
    <w:rsid w:val="000C5172"/>
    <w:rsid w:val="000C5549"/>
    <w:rsid w:val="000C755A"/>
    <w:rsid w:val="000D54B5"/>
    <w:rsid w:val="000D56A8"/>
    <w:rsid w:val="000D56AE"/>
    <w:rsid w:val="000D5713"/>
    <w:rsid w:val="000D5ACB"/>
    <w:rsid w:val="000D67AC"/>
    <w:rsid w:val="000D6E5B"/>
    <w:rsid w:val="000D730E"/>
    <w:rsid w:val="000D750C"/>
    <w:rsid w:val="000E0336"/>
    <w:rsid w:val="000E03DB"/>
    <w:rsid w:val="000E12FD"/>
    <w:rsid w:val="000E1514"/>
    <w:rsid w:val="000E1B99"/>
    <w:rsid w:val="000E1F4F"/>
    <w:rsid w:val="000E2371"/>
    <w:rsid w:val="000E34B7"/>
    <w:rsid w:val="000E455F"/>
    <w:rsid w:val="000E5594"/>
    <w:rsid w:val="000E650A"/>
    <w:rsid w:val="000E7B17"/>
    <w:rsid w:val="000F3696"/>
    <w:rsid w:val="000F399F"/>
    <w:rsid w:val="000F3B88"/>
    <w:rsid w:val="000F3C19"/>
    <w:rsid w:val="000F416A"/>
    <w:rsid w:val="000F517B"/>
    <w:rsid w:val="000F598F"/>
    <w:rsid w:val="000F5B7F"/>
    <w:rsid w:val="000F5BF5"/>
    <w:rsid w:val="000F5DDD"/>
    <w:rsid w:val="000F5FE7"/>
    <w:rsid w:val="000F6A0D"/>
    <w:rsid w:val="000F6FD0"/>
    <w:rsid w:val="000F7D6B"/>
    <w:rsid w:val="001005FB"/>
    <w:rsid w:val="00100AE9"/>
    <w:rsid w:val="00102615"/>
    <w:rsid w:val="001026CE"/>
    <w:rsid w:val="0010331B"/>
    <w:rsid w:val="00104B20"/>
    <w:rsid w:val="00104BC0"/>
    <w:rsid w:val="00104EA8"/>
    <w:rsid w:val="0010664D"/>
    <w:rsid w:val="00107CAF"/>
    <w:rsid w:val="001106AA"/>
    <w:rsid w:val="00110E79"/>
    <w:rsid w:val="00111483"/>
    <w:rsid w:val="001117B8"/>
    <w:rsid w:val="001117CB"/>
    <w:rsid w:val="00112B4C"/>
    <w:rsid w:val="00112BA8"/>
    <w:rsid w:val="00112EC3"/>
    <w:rsid w:val="0011329A"/>
    <w:rsid w:val="0011486A"/>
    <w:rsid w:val="00114A77"/>
    <w:rsid w:val="00114BFB"/>
    <w:rsid w:val="00114E69"/>
    <w:rsid w:val="00117508"/>
    <w:rsid w:val="00117884"/>
    <w:rsid w:val="00120B4B"/>
    <w:rsid w:val="00120EE3"/>
    <w:rsid w:val="00121FDF"/>
    <w:rsid w:val="001223AF"/>
    <w:rsid w:val="00122D0B"/>
    <w:rsid w:val="0012353A"/>
    <w:rsid w:val="00123AAE"/>
    <w:rsid w:val="00124113"/>
    <w:rsid w:val="00124184"/>
    <w:rsid w:val="00125358"/>
    <w:rsid w:val="00126B19"/>
    <w:rsid w:val="001301E8"/>
    <w:rsid w:val="0013046F"/>
    <w:rsid w:val="00130B77"/>
    <w:rsid w:val="001328C5"/>
    <w:rsid w:val="001332B3"/>
    <w:rsid w:val="001340B4"/>
    <w:rsid w:val="00135DD1"/>
    <w:rsid w:val="00136431"/>
    <w:rsid w:val="0013687D"/>
    <w:rsid w:val="00136EFC"/>
    <w:rsid w:val="00140899"/>
    <w:rsid w:val="0014165D"/>
    <w:rsid w:val="00142DE3"/>
    <w:rsid w:val="001432CA"/>
    <w:rsid w:val="001436F2"/>
    <w:rsid w:val="00143D17"/>
    <w:rsid w:val="001441B9"/>
    <w:rsid w:val="001457B8"/>
    <w:rsid w:val="0014662D"/>
    <w:rsid w:val="00147251"/>
    <w:rsid w:val="00147A9B"/>
    <w:rsid w:val="00153686"/>
    <w:rsid w:val="00153906"/>
    <w:rsid w:val="00154455"/>
    <w:rsid w:val="00154CDB"/>
    <w:rsid w:val="00155E61"/>
    <w:rsid w:val="0015616F"/>
    <w:rsid w:val="00157364"/>
    <w:rsid w:val="0016100D"/>
    <w:rsid w:val="00161563"/>
    <w:rsid w:val="00163B2F"/>
    <w:rsid w:val="00164A7F"/>
    <w:rsid w:val="00164DBF"/>
    <w:rsid w:val="001657D5"/>
    <w:rsid w:val="00165DD0"/>
    <w:rsid w:val="001678C3"/>
    <w:rsid w:val="00170107"/>
    <w:rsid w:val="0017071A"/>
    <w:rsid w:val="00171205"/>
    <w:rsid w:val="0017295A"/>
    <w:rsid w:val="001737B3"/>
    <w:rsid w:val="001758C8"/>
    <w:rsid w:val="00176988"/>
    <w:rsid w:val="00177666"/>
    <w:rsid w:val="001777C0"/>
    <w:rsid w:val="00180091"/>
    <w:rsid w:val="00180ADA"/>
    <w:rsid w:val="00181175"/>
    <w:rsid w:val="001813D7"/>
    <w:rsid w:val="00181EB7"/>
    <w:rsid w:val="001820D4"/>
    <w:rsid w:val="0018237F"/>
    <w:rsid w:val="00182B3A"/>
    <w:rsid w:val="00183A22"/>
    <w:rsid w:val="00185DA9"/>
    <w:rsid w:val="001861DC"/>
    <w:rsid w:val="00186CCC"/>
    <w:rsid w:val="00187C93"/>
    <w:rsid w:val="001902BF"/>
    <w:rsid w:val="0019030B"/>
    <w:rsid w:val="001907EC"/>
    <w:rsid w:val="0019126B"/>
    <w:rsid w:val="00191C91"/>
    <w:rsid w:val="0019209B"/>
    <w:rsid w:val="0019500E"/>
    <w:rsid w:val="001951E7"/>
    <w:rsid w:val="001959F0"/>
    <w:rsid w:val="001964B8"/>
    <w:rsid w:val="001967FE"/>
    <w:rsid w:val="00196A65"/>
    <w:rsid w:val="001975F3"/>
    <w:rsid w:val="00197608"/>
    <w:rsid w:val="00197BF5"/>
    <w:rsid w:val="001A0C6B"/>
    <w:rsid w:val="001A1A85"/>
    <w:rsid w:val="001A1BBB"/>
    <w:rsid w:val="001A2799"/>
    <w:rsid w:val="001A2ABC"/>
    <w:rsid w:val="001A2FA8"/>
    <w:rsid w:val="001A346D"/>
    <w:rsid w:val="001A3892"/>
    <w:rsid w:val="001A3EEB"/>
    <w:rsid w:val="001A5627"/>
    <w:rsid w:val="001A569E"/>
    <w:rsid w:val="001A5D22"/>
    <w:rsid w:val="001A6173"/>
    <w:rsid w:val="001A7ABB"/>
    <w:rsid w:val="001B0DBF"/>
    <w:rsid w:val="001B14E3"/>
    <w:rsid w:val="001B21FF"/>
    <w:rsid w:val="001B3218"/>
    <w:rsid w:val="001B333D"/>
    <w:rsid w:val="001B3AA9"/>
    <w:rsid w:val="001B5093"/>
    <w:rsid w:val="001B53F8"/>
    <w:rsid w:val="001B5784"/>
    <w:rsid w:val="001B5893"/>
    <w:rsid w:val="001B5A71"/>
    <w:rsid w:val="001B686F"/>
    <w:rsid w:val="001B77F5"/>
    <w:rsid w:val="001B7B4A"/>
    <w:rsid w:val="001B7BD7"/>
    <w:rsid w:val="001B7CF8"/>
    <w:rsid w:val="001C01C9"/>
    <w:rsid w:val="001C021A"/>
    <w:rsid w:val="001C036C"/>
    <w:rsid w:val="001C0FC9"/>
    <w:rsid w:val="001C126D"/>
    <w:rsid w:val="001C1773"/>
    <w:rsid w:val="001C2645"/>
    <w:rsid w:val="001C31AB"/>
    <w:rsid w:val="001C34CF"/>
    <w:rsid w:val="001C38D9"/>
    <w:rsid w:val="001C4868"/>
    <w:rsid w:val="001C7999"/>
    <w:rsid w:val="001C79F2"/>
    <w:rsid w:val="001C7DAF"/>
    <w:rsid w:val="001D0919"/>
    <w:rsid w:val="001D177F"/>
    <w:rsid w:val="001D1853"/>
    <w:rsid w:val="001D2E12"/>
    <w:rsid w:val="001D327D"/>
    <w:rsid w:val="001D3AAE"/>
    <w:rsid w:val="001D437E"/>
    <w:rsid w:val="001D4D5A"/>
    <w:rsid w:val="001D7170"/>
    <w:rsid w:val="001D782C"/>
    <w:rsid w:val="001E1F93"/>
    <w:rsid w:val="001E3349"/>
    <w:rsid w:val="001E3862"/>
    <w:rsid w:val="001E44C4"/>
    <w:rsid w:val="001E49A9"/>
    <w:rsid w:val="001E4EA7"/>
    <w:rsid w:val="001E664C"/>
    <w:rsid w:val="001E784C"/>
    <w:rsid w:val="001E7A54"/>
    <w:rsid w:val="001F002E"/>
    <w:rsid w:val="001F09CA"/>
    <w:rsid w:val="001F0AD0"/>
    <w:rsid w:val="001F397A"/>
    <w:rsid w:val="001F4704"/>
    <w:rsid w:val="001F4B1B"/>
    <w:rsid w:val="001F4B87"/>
    <w:rsid w:val="001F4D39"/>
    <w:rsid w:val="001F59A1"/>
    <w:rsid w:val="001F744F"/>
    <w:rsid w:val="001F7C11"/>
    <w:rsid w:val="0020062A"/>
    <w:rsid w:val="00200C3E"/>
    <w:rsid w:val="00200E38"/>
    <w:rsid w:val="00201746"/>
    <w:rsid w:val="0020385B"/>
    <w:rsid w:val="00203C78"/>
    <w:rsid w:val="00205B6A"/>
    <w:rsid w:val="002061A3"/>
    <w:rsid w:val="00207931"/>
    <w:rsid w:val="00210143"/>
    <w:rsid w:val="00211F45"/>
    <w:rsid w:val="00212115"/>
    <w:rsid w:val="00212AEA"/>
    <w:rsid w:val="00213A78"/>
    <w:rsid w:val="00215CDF"/>
    <w:rsid w:val="002161B2"/>
    <w:rsid w:val="0021639D"/>
    <w:rsid w:val="00216901"/>
    <w:rsid w:val="00216EBC"/>
    <w:rsid w:val="00217C15"/>
    <w:rsid w:val="00217C6E"/>
    <w:rsid w:val="00220F1C"/>
    <w:rsid w:val="00221B65"/>
    <w:rsid w:val="0022224A"/>
    <w:rsid w:val="00222D19"/>
    <w:rsid w:val="002231B9"/>
    <w:rsid w:val="00223856"/>
    <w:rsid w:val="00223B8F"/>
    <w:rsid w:val="00224459"/>
    <w:rsid w:val="002250DA"/>
    <w:rsid w:val="00227803"/>
    <w:rsid w:val="00227E13"/>
    <w:rsid w:val="002311C1"/>
    <w:rsid w:val="00232477"/>
    <w:rsid w:val="002357F5"/>
    <w:rsid w:val="0023592E"/>
    <w:rsid w:val="002359FD"/>
    <w:rsid w:val="00235C6B"/>
    <w:rsid w:val="00236771"/>
    <w:rsid w:val="002370E6"/>
    <w:rsid w:val="002402AE"/>
    <w:rsid w:val="00241D76"/>
    <w:rsid w:val="002427D8"/>
    <w:rsid w:val="002428A4"/>
    <w:rsid w:val="00242B7B"/>
    <w:rsid w:val="002440A9"/>
    <w:rsid w:val="002470FE"/>
    <w:rsid w:val="00247A3C"/>
    <w:rsid w:val="00251B61"/>
    <w:rsid w:val="002525E5"/>
    <w:rsid w:val="00252A21"/>
    <w:rsid w:val="0025349C"/>
    <w:rsid w:val="00256959"/>
    <w:rsid w:val="00257084"/>
    <w:rsid w:val="00257720"/>
    <w:rsid w:val="00257B1D"/>
    <w:rsid w:val="00257BB4"/>
    <w:rsid w:val="00257CBD"/>
    <w:rsid w:val="00257D5C"/>
    <w:rsid w:val="002601F1"/>
    <w:rsid w:val="0026060A"/>
    <w:rsid w:val="0026076B"/>
    <w:rsid w:val="002608BF"/>
    <w:rsid w:val="002611C2"/>
    <w:rsid w:val="00261317"/>
    <w:rsid w:val="002626BC"/>
    <w:rsid w:val="00262C39"/>
    <w:rsid w:val="00264710"/>
    <w:rsid w:val="002652D6"/>
    <w:rsid w:val="00266046"/>
    <w:rsid w:val="0026638A"/>
    <w:rsid w:val="00266A7B"/>
    <w:rsid w:val="00266BDC"/>
    <w:rsid w:val="00270008"/>
    <w:rsid w:val="0027189E"/>
    <w:rsid w:val="00273D0C"/>
    <w:rsid w:val="00274450"/>
    <w:rsid w:val="002744BF"/>
    <w:rsid w:val="00274833"/>
    <w:rsid w:val="00274879"/>
    <w:rsid w:val="002751CC"/>
    <w:rsid w:val="00275871"/>
    <w:rsid w:val="002760C5"/>
    <w:rsid w:val="0027677E"/>
    <w:rsid w:val="00276973"/>
    <w:rsid w:val="002769D6"/>
    <w:rsid w:val="00280918"/>
    <w:rsid w:val="00280E58"/>
    <w:rsid w:val="002811DF"/>
    <w:rsid w:val="00281833"/>
    <w:rsid w:val="00281F5D"/>
    <w:rsid w:val="002829C3"/>
    <w:rsid w:val="002830CD"/>
    <w:rsid w:val="002841C5"/>
    <w:rsid w:val="002845BD"/>
    <w:rsid w:val="0028470C"/>
    <w:rsid w:val="002858B6"/>
    <w:rsid w:val="00285DBF"/>
    <w:rsid w:val="0029029C"/>
    <w:rsid w:val="00291D81"/>
    <w:rsid w:val="00291FBD"/>
    <w:rsid w:val="00293A54"/>
    <w:rsid w:val="00293D6D"/>
    <w:rsid w:val="0029446A"/>
    <w:rsid w:val="00294C61"/>
    <w:rsid w:val="00295535"/>
    <w:rsid w:val="002A00E1"/>
    <w:rsid w:val="002A3AE6"/>
    <w:rsid w:val="002A3EFB"/>
    <w:rsid w:val="002A41C5"/>
    <w:rsid w:val="002A44A1"/>
    <w:rsid w:val="002A48DA"/>
    <w:rsid w:val="002A4952"/>
    <w:rsid w:val="002A4B4F"/>
    <w:rsid w:val="002A52CD"/>
    <w:rsid w:val="002A6460"/>
    <w:rsid w:val="002A6FA4"/>
    <w:rsid w:val="002B0AAC"/>
    <w:rsid w:val="002B1E31"/>
    <w:rsid w:val="002B2596"/>
    <w:rsid w:val="002B2FEC"/>
    <w:rsid w:val="002B47B4"/>
    <w:rsid w:val="002C0438"/>
    <w:rsid w:val="002C0672"/>
    <w:rsid w:val="002C0C4D"/>
    <w:rsid w:val="002C160B"/>
    <w:rsid w:val="002C1B76"/>
    <w:rsid w:val="002C402A"/>
    <w:rsid w:val="002C43DC"/>
    <w:rsid w:val="002C43E0"/>
    <w:rsid w:val="002C4490"/>
    <w:rsid w:val="002C4FBA"/>
    <w:rsid w:val="002C50F0"/>
    <w:rsid w:val="002C5E35"/>
    <w:rsid w:val="002C6979"/>
    <w:rsid w:val="002C7169"/>
    <w:rsid w:val="002C740A"/>
    <w:rsid w:val="002C7D4A"/>
    <w:rsid w:val="002D0114"/>
    <w:rsid w:val="002D1955"/>
    <w:rsid w:val="002D1B51"/>
    <w:rsid w:val="002D20E3"/>
    <w:rsid w:val="002D2679"/>
    <w:rsid w:val="002D2B57"/>
    <w:rsid w:val="002D2F95"/>
    <w:rsid w:val="002D3B6C"/>
    <w:rsid w:val="002D44C1"/>
    <w:rsid w:val="002D5E76"/>
    <w:rsid w:val="002D7D7C"/>
    <w:rsid w:val="002E05DE"/>
    <w:rsid w:val="002E18E0"/>
    <w:rsid w:val="002E1EA1"/>
    <w:rsid w:val="002E1EDE"/>
    <w:rsid w:val="002E292C"/>
    <w:rsid w:val="002E4295"/>
    <w:rsid w:val="002E5AC7"/>
    <w:rsid w:val="002E6C00"/>
    <w:rsid w:val="002E6DF8"/>
    <w:rsid w:val="002E72E3"/>
    <w:rsid w:val="002F088A"/>
    <w:rsid w:val="002F1355"/>
    <w:rsid w:val="002F1B61"/>
    <w:rsid w:val="002F202B"/>
    <w:rsid w:val="002F238F"/>
    <w:rsid w:val="002F35D0"/>
    <w:rsid w:val="002F4710"/>
    <w:rsid w:val="002F4737"/>
    <w:rsid w:val="002F498E"/>
    <w:rsid w:val="002F6283"/>
    <w:rsid w:val="002F6F3B"/>
    <w:rsid w:val="003001F2"/>
    <w:rsid w:val="00300406"/>
    <w:rsid w:val="00301B2D"/>
    <w:rsid w:val="00301C03"/>
    <w:rsid w:val="00301EFC"/>
    <w:rsid w:val="00302C2F"/>
    <w:rsid w:val="00303B70"/>
    <w:rsid w:val="00303C30"/>
    <w:rsid w:val="00303E12"/>
    <w:rsid w:val="00304C62"/>
    <w:rsid w:val="00304CF4"/>
    <w:rsid w:val="003050AD"/>
    <w:rsid w:val="0030533F"/>
    <w:rsid w:val="00305609"/>
    <w:rsid w:val="00305FB8"/>
    <w:rsid w:val="003060AE"/>
    <w:rsid w:val="00306B42"/>
    <w:rsid w:val="00307636"/>
    <w:rsid w:val="003079F7"/>
    <w:rsid w:val="00310501"/>
    <w:rsid w:val="00310BAA"/>
    <w:rsid w:val="003118F8"/>
    <w:rsid w:val="00311943"/>
    <w:rsid w:val="0031197A"/>
    <w:rsid w:val="00311A77"/>
    <w:rsid w:val="00312249"/>
    <w:rsid w:val="003125DF"/>
    <w:rsid w:val="0031374D"/>
    <w:rsid w:val="0031527A"/>
    <w:rsid w:val="00315410"/>
    <w:rsid w:val="0031684C"/>
    <w:rsid w:val="003169A3"/>
    <w:rsid w:val="00317415"/>
    <w:rsid w:val="003175A0"/>
    <w:rsid w:val="00320B50"/>
    <w:rsid w:val="003229BE"/>
    <w:rsid w:val="00322C4E"/>
    <w:rsid w:val="00323147"/>
    <w:rsid w:val="00323BBF"/>
    <w:rsid w:val="00326489"/>
    <w:rsid w:val="00326698"/>
    <w:rsid w:val="00326B3F"/>
    <w:rsid w:val="003278C5"/>
    <w:rsid w:val="00327CB3"/>
    <w:rsid w:val="00327E93"/>
    <w:rsid w:val="00330405"/>
    <w:rsid w:val="0033086B"/>
    <w:rsid w:val="0033168C"/>
    <w:rsid w:val="00332278"/>
    <w:rsid w:val="00332444"/>
    <w:rsid w:val="003325EE"/>
    <w:rsid w:val="00332739"/>
    <w:rsid w:val="003333C5"/>
    <w:rsid w:val="00333680"/>
    <w:rsid w:val="003344CD"/>
    <w:rsid w:val="003351AE"/>
    <w:rsid w:val="003354EC"/>
    <w:rsid w:val="0033580F"/>
    <w:rsid w:val="00335880"/>
    <w:rsid w:val="00335C79"/>
    <w:rsid w:val="00337A99"/>
    <w:rsid w:val="00343B89"/>
    <w:rsid w:val="0034403D"/>
    <w:rsid w:val="00344DD3"/>
    <w:rsid w:val="003450A8"/>
    <w:rsid w:val="003460D4"/>
    <w:rsid w:val="0034664C"/>
    <w:rsid w:val="00347789"/>
    <w:rsid w:val="003477DD"/>
    <w:rsid w:val="00350B72"/>
    <w:rsid w:val="00350DF1"/>
    <w:rsid w:val="003518D9"/>
    <w:rsid w:val="00351E97"/>
    <w:rsid w:val="0035230E"/>
    <w:rsid w:val="0035263A"/>
    <w:rsid w:val="00352CCA"/>
    <w:rsid w:val="003531F0"/>
    <w:rsid w:val="00355593"/>
    <w:rsid w:val="00355BC1"/>
    <w:rsid w:val="00361592"/>
    <w:rsid w:val="00363270"/>
    <w:rsid w:val="00363809"/>
    <w:rsid w:val="00363887"/>
    <w:rsid w:val="00364B35"/>
    <w:rsid w:val="00365EFA"/>
    <w:rsid w:val="0037087F"/>
    <w:rsid w:val="00370F0A"/>
    <w:rsid w:val="00372087"/>
    <w:rsid w:val="00372596"/>
    <w:rsid w:val="003732A9"/>
    <w:rsid w:val="00374ECB"/>
    <w:rsid w:val="003755AE"/>
    <w:rsid w:val="00376298"/>
    <w:rsid w:val="003765D0"/>
    <w:rsid w:val="00377CC7"/>
    <w:rsid w:val="0038090B"/>
    <w:rsid w:val="00380C49"/>
    <w:rsid w:val="00380F5B"/>
    <w:rsid w:val="00381DFB"/>
    <w:rsid w:val="00383849"/>
    <w:rsid w:val="0038416A"/>
    <w:rsid w:val="003846CA"/>
    <w:rsid w:val="0038477C"/>
    <w:rsid w:val="00384F2A"/>
    <w:rsid w:val="0038543B"/>
    <w:rsid w:val="0038590C"/>
    <w:rsid w:val="003859BE"/>
    <w:rsid w:val="00387322"/>
    <w:rsid w:val="00390185"/>
    <w:rsid w:val="00390700"/>
    <w:rsid w:val="003915CB"/>
    <w:rsid w:val="00391C11"/>
    <w:rsid w:val="00391E85"/>
    <w:rsid w:val="00392212"/>
    <w:rsid w:val="00392C38"/>
    <w:rsid w:val="00392D28"/>
    <w:rsid w:val="003930AE"/>
    <w:rsid w:val="00393205"/>
    <w:rsid w:val="003933B3"/>
    <w:rsid w:val="00393404"/>
    <w:rsid w:val="00393431"/>
    <w:rsid w:val="00397246"/>
    <w:rsid w:val="00397B97"/>
    <w:rsid w:val="00397CD4"/>
    <w:rsid w:val="00397E32"/>
    <w:rsid w:val="003A3B0D"/>
    <w:rsid w:val="003A4C65"/>
    <w:rsid w:val="003A50C5"/>
    <w:rsid w:val="003A5944"/>
    <w:rsid w:val="003A5E57"/>
    <w:rsid w:val="003A712C"/>
    <w:rsid w:val="003A7565"/>
    <w:rsid w:val="003A7D78"/>
    <w:rsid w:val="003B04F5"/>
    <w:rsid w:val="003B08E1"/>
    <w:rsid w:val="003B153A"/>
    <w:rsid w:val="003B2EDB"/>
    <w:rsid w:val="003B342E"/>
    <w:rsid w:val="003B3901"/>
    <w:rsid w:val="003B3A6B"/>
    <w:rsid w:val="003B4D8E"/>
    <w:rsid w:val="003B4E5D"/>
    <w:rsid w:val="003B539E"/>
    <w:rsid w:val="003B5665"/>
    <w:rsid w:val="003B5EEA"/>
    <w:rsid w:val="003B5EEB"/>
    <w:rsid w:val="003B6858"/>
    <w:rsid w:val="003B6BED"/>
    <w:rsid w:val="003B716C"/>
    <w:rsid w:val="003C1BB5"/>
    <w:rsid w:val="003C22B5"/>
    <w:rsid w:val="003C2303"/>
    <w:rsid w:val="003C281A"/>
    <w:rsid w:val="003C2ED6"/>
    <w:rsid w:val="003C3100"/>
    <w:rsid w:val="003C3A15"/>
    <w:rsid w:val="003C4119"/>
    <w:rsid w:val="003C4B2E"/>
    <w:rsid w:val="003C64FE"/>
    <w:rsid w:val="003C68D6"/>
    <w:rsid w:val="003D0F10"/>
    <w:rsid w:val="003D1CB4"/>
    <w:rsid w:val="003D1F94"/>
    <w:rsid w:val="003D40B4"/>
    <w:rsid w:val="003D4741"/>
    <w:rsid w:val="003D509F"/>
    <w:rsid w:val="003D5922"/>
    <w:rsid w:val="003D5AFC"/>
    <w:rsid w:val="003D6799"/>
    <w:rsid w:val="003D7301"/>
    <w:rsid w:val="003E0125"/>
    <w:rsid w:val="003E1B9F"/>
    <w:rsid w:val="003E1EF8"/>
    <w:rsid w:val="003E3BD4"/>
    <w:rsid w:val="003E545B"/>
    <w:rsid w:val="003E5722"/>
    <w:rsid w:val="003E5A5B"/>
    <w:rsid w:val="003E7A39"/>
    <w:rsid w:val="003F04E3"/>
    <w:rsid w:val="003F0D0B"/>
    <w:rsid w:val="003F1F46"/>
    <w:rsid w:val="003F54AA"/>
    <w:rsid w:val="003F5878"/>
    <w:rsid w:val="003F592E"/>
    <w:rsid w:val="003F6477"/>
    <w:rsid w:val="003F6E62"/>
    <w:rsid w:val="003F6FDA"/>
    <w:rsid w:val="004005BF"/>
    <w:rsid w:val="00400930"/>
    <w:rsid w:val="0040344F"/>
    <w:rsid w:val="00403CCE"/>
    <w:rsid w:val="00404632"/>
    <w:rsid w:val="00404878"/>
    <w:rsid w:val="00404EF7"/>
    <w:rsid w:val="00405DD1"/>
    <w:rsid w:val="00407270"/>
    <w:rsid w:val="00407C31"/>
    <w:rsid w:val="00410368"/>
    <w:rsid w:val="0041086E"/>
    <w:rsid w:val="00411543"/>
    <w:rsid w:val="00411F66"/>
    <w:rsid w:val="0041305D"/>
    <w:rsid w:val="004133A0"/>
    <w:rsid w:val="004138DE"/>
    <w:rsid w:val="00413FB4"/>
    <w:rsid w:val="00414516"/>
    <w:rsid w:val="004155A6"/>
    <w:rsid w:val="00415A54"/>
    <w:rsid w:val="0042019C"/>
    <w:rsid w:val="00422B3A"/>
    <w:rsid w:val="0042314B"/>
    <w:rsid w:val="004234A6"/>
    <w:rsid w:val="0042393E"/>
    <w:rsid w:val="00423FF8"/>
    <w:rsid w:val="004256E1"/>
    <w:rsid w:val="00427C1D"/>
    <w:rsid w:val="00430585"/>
    <w:rsid w:val="00432392"/>
    <w:rsid w:val="0043267E"/>
    <w:rsid w:val="0043363D"/>
    <w:rsid w:val="00433A7B"/>
    <w:rsid w:val="004342D2"/>
    <w:rsid w:val="00434336"/>
    <w:rsid w:val="00435CB4"/>
    <w:rsid w:val="00436187"/>
    <w:rsid w:val="00436BF0"/>
    <w:rsid w:val="00437297"/>
    <w:rsid w:val="0043768D"/>
    <w:rsid w:val="00437F75"/>
    <w:rsid w:val="00441542"/>
    <w:rsid w:val="00441749"/>
    <w:rsid w:val="0044194C"/>
    <w:rsid w:val="00441D98"/>
    <w:rsid w:val="004420CB"/>
    <w:rsid w:val="00442A1C"/>
    <w:rsid w:val="004433E9"/>
    <w:rsid w:val="00444283"/>
    <w:rsid w:val="0044436B"/>
    <w:rsid w:val="004458D1"/>
    <w:rsid w:val="00445C5D"/>
    <w:rsid w:val="00446476"/>
    <w:rsid w:val="00446810"/>
    <w:rsid w:val="00446B51"/>
    <w:rsid w:val="00447C90"/>
    <w:rsid w:val="00450B8E"/>
    <w:rsid w:val="00450C9A"/>
    <w:rsid w:val="004534C3"/>
    <w:rsid w:val="00453C21"/>
    <w:rsid w:val="00453CC5"/>
    <w:rsid w:val="00454B22"/>
    <w:rsid w:val="00455DD2"/>
    <w:rsid w:val="00456AD8"/>
    <w:rsid w:val="00456DB6"/>
    <w:rsid w:val="004571F7"/>
    <w:rsid w:val="0045757F"/>
    <w:rsid w:val="00460043"/>
    <w:rsid w:val="0046063A"/>
    <w:rsid w:val="00460720"/>
    <w:rsid w:val="00461287"/>
    <w:rsid w:val="00461D4B"/>
    <w:rsid w:val="00462049"/>
    <w:rsid w:val="00462AEB"/>
    <w:rsid w:val="00464440"/>
    <w:rsid w:val="004662DB"/>
    <w:rsid w:val="004668D0"/>
    <w:rsid w:val="004674BF"/>
    <w:rsid w:val="00467716"/>
    <w:rsid w:val="004704C0"/>
    <w:rsid w:val="0047079D"/>
    <w:rsid w:val="00471FA3"/>
    <w:rsid w:val="004720EE"/>
    <w:rsid w:val="004722AE"/>
    <w:rsid w:val="0047279D"/>
    <w:rsid w:val="00472854"/>
    <w:rsid w:val="00472866"/>
    <w:rsid w:val="00473182"/>
    <w:rsid w:val="00473668"/>
    <w:rsid w:val="00473F80"/>
    <w:rsid w:val="004746D2"/>
    <w:rsid w:val="00475123"/>
    <w:rsid w:val="00475769"/>
    <w:rsid w:val="00475EC1"/>
    <w:rsid w:val="004766A8"/>
    <w:rsid w:val="00480905"/>
    <w:rsid w:val="00480B15"/>
    <w:rsid w:val="00481978"/>
    <w:rsid w:val="0048209B"/>
    <w:rsid w:val="0048249D"/>
    <w:rsid w:val="00482EDA"/>
    <w:rsid w:val="0048376F"/>
    <w:rsid w:val="00484512"/>
    <w:rsid w:val="004846A5"/>
    <w:rsid w:val="00484CC6"/>
    <w:rsid w:val="00484F61"/>
    <w:rsid w:val="00485C84"/>
    <w:rsid w:val="004878F4"/>
    <w:rsid w:val="00491A95"/>
    <w:rsid w:val="00492D23"/>
    <w:rsid w:val="00492F89"/>
    <w:rsid w:val="004931F9"/>
    <w:rsid w:val="004934F3"/>
    <w:rsid w:val="004949B6"/>
    <w:rsid w:val="00495E11"/>
    <w:rsid w:val="004A03E6"/>
    <w:rsid w:val="004A0928"/>
    <w:rsid w:val="004A1A94"/>
    <w:rsid w:val="004A4320"/>
    <w:rsid w:val="004A4E57"/>
    <w:rsid w:val="004A5A95"/>
    <w:rsid w:val="004A700B"/>
    <w:rsid w:val="004A7846"/>
    <w:rsid w:val="004A7A64"/>
    <w:rsid w:val="004A7D93"/>
    <w:rsid w:val="004A7E29"/>
    <w:rsid w:val="004B078F"/>
    <w:rsid w:val="004B1B6E"/>
    <w:rsid w:val="004B20D4"/>
    <w:rsid w:val="004B22AD"/>
    <w:rsid w:val="004B2397"/>
    <w:rsid w:val="004B265B"/>
    <w:rsid w:val="004B3753"/>
    <w:rsid w:val="004B3787"/>
    <w:rsid w:val="004B3CF2"/>
    <w:rsid w:val="004B3ECE"/>
    <w:rsid w:val="004B4416"/>
    <w:rsid w:val="004B51BC"/>
    <w:rsid w:val="004B6316"/>
    <w:rsid w:val="004B6A5A"/>
    <w:rsid w:val="004B702B"/>
    <w:rsid w:val="004B7506"/>
    <w:rsid w:val="004B7D1F"/>
    <w:rsid w:val="004C08CB"/>
    <w:rsid w:val="004C2122"/>
    <w:rsid w:val="004C239D"/>
    <w:rsid w:val="004C2466"/>
    <w:rsid w:val="004C48F0"/>
    <w:rsid w:val="004C5C4A"/>
    <w:rsid w:val="004C63F5"/>
    <w:rsid w:val="004C7120"/>
    <w:rsid w:val="004C73E2"/>
    <w:rsid w:val="004C7BC1"/>
    <w:rsid w:val="004C7BEB"/>
    <w:rsid w:val="004C7FD1"/>
    <w:rsid w:val="004D1493"/>
    <w:rsid w:val="004D1D71"/>
    <w:rsid w:val="004D2D1D"/>
    <w:rsid w:val="004D4098"/>
    <w:rsid w:val="004D41E8"/>
    <w:rsid w:val="004D44FE"/>
    <w:rsid w:val="004D49D4"/>
    <w:rsid w:val="004D6447"/>
    <w:rsid w:val="004D6762"/>
    <w:rsid w:val="004D75A9"/>
    <w:rsid w:val="004E0568"/>
    <w:rsid w:val="004E1511"/>
    <w:rsid w:val="004E1A84"/>
    <w:rsid w:val="004E1E62"/>
    <w:rsid w:val="004E20FC"/>
    <w:rsid w:val="004E2194"/>
    <w:rsid w:val="004E3C9D"/>
    <w:rsid w:val="004E4B35"/>
    <w:rsid w:val="004E55EA"/>
    <w:rsid w:val="004E65E8"/>
    <w:rsid w:val="004E791E"/>
    <w:rsid w:val="004F03E1"/>
    <w:rsid w:val="004F04C2"/>
    <w:rsid w:val="004F10E5"/>
    <w:rsid w:val="004F1425"/>
    <w:rsid w:val="004F1C80"/>
    <w:rsid w:val="004F1E08"/>
    <w:rsid w:val="004F4881"/>
    <w:rsid w:val="004F6A3A"/>
    <w:rsid w:val="004F6C34"/>
    <w:rsid w:val="004F7659"/>
    <w:rsid w:val="004F7713"/>
    <w:rsid w:val="00500221"/>
    <w:rsid w:val="00501541"/>
    <w:rsid w:val="005022DD"/>
    <w:rsid w:val="00504A65"/>
    <w:rsid w:val="00504B48"/>
    <w:rsid w:val="005059EA"/>
    <w:rsid w:val="00506387"/>
    <w:rsid w:val="005071C6"/>
    <w:rsid w:val="005100DE"/>
    <w:rsid w:val="005114F5"/>
    <w:rsid w:val="0051423B"/>
    <w:rsid w:val="00515230"/>
    <w:rsid w:val="00516178"/>
    <w:rsid w:val="00516906"/>
    <w:rsid w:val="00516C1F"/>
    <w:rsid w:val="00520366"/>
    <w:rsid w:val="0052130D"/>
    <w:rsid w:val="0052134A"/>
    <w:rsid w:val="005224A7"/>
    <w:rsid w:val="0052253C"/>
    <w:rsid w:val="00522807"/>
    <w:rsid w:val="00523AAD"/>
    <w:rsid w:val="0052499D"/>
    <w:rsid w:val="00525ADA"/>
    <w:rsid w:val="00526063"/>
    <w:rsid w:val="00526750"/>
    <w:rsid w:val="00527286"/>
    <w:rsid w:val="0052784C"/>
    <w:rsid w:val="0053035F"/>
    <w:rsid w:val="00530815"/>
    <w:rsid w:val="00531F33"/>
    <w:rsid w:val="005337BB"/>
    <w:rsid w:val="00535120"/>
    <w:rsid w:val="00536F67"/>
    <w:rsid w:val="005401A1"/>
    <w:rsid w:val="00540C97"/>
    <w:rsid w:val="005412FC"/>
    <w:rsid w:val="00541C7A"/>
    <w:rsid w:val="00542C77"/>
    <w:rsid w:val="00542C84"/>
    <w:rsid w:val="00542D6B"/>
    <w:rsid w:val="00543672"/>
    <w:rsid w:val="005437A4"/>
    <w:rsid w:val="00543AA0"/>
    <w:rsid w:val="005442F5"/>
    <w:rsid w:val="00545A74"/>
    <w:rsid w:val="0054700B"/>
    <w:rsid w:val="00547250"/>
    <w:rsid w:val="0054769A"/>
    <w:rsid w:val="00547841"/>
    <w:rsid w:val="00547FB0"/>
    <w:rsid w:val="005500A4"/>
    <w:rsid w:val="005548DD"/>
    <w:rsid w:val="00554E36"/>
    <w:rsid w:val="00554FD6"/>
    <w:rsid w:val="00555038"/>
    <w:rsid w:val="00556D2F"/>
    <w:rsid w:val="00557400"/>
    <w:rsid w:val="0056049C"/>
    <w:rsid w:val="00560579"/>
    <w:rsid w:val="00560C14"/>
    <w:rsid w:val="00562CB0"/>
    <w:rsid w:val="0056348C"/>
    <w:rsid w:val="00563C57"/>
    <w:rsid w:val="00563C76"/>
    <w:rsid w:val="00563F9B"/>
    <w:rsid w:val="005703AE"/>
    <w:rsid w:val="0057098E"/>
    <w:rsid w:val="00570B62"/>
    <w:rsid w:val="0057114D"/>
    <w:rsid w:val="005723B8"/>
    <w:rsid w:val="00575EE1"/>
    <w:rsid w:val="0057648C"/>
    <w:rsid w:val="00576D46"/>
    <w:rsid w:val="00576F26"/>
    <w:rsid w:val="00577BFC"/>
    <w:rsid w:val="00577C9E"/>
    <w:rsid w:val="005835F1"/>
    <w:rsid w:val="00585440"/>
    <w:rsid w:val="00586AF9"/>
    <w:rsid w:val="00587350"/>
    <w:rsid w:val="00587D86"/>
    <w:rsid w:val="00587F4C"/>
    <w:rsid w:val="005905A7"/>
    <w:rsid w:val="00593C2F"/>
    <w:rsid w:val="00594130"/>
    <w:rsid w:val="0059427D"/>
    <w:rsid w:val="00594C63"/>
    <w:rsid w:val="005951AF"/>
    <w:rsid w:val="005955A0"/>
    <w:rsid w:val="00595B90"/>
    <w:rsid w:val="00595DC9"/>
    <w:rsid w:val="00596288"/>
    <w:rsid w:val="00596827"/>
    <w:rsid w:val="0059690A"/>
    <w:rsid w:val="005A0048"/>
    <w:rsid w:val="005A2853"/>
    <w:rsid w:val="005A3F87"/>
    <w:rsid w:val="005A475A"/>
    <w:rsid w:val="005A5A44"/>
    <w:rsid w:val="005A691F"/>
    <w:rsid w:val="005A7FF9"/>
    <w:rsid w:val="005B0AE2"/>
    <w:rsid w:val="005B1960"/>
    <w:rsid w:val="005B1E27"/>
    <w:rsid w:val="005B1E29"/>
    <w:rsid w:val="005B21FC"/>
    <w:rsid w:val="005B452A"/>
    <w:rsid w:val="005B4784"/>
    <w:rsid w:val="005B50A4"/>
    <w:rsid w:val="005C2343"/>
    <w:rsid w:val="005C2465"/>
    <w:rsid w:val="005C2C58"/>
    <w:rsid w:val="005C3171"/>
    <w:rsid w:val="005C3437"/>
    <w:rsid w:val="005C4B0D"/>
    <w:rsid w:val="005C57C1"/>
    <w:rsid w:val="005C5AEF"/>
    <w:rsid w:val="005C60C0"/>
    <w:rsid w:val="005C6EBD"/>
    <w:rsid w:val="005C7E90"/>
    <w:rsid w:val="005D0C97"/>
    <w:rsid w:val="005D1D80"/>
    <w:rsid w:val="005D3284"/>
    <w:rsid w:val="005D32AB"/>
    <w:rsid w:val="005D3DDB"/>
    <w:rsid w:val="005D4783"/>
    <w:rsid w:val="005D505C"/>
    <w:rsid w:val="005D6D72"/>
    <w:rsid w:val="005D74D4"/>
    <w:rsid w:val="005D791F"/>
    <w:rsid w:val="005E048B"/>
    <w:rsid w:val="005E11FB"/>
    <w:rsid w:val="005E1370"/>
    <w:rsid w:val="005E1D59"/>
    <w:rsid w:val="005E1FD5"/>
    <w:rsid w:val="005E2532"/>
    <w:rsid w:val="005E2A2C"/>
    <w:rsid w:val="005E2CBB"/>
    <w:rsid w:val="005E2E25"/>
    <w:rsid w:val="005E30EC"/>
    <w:rsid w:val="005E4140"/>
    <w:rsid w:val="005E42D8"/>
    <w:rsid w:val="005E4516"/>
    <w:rsid w:val="005E4DDC"/>
    <w:rsid w:val="005E5123"/>
    <w:rsid w:val="005E522E"/>
    <w:rsid w:val="005E5DED"/>
    <w:rsid w:val="005E66CC"/>
    <w:rsid w:val="005E6F17"/>
    <w:rsid w:val="005E7488"/>
    <w:rsid w:val="005F02F7"/>
    <w:rsid w:val="005F07C3"/>
    <w:rsid w:val="005F18AA"/>
    <w:rsid w:val="005F1B76"/>
    <w:rsid w:val="005F2908"/>
    <w:rsid w:val="005F43CC"/>
    <w:rsid w:val="005F6B3C"/>
    <w:rsid w:val="005F6D9C"/>
    <w:rsid w:val="005F7FA9"/>
    <w:rsid w:val="0060020B"/>
    <w:rsid w:val="00600892"/>
    <w:rsid w:val="00601C95"/>
    <w:rsid w:val="00601D36"/>
    <w:rsid w:val="00603DEF"/>
    <w:rsid w:val="00603E47"/>
    <w:rsid w:val="0060410F"/>
    <w:rsid w:val="0060490E"/>
    <w:rsid w:val="0060553D"/>
    <w:rsid w:val="00605A08"/>
    <w:rsid w:val="00605E1C"/>
    <w:rsid w:val="00606F5C"/>
    <w:rsid w:val="0060723C"/>
    <w:rsid w:val="00607D07"/>
    <w:rsid w:val="0061060E"/>
    <w:rsid w:val="00610966"/>
    <w:rsid w:val="00610D13"/>
    <w:rsid w:val="00611369"/>
    <w:rsid w:val="00613264"/>
    <w:rsid w:val="006137DD"/>
    <w:rsid w:val="006146CF"/>
    <w:rsid w:val="00614A56"/>
    <w:rsid w:val="0061539E"/>
    <w:rsid w:val="00615B32"/>
    <w:rsid w:val="00616B6B"/>
    <w:rsid w:val="00617164"/>
    <w:rsid w:val="0061758E"/>
    <w:rsid w:val="006178A4"/>
    <w:rsid w:val="00621FB6"/>
    <w:rsid w:val="0062273D"/>
    <w:rsid w:val="00622D3F"/>
    <w:rsid w:val="00623565"/>
    <w:rsid w:val="0062425D"/>
    <w:rsid w:val="006247C7"/>
    <w:rsid w:val="0062526D"/>
    <w:rsid w:val="00625942"/>
    <w:rsid w:val="00627163"/>
    <w:rsid w:val="006275CF"/>
    <w:rsid w:val="00627815"/>
    <w:rsid w:val="00630379"/>
    <w:rsid w:val="00630384"/>
    <w:rsid w:val="00630830"/>
    <w:rsid w:val="00630BE6"/>
    <w:rsid w:val="00630EC5"/>
    <w:rsid w:val="00631CA5"/>
    <w:rsid w:val="00631FBB"/>
    <w:rsid w:val="0063245B"/>
    <w:rsid w:val="00632ECB"/>
    <w:rsid w:val="0063316C"/>
    <w:rsid w:val="00634DB0"/>
    <w:rsid w:val="00635BC8"/>
    <w:rsid w:val="00636311"/>
    <w:rsid w:val="00636408"/>
    <w:rsid w:val="006371A3"/>
    <w:rsid w:val="006374AC"/>
    <w:rsid w:val="006405D7"/>
    <w:rsid w:val="006409D2"/>
    <w:rsid w:val="006414E0"/>
    <w:rsid w:val="0064161D"/>
    <w:rsid w:val="0064191E"/>
    <w:rsid w:val="006423B2"/>
    <w:rsid w:val="00642ABB"/>
    <w:rsid w:val="00642E64"/>
    <w:rsid w:val="00643144"/>
    <w:rsid w:val="0064329A"/>
    <w:rsid w:val="006435DC"/>
    <w:rsid w:val="00643916"/>
    <w:rsid w:val="00643C11"/>
    <w:rsid w:val="00643D9B"/>
    <w:rsid w:val="00644584"/>
    <w:rsid w:val="006450F6"/>
    <w:rsid w:val="0064572F"/>
    <w:rsid w:val="00646D2E"/>
    <w:rsid w:val="00646F09"/>
    <w:rsid w:val="006479B9"/>
    <w:rsid w:val="00647CE0"/>
    <w:rsid w:val="00650049"/>
    <w:rsid w:val="00650706"/>
    <w:rsid w:val="00650997"/>
    <w:rsid w:val="00650BF1"/>
    <w:rsid w:val="006517A1"/>
    <w:rsid w:val="00651F3A"/>
    <w:rsid w:val="00652D6E"/>
    <w:rsid w:val="006532B6"/>
    <w:rsid w:val="00655175"/>
    <w:rsid w:val="00656793"/>
    <w:rsid w:val="00656B7B"/>
    <w:rsid w:val="00656C05"/>
    <w:rsid w:val="00657D29"/>
    <w:rsid w:val="00660FAA"/>
    <w:rsid w:val="00661E82"/>
    <w:rsid w:val="00662228"/>
    <w:rsid w:val="00662A38"/>
    <w:rsid w:val="00662BCF"/>
    <w:rsid w:val="006633F5"/>
    <w:rsid w:val="00663B58"/>
    <w:rsid w:val="00664609"/>
    <w:rsid w:val="00665F60"/>
    <w:rsid w:val="006662BD"/>
    <w:rsid w:val="006675C1"/>
    <w:rsid w:val="00670462"/>
    <w:rsid w:val="0067185D"/>
    <w:rsid w:val="0067209D"/>
    <w:rsid w:val="0067337E"/>
    <w:rsid w:val="006739A3"/>
    <w:rsid w:val="00674851"/>
    <w:rsid w:val="00674C47"/>
    <w:rsid w:val="00674FFF"/>
    <w:rsid w:val="00675D5F"/>
    <w:rsid w:val="00675D6D"/>
    <w:rsid w:val="006762FB"/>
    <w:rsid w:val="00676BD0"/>
    <w:rsid w:val="00676FA8"/>
    <w:rsid w:val="0068048B"/>
    <w:rsid w:val="006804D5"/>
    <w:rsid w:val="006805FC"/>
    <w:rsid w:val="00680ABB"/>
    <w:rsid w:val="006812B9"/>
    <w:rsid w:val="0068165E"/>
    <w:rsid w:val="00681FC1"/>
    <w:rsid w:val="0068316B"/>
    <w:rsid w:val="00683C6D"/>
    <w:rsid w:val="006847CA"/>
    <w:rsid w:val="00685997"/>
    <w:rsid w:val="00685A01"/>
    <w:rsid w:val="00686708"/>
    <w:rsid w:val="00687238"/>
    <w:rsid w:val="00687A9F"/>
    <w:rsid w:val="006906E6"/>
    <w:rsid w:val="00690B14"/>
    <w:rsid w:val="00690CBD"/>
    <w:rsid w:val="00692120"/>
    <w:rsid w:val="0069227C"/>
    <w:rsid w:val="00692FD3"/>
    <w:rsid w:val="006934FE"/>
    <w:rsid w:val="0069450A"/>
    <w:rsid w:val="0069479C"/>
    <w:rsid w:val="00695AE9"/>
    <w:rsid w:val="00696488"/>
    <w:rsid w:val="00696B23"/>
    <w:rsid w:val="00696C88"/>
    <w:rsid w:val="006971A4"/>
    <w:rsid w:val="00697305"/>
    <w:rsid w:val="006A05A5"/>
    <w:rsid w:val="006A0809"/>
    <w:rsid w:val="006A4325"/>
    <w:rsid w:val="006A4345"/>
    <w:rsid w:val="006A57A7"/>
    <w:rsid w:val="006A7473"/>
    <w:rsid w:val="006A7615"/>
    <w:rsid w:val="006A76CA"/>
    <w:rsid w:val="006A7FC7"/>
    <w:rsid w:val="006B0ABC"/>
    <w:rsid w:val="006B0C68"/>
    <w:rsid w:val="006B12B2"/>
    <w:rsid w:val="006B1887"/>
    <w:rsid w:val="006B1A25"/>
    <w:rsid w:val="006B1AEE"/>
    <w:rsid w:val="006B2955"/>
    <w:rsid w:val="006B3561"/>
    <w:rsid w:val="006B4A04"/>
    <w:rsid w:val="006B4C0D"/>
    <w:rsid w:val="006B509E"/>
    <w:rsid w:val="006B6647"/>
    <w:rsid w:val="006B797F"/>
    <w:rsid w:val="006C065C"/>
    <w:rsid w:val="006C116B"/>
    <w:rsid w:val="006C2C4F"/>
    <w:rsid w:val="006C3610"/>
    <w:rsid w:val="006C3E3F"/>
    <w:rsid w:val="006C3F7C"/>
    <w:rsid w:val="006C61C6"/>
    <w:rsid w:val="006C723E"/>
    <w:rsid w:val="006C7985"/>
    <w:rsid w:val="006C79B2"/>
    <w:rsid w:val="006D0000"/>
    <w:rsid w:val="006D1262"/>
    <w:rsid w:val="006D12F6"/>
    <w:rsid w:val="006D1626"/>
    <w:rsid w:val="006D1C11"/>
    <w:rsid w:val="006D1E9F"/>
    <w:rsid w:val="006D28ED"/>
    <w:rsid w:val="006D2D68"/>
    <w:rsid w:val="006D2F2A"/>
    <w:rsid w:val="006D4EB7"/>
    <w:rsid w:val="006D5486"/>
    <w:rsid w:val="006D6069"/>
    <w:rsid w:val="006D6DCB"/>
    <w:rsid w:val="006D773A"/>
    <w:rsid w:val="006D7E8B"/>
    <w:rsid w:val="006E03F2"/>
    <w:rsid w:val="006E06A7"/>
    <w:rsid w:val="006E101C"/>
    <w:rsid w:val="006E2110"/>
    <w:rsid w:val="006E2779"/>
    <w:rsid w:val="006E2A9B"/>
    <w:rsid w:val="006E2B8A"/>
    <w:rsid w:val="006E3BAF"/>
    <w:rsid w:val="006E588F"/>
    <w:rsid w:val="006E71AF"/>
    <w:rsid w:val="006E71F3"/>
    <w:rsid w:val="006F037B"/>
    <w:rsid w:val="006F0880"/>
    <w:rsid w:val="006F09CA"/>
    <w:rsid w:val="006F0AF3"/>
    <w:rsid w:val="006F16A4"/>
    <w:rsid w:val="006F20A9"/>
    <w:rsid w:val="006F2389"/>
    <w:rsid w:val="006F2B33"/>
    <w:rsid w:val="006F2CB0"/>
    <w:rsid w:val="006F3208"/>
    <w:rsid w:val="006F38AA"/>
    <w:rsid w:val="006F3C60"/>
    <w:rsid w:val="006F4F5D"/>
    <w:rsid w:val="006F642A"/>
    <w:rsid w:val="006F6B71"/>
    <w:rsid w:val="006F7269"/>
    <w:rsid w:val="006F79AA"/>
    <w:rsid w:val="0070033B"/>
    <w:rsid w:val="00702ECB"/>
    <w:rsid w:val="007032D9"/>
    <w:rsid w:val="00704E58"/>
    <w:rsid w:val="0070579D"/>
    <w:rsid w:val="00706398"/>
    <w:rsid w:val="007071C2"/>
    <w:rsid w:val="00707B28"/>
    <w:rsid w:val="00710959"/>
    <w:rsid w:val="00710A7E"/>
    <w:rsid w:val="0071131A"/>
    <w:rsid w:val="00711BAC"/>
    <w:rsid w:val="007128F1"/>
    <w:rsid w:val="00714D22"/>
    <w:rsid w:val="00716F9A"/>
    <w:rsid w:val="00717281"/>
    <w:rsid w:val="00721B98"/>
    <w:rsid w:val="00721CA7"/>
    <w:rsid w:val="00723FD1"/>
    <w:rsid w:val="0072442A"/>
    <w:rsid w:val="00724EF8"/>
    <w:rsid w:val="00725850"/>
    <w:rsid w:val="00726C7C"/>
    <w:rsid w:val="007271CF"/>
    <w:rsid w:val="0072777B"/>
    <w:rsid w:val="00727FE0"/>
    <w:rsid w:val="00730E6E"/>
    <w:rsid w:val="00732517"/>
    <w:rsid w:val="00733156"/>
    <w:rsid w:val="007342C6"/>
    <w:rsid w:val="00734414"/>
    <w:rsid w:val="00734DCB"/>
    <w:rsid w:val="0073631C"/>
    <w:rsid w:val="007363E5"/>
    <w:rsid w:val="00740E88"/>
    <w:rsid w:val="0074233A"/>
    <w:rsid w:val="00742A8A"/>
    <w:rsid w:val="00742B01"/>
    <w:rsid w:val="00743114"/>
    <w:rsid w:val="00743A91"/>
    <w:rsid w:val="00743E2A"/>
    <w:rsid w:val="00744486"/>
    <w:rsid w:val="00744D64"/>
    <w:rsid w:val="00744DAB"/>
    <w:rsid w:val="0074536D"/>
    <w:rsid w:val="007459FC"/>
    <w:rsid w:val="00745A1D"/>
    <w:rsid w:val="00745DD1"/>
    <w:rsid w:val="007462C3"/>
    <w:rsid w:val="00746630"/>
    <w:rsid w:val="0074784E"/>
    <w:rsid w:val="007507FA"/>
    <w:rsid w:val="007518C1"/>
    <w:rsid w:val="007521BE"/>
    <w:rsid w:val="007527AA"/>
    <w:rsid w:val="00753533"/>
    <w:rsid w:val="00754A3E"/>
    <w:rsid w:val="00755168"/>
    <w:rsid w:val="00756194"/>
    <w:rsid w:val="00756E73"/>
    <w:rsid w:val="00756FFB"/>
    <w:rsid w:val="00757C08"/>
    <w:rsid w:val="00761219"/>
    <w:rsid w:val="00761374"/>
    <w:rsid w:val="00761447"/>
    <w:rsid w:val="00761513"/>
    <w:rsid w:val="007626BA"/>
    <w:rsid w:val="00764D5A"/>
    <w:rsid w:val="00764D7B"/>
    <w:rsid w:val="007659D1"/>
    <w:rsid w:val="00765A93"/>
    <w:rsid w:val="00765EFB"/>
    <w:rsid w:val="00765F87"/>
    <w:rsid w:val="00766923"/>
    <w:rsid w:val="00771698"/>
    <w:rsid w:val="007724F7"/>
    <w:rsid w:val="00772D32"/>
    <w:rsid w:val="00773EE6"/>
    <w:rsid w:val="0077541A"/>
    <w:rsid w:val="007765C7"/>
    <w:rsid w:val="00776FEE"/>
    <w:rsid w:val="007800DC"/>
    <w:rsid w:val="007819D7"/>
    <w:rsid w:val="00782221"/>
    <w:rsid w:val="007846FB"/>
    <w:rsid w:val="00785273"/>
    <w:rsid w:val="00785B79"/>
    <w:rsid w:val="00786AA9"/>
    <w:rsid w:val="00786BD4"/>
    <w:rsid w:val="007873EF"/>
    <w:rsid w:val="00787433"/>
    <w:rsid w:val="00787A93"/>
    <w:rsid w:val="00787F6B"/>
    <w:rsid w:val="00790081"/>
    <w:rsid w:val="00790412"/>
    <w:rsid w:val="0079277C"/>
    <w:rsid w:val="00794FB9"/>
    <w:rsid w:val="007953DE"/>
    <w:rsid w:val="00795A3D"/>
    <w:rsid w:val="00795B68"/>
    <w:rsid w:val="00795C08"/>
    <w:rsid w:val="007972BB"/>
    <w:rsid w:val="007A1A3E"/>
    <w:rsid w:val="007A2791"/>
    <w:rsid w:val="007A443D"/>
    <w:rsid w:val="007A528D"/>
    <w:rsid w:val="007B0C28"/>
    <w:rsid w:val="007B22DE"/>
    <w:rsid w:val="007B2E5C"/>
    <w:rsid w:val="007B3E04"/>
    <w:rsid w:val="007B4260"/>
    <w:rsid w:val="007B4AEC"/>
    <w:rsid w:val="007B4C49"/>
    <w:rsid w:val="007B6239"/>
    <w:rsid w:val="007B6568"/>
    <w:rsid w:val="007B6BC8"/>
    <w:rsid w:val="007B6C86"/>
    <w:rsid w:val="007B71DF"/>
    <w:rsid w:val="007B75FE"/>
    <w:rsid w:val="007B77F2"/>
    <w:rsid w:val="007C0899"/>
    <w:rsid w:val="007C1655"/>
    <w:rsid w:val="007C269C"/>
    <w:rsid w:val="007C2743"/>
    <w:rsid w:val="007C2CDF"/>
    <w:rsid w:val="007C30E4"/>
    <w:rsid w:val="007C3E01"/>
    <w:rsid w:val="007C4896"/>
    <w:rsid w:val="007C753A"/>
    <w:rsid w:val="007C7B29"/>
    <w:rsid w:val="007C7D0C"/>
    <w:rsid w:val="007D0A93"/>
    <w:rsid w:val="007D0F26"/>
    <w:rsid w:val="007D216A"/>
    <w:rsid w:val="007D35C3"/>
    <w:rsid w:val="007D4709"/>
    <w:rsid w:val="007D4E4E"/>
    <w:rsid w:val="007D4E5E"/>
    <w:rsid w:val="007D6DA4"/>
    <w:rsid w:val="007D77B2"/>
    <w:rsid w:val="007D7EC8"/>
    <w:rsid w:val="007E04B2"/>
    <w:rsid w:val="007E06C7"/>
    <w:rsid w:val="007E19FB"/>
    <w:rsid w:val="007E1FC1"/>
    <w:rsid w:val="007E2C47"/>
    <w:rsid w:val="007E4D18"/>
    <w:rsid w:val="007E54B9"/>
    <w:rsid w:val="007E5F76"/>
    <w:rsid w:val="007E6F44"/>
    <w:rsid w:val="007E710E"/>
    <w:rsid w:val="007E7255"/>
    <w:rsid w:val="007E7653"/>
    <w:rsid w:val="007F09DB"/>
    <w:rsid w:val="007F17A1"/>
    <w:rsid w:val="007F2467"/>
    <w:rsid w:val="007F2FD8"/>
    <w:rsid w:val="007F3B9F"/>
    <w:rsid w:val="007F403F"/>
    <w:rsid w:val="007F4436"/>
    <w:rsid w:val="007F4556"/>
    <w:rsid w:val="007F52E4"/>
    <w:rsid w:val="007F59C6"/>
    <w:rsid w:val="007F5C58"/>
    <w:rsid w:val="007F61DF"/>
    <w:rsid w:val="007F637A"/>
    <w:rsid w:val="007F6F9A"/>
    <w:rsid w:val="007F7ADB"/>
    <w:rsid w:val="00800039"/>
    <w:rsid w:val="008003F9"/>
    <w:rsid w:val="0080093D"/>
    <w:rsid w:val="00800EE4"/>
    <w:rsid w:val="008017E0"/>
    <w:rsid w:val="00802421"/>
    <w:rsid w:val="00803E57"/>
    <w:rsid w:val="008042D5"/>
    <w:rsid w:val="00804729"/>
    <w:rsid w:val="00804A20"/>
    <w:rsid w:val="00805439"/>
    <w:rsid w:val="00806148"/>
    <w:rsid w:val="00810C51"/>
    <w:rsid w:val="008114F7"/>
    <w:rsid w:val="008142F3"/>
    <w:rsid w:val="00815D82"/>
    <w:rsid w:val="0081604F"/>
    <w:rsid w:val="008172A4"/>
    <w:rsid w:val="00817380"/>
    <w:rsid w:val="00817979"/>
    <w:rsid w:val="00820C56"/>
    <w:rsid w:val="00821F3B"/>
    <w:rsid w:val="00822441"/>
    <w:rsid w:val="00822668"/>
    <w:rsid w:val="00822FC1"/>
    <w:rsid w:val="00824DA0"/>
    <w:rsid w:val="008256BE"/>
    <w:rsid w:val="0082580D"/>
    <w:rsid w:val="00826088"/>
    <w:rsid w:val="008264B6"/>
    <w:rsid w:val="00826971"/>
    <w:rsid w:val="00827E05"/>
    <w:rsid w:val="00830225"/>
    <w:rsid w:val="00831DF1"/>
    <w:rsid w:val="008320B0"/>
    <w:rsid w:val="008324FE"/>
    <w:rsid w:val="00832BE3"/>
    <w:rsid w:val="0083465C"/>
    <w:rsid w:val="00834777"/>
    <w:rsid w:val="0083589B"/>
    <w:rsid w:val="00835EE7"/>
    <w:rsid w:val="00836515"/>
    <w:rsid w:val="0083768B"/>
    <w:rsid w:val="00840024"/>
    <w:rsid w:val="008400C5"/>
    <w:rsid w:val="008401C6"/>
    <w:rsid w:val="0084037E"/>
    <w:rsid w:val="0084049A"/>
    <w:rsid w:val="00843737"/>
    <w:rsid w:val="00844AA7"/>
    <w:rsid w:val="00844DBD"/>
    <w:rsid w:val="008460A7"/>
    <w:rsid w:val="00846C4D"/>
    <w:rsid w:val="00850C98"/>
    <w:rsid w:val="00851411"/>
    <w:rsid w:val="00851955"/>
    <w:rsid w:val="00851B2A"/>
    <w:rsid w:val="008521F5"/>
    <w:rsid w:val="00852D59"/>
    <w:rsid w:val="00853675"/>
    <w:rsid w:val="00853833"/>
    <w:rsid w:val="0085387A"/>
    <w:rsid w:val="00854218"/>
    <w:rsid w:val="00854DFB"/>
    <w:rsid w:val="0085507E"/>
    <w:rsid w:val="00855A5C"/>
    <w:rsid w:val="0085644B"/>
    <w:rsid w:val="008600FB"/>
    <w:rsid w:val="008602E0"/>
    <w:rsid w:val="00860F94"/>
    <w:rsid w:val="008618C8"/>
    <w:rsid w:val="008623B8"/>
    <w:rsid w:val="0086256A"/>
    <w:rsid w:val="00862767"/>
    <w:rsid w:val="008629AF"/>
    <w:rsid w:val="00864880"/>
    <w:rsid w:val="00866977"/>
    <w:rsid w:val="00866BA1"/>
    <w:rsid w:val="00867833"/>
    <w:rsid w:val="00867C42"/>
    <w:rsid w:val="008707D3"/>
    <w:rsid w:val="00871EDA"/>
    <w:rsid w:val="00872A46"/>
    <w:rsid w:val="0087380E"/>
    <w:rsid w:val="008738E6"/>
    <w:rsid w:val="00873DDE"/>
    <w:rsid w:val="00875A53"/>
    <w:rsid w:val="00876539"/>
    <w:rsid w:val="00876DDF"/>
    <w:rsid w:val="00876F76"/>
    <w:rsid w:val="00877608"/>
    <w:rsid w:val="00881F9E"/>
    <w:rsid w:val="008824FC"/>
    <w:rsid w:val="00882A99"/>
    <w:rsid w:val="00884766"/>
    <w:rsid w:val="00884A66"/>
    <w:rsid w:val="00885AC5"/>
    <w:rsid w:val="00887364"/>
    <w:rsid w:val="008920BA"/>
    <w:rsid w:val="008930C6"/>
    <w:rsid w:val="00893E03"/>
    <w:rsid w:val="00893EE9"/>
    <w:rsid w:val="00894F66"/>
    <w:rsid w:val="00896227"/>
    <w:rsid w:val="00896A47"/>
    <w:rsid w:val="008A0490"/>
    <w:rsid w:val="008A1678"/>
    <w:rsid w:val="008A16FB"/>
    <w:rsid w:val="008A1A6A"/>
    <w:rsid w:val="008A224F"/>
    <w:rsid w:val="008A31D4"/>
    <w:rsid w:val="008A46D6"/>
    <w:rsid w:val="008A4B09"/>
    <w:rsid w:val="008A5491"/>
    <w:rsid w:val="008A5A90"/>
    <w:rsid w:val="008A6FAE"/>
    <w:rsid w:val="008B1AE5"/>
    <w:rsid w:val="008B221C"/>
    <w:rsid w:val="008B2FC9"/>
    <w:rsid w:val="008B477C"/>
    <w:rsid w:val="008B4D3B"/>
    <w:rsid w:val="008B5EA1"/>
    <w:rsid w:val="008B7536"/>
    <w:rsid w:val="008C1CAE"/>
    <w:rsid w:val="008C3100"/>
    <w:rsid w:val="008C32AC"/>
    <w:rsid w:val="008C3B40"/>
    <w:rsid w:val="008C7350"/>
    <w:rsid w:val="008D03EE"/>
    <w:rsid w:val="008D05C7"/>
    <w:rsid w:val="008D069A"/>
    <w:rsid w:val="008D09C9"/>
    <w:rsid w:val="008D0A64"/>
    <w:rsid w:val="008D10C3"/>
    <w:rsid w:val="008D1FF2"/>
    <w:rsid w:val="008D2A2F"/>
    <w:rsid w:val="008D41A5"/>
    <w:rsid w:val="008D593A"/>
    <w:rsid w:val="008D5C12"/>
    <w:rsid w:val="008D6FBA"/>
    <w:rsid w:val="008D7128"/>
    <w:rsid w:val="008D746C"/>
    <w:rsid w:val="008D7D48"/>
    <w:rsid w:val="008E12E9"/>
    <w:rsid w:val="008E28D3"/>
    <w:rsid w:val="008E5EAC"/>
    <w:rsid w:val="008E6783"/>
    <w:rsid w:val="008F0910"/>
    <w:rsid w:val="008F0B12"/>
    <w:rsid w:val="008F0B13"/>
    <w:rsid w:val="008F0F91"/>
    <w:rsid w:val="008F1FA0"/>
    <w:rsid w:val="008F261C"/>
    <w:rsid w:val="008F2BFA"/>
    <w:rsid w:val="008F35BC"/>
    <w:rsid w:val="008F588F"/>
    <w:rsid w:val="008F5F26"/>
    <w:rsid w:val="008F6140"/>
    <w:rsid w:val="008F61AF"/>
    <w:rsid w:val="008F6B3D"/>
    <w:rsid w:val="008F74C6"/>
    <w:rsid w:val="008F7A10"/>
    <w:rsid w:val="00901879"/>
    <w:rsid w:val="00901D86"/>
    <w:rsid w:val="00901F84"/>
    <w:rsid w:val="009040CD"/>
    <w:rsid w:val="00904BD8"/>
    <w:rsid w:val="00904D52"/>
    <w:rsid w:val="00906C04"/>
    <w:rsid w:val="00907022"/>
    <w:rsid w:val="0090741A"/>
    <w:rsid w:val="00907461"/>
    <w:rsid w:val="00907509"/>
    <w:rsid w:val="00910C44"/>
    <w:rsid w:val="009117FF"/>
    <w:rsid w:val="00912402"/>
    <w:rsid w:val="00912A4D"/>
    <w:rsid w:val="00913C6F"/>
    <w:rsid w:val="00915230"/>
    <w:rsid w:val="00917F72"/>
    <w:rsid w:val="009203C3"/>
    <w:rsid w:val="00922620"/>
    <w:rsid w:val="00923EB8"/>
    <w:rsid w:val="009243D6"/>
    <w:rsid w:val="00924D22"/>
    <w:rsid w:val="00926155"/>
    <w:rsid w:val="0092628A"/>
    <w:rsid w:val="00926884"/>
    <w:rsid w:val="0092697B"/>
    <w:rsid w:val="009301CE"/>
    <w:rsid w:val="00931475"/>
    <w:rsid w:val="00931B6D"/>
    <w:rsid w:val="00931D2D"/>
    <w:rsid w:val="009334B4"/>
    <w:rsid w:val="009335B1"/>
    <w:rsid w:val="009339AF"/>
    <w:rsid w:val="00935D82"/>
    <w:rsid w:val="00936D74"/>
    <w:rsid w:val="00936FB6"/>
    <w:rsid w:val="00940439"/>
    <w:rsid w:val="009417F6"/>
    <w:rsid w:val="00941E69"/>
    <w:rsid w:val="00942B8D"/>
    <w:rsid w:val="009433FC"/>
    <w:rsid w:val="00943497"/>
    <w:rsid w:val="009445EE"/>
    <w:rsid w:val="00945295"/>
    <w:rsid w:val="00945B6D"/>
    <w:rsid w:val="0094666D"/>
    <w:rsid w:val="00946D15"/>
    <w:rsid w:val="00946FA2"/>
    <w:rsid w:val="00951B4B"/>
    <w:rsid w:val="00952A24"/>
    <w:rsid w:val="00955E2F"/>
    <w:rsid w:val="0095693C"/>
    <w:rsid w:val="00956B9F"/>
    <w:rsid w:val="0095735F"/>
    <w:rsid w:val="0095785E"/>
    <w:rsid w:val="00960579"/>
    <w:rsid w:val="00960A5C"/>
    <w:rsid w:val="009626A1"/>
    <w:rsid w:val="00966959"/>
    <w:rsid w:val="00966DC0"/>
    <w:rsid w:val="00967393"/>
    <w:rsid w:val="009700CD"/>
    <w:rsid w:val="009709BD"/>
    <w:rsid w:val="00971899"/>
    <w:rsid w:val="00973010"/>
    <w:rsid w:val="00973C5F"/>
    <w:rsid w:val="009746B3"/>
    <w:rsid w:val="00974C47"/>
    <w:rsid w:val="0097649B"/>
    <w:rsid w:val="00976AD6"/>
    <w:rsid w:val="00976BAC"/>
    <w:rsid w:val="00976D2E"/>
    <w:rsid w:val="0097769B"/>
    <w:rsid w:val="00977AC9"/>
    <w:rsid w:val="00977CC1"/>
    <w:rsid w:val="0098061E"/>
    <w:rsid w:val="00980E10"/>
    <w:rsid w:val="0098100D"/>
    <w:rsid w:val="00981F0C"/>
    <w:rsid w:val="00982670"/>
    <w:rsid w:val="009827F6"/>
    <w:rsid w:val="00983588"/>
    <w:rsid w:val="009866B8"/>
    <w:rsid w:val="009878FC"/>
    <w:rsid w:val="00990CF5"/>
    <w:rsid w:val="009910F0"/>
    <w:rsid w:val="00992360"/>
    <w:rsid w:val="00993FDC"/>
    <w:rsid w:val="00993FEF"/>
    <w:rsid w:val="00994615"/>
    <w:rsid w:val="00994908"/>
    <w:rsid w:val="00994B39"/>
    <w:rsid w:val="00997F7E"/>
    <w:rsid w:val="009A0A9E"/>
    <w:rsid w:val="009A0C45"/>
    <w:rsid w:val="009A1810"/>
    <w:rsid w:val="009A1E47"/>
    <w:rsid w:val="009A1FA7"/>
    <w:rsid w:val="009A226A"/>
    <w:rsid w:val="009A240C"/>
    <w:rsid w:val="009A262E"/>
    <w:rsid w:val="009A3607"/>
    <w:rsid w:val="009A50E3"/>
    <w:rsid w:val="009A550D"/>
    <w:rsid w:val="009A5B81"/>
    <w:rsid w:val="009A6901"/>
    <w:rsid w:val="009A6A5B"/>
    <w:rsid w:val="009A6DF8"/>
    <w:rsid w:val="009B0EEC"/>
    <w:rsid w:val="009B0F55"/>
    <w:rsid w:val="009B0F5E"/>
    <w:rsid w:val="009B12C6"/>
    <w:rsid w:val="009B1773"/>
    <w:rsid w:val="009B19E9"/>
    <w:rsid w:val="009B1DD5"/>
    <w:rsid w:val="009B2802"/>
    <w:rsid w:val="009B3172"/>
    <w:rsid w:val="009B357A"/>
    <w:rsid w:val="009B38EE"/>
    <w:rsid w:val="009B495B"/>
    <w:rsid w:val="009B4EF2"/>
    <w:rsid w:val="009B5972"/>
    <w:rsid w:val="009B707D"/>
    <w:rsid w:val="009B72CB"/>
    <w:rsid w:val="009B7BE4"/>
    <w:rsid w:val="009B7EFE"/>
    <w:rsid w:val="009C17BD"/>
    <w:rsid w:val="009C1955"/>
    <w:rsid w:val="009C2A78"/>
    <w:rsid w:val="009C3ADD"/>
    <w:rsid w:val="009C3BC6"/>
    <w:rsid w:val="009C4F12"/>
    <w:rsid w:val="009C5ACE"/>
    <w:rsid w:val="009C5EA6"/>
    <w:rsid w:val="009C6897"/>
    <w:rsid w:val="009D01EF"/>
    <w:rsid w:val="009D09B1"/>
    <w:rsid w:val="009D1150"/>
    <w:rsid w:val="009D197C"/>
    <w:rsid w:val="009D20D7"/>
    <w:rsid w:val="009D3C4A"/>
    <w:rsid w:val="009D3D78"/>
    <w:rsid w:val="009D4895"/>
    <w:rsid w:val="009D4D84"/>
    <w:rsid w:val="009D4DFA"/>
    <w:rsid w:val="009D5D6C"/>
    <w:rsid w:val="009D61E5"/>
    <w:rsid w:val="009D737D"/>
    <w:rsid w:val="009D7416"/>
    <w:rsid w:val="009E0849"/>
    <w:rsid w:val="009E0DEA"/>
    <w:rsid w:val="009E1662"/>
    <w:rsid w:val="009E1A7C"/>
    <w:rsid w:val="009E29AD"/>
    <w:rsid w:val="009E447D"/>
    <w:rsid w:val="009E4C9D"/>
    <w:rsid w:val="009E4F54"/>
    <w:rsid w:val="009E5153"/>
    <w:rsid w:val="009E552B"/>
    <w:rsid w:val="009E78F2"/>
    <w:rsid w:val="009F251D"/>
    <w:rsid w:val="009F34A7"/>
    <w:rsid w:val="009F3774"/>
    <w:rsid w:val="009F4895"/>
    <w:rsid w:val="00A01284"/>
    <w:rsid w:val="00A0165F"/>
    <w:rsid w:val="00A01737"/>
    <w:rsid w:val="00A02907"/>
    <w:rsid w:val="00A04857"/>
    <w:rsid w:val="00A0522D"/>
    <w:rsid w:val="00A05F0A"/>
    <w:rsid w:val="00A06332"/>
    <w:rsid w:val="00A065CD"/>
    <w:rsid w:val="00A07717"/>
    <w:rsid w:val="00A1044D"/>
    <w:rsid w:val="00A10A72"/>
    <w:rsid w:val="00A10F60"/>
    <w:rsid w:val="00A11289"/>
    <w:rsid w:val="00A11C9C"/>
    <w:rsid w:val="00A123BE"/>
    <w:rsid w:val="00A13F2C"/>
    <w:rsid w:val="00A142FE"/>
    <w:rsid w:val="00A14D42"/>
    <w:rsid w:val="00A15340"/>
    <w:rsid w:val="00A16A0F"/>
    <w:rsid w:val="00A2033D"/>
    <w:rsid w:val="00A20864"/>
    <w:rsid w:val="00A20EF0"/>
    <w:rsid w:val="00A23A24"/>
    <w:rsid w:val="00A23C2E"/>
    <w:rsid w:val="00A23F90"/>
    <w:rsid w:val="00A24292"/>
    <w:rsid w:val="00A244D9"/>
    <w:rsid w:val="00A24D5E"/>
    <w:rsid w:val="00A25C3A"/>
    <w:rsid w:val="00A2653D"/>
    <w:rsid w:val="00A267C4"/>
    <w:rsid w:val="00A26D20"/>
    <w:rsid w:val="00A274C3"/>
    <w:rsid w:val="00A36A02"/>
    <w:rsid w:val="00A4208F"/>
    <w:rsid w:val="00A42FB1"/>
    <w:rsid w:val="00A43D89"/>
    <w:rsid w:val="00A457FA"/>
    <w:rsid w:val="00A46CD5"/>
    <w:rsid w:val="00A503F8"/>
    <w:rsid w:val="00A50877"/>
    <w:rsid w:val="00A5122C"/>
    <w:rsid w:val="00A52638"/>
    <w:rsid w:val="00A5297A"/>
    <w:rsid w:val="00A538FC"/>
    <w:rsid w:val="00A54E93"/>
    <w:rsid w:val="00A54ED4"/>
    <w:rsid w:val="00A57E90"/>
    <w:rsid w:val="00A6376C"/>
    <w:rsid w:val="00A63D7B"/>
    <w:rsid w:val="00A662CF"/>
    <w:rsid w:val="00A6765A"/>
    <w:rsid w:val="00A678CE"/>
    <w:rsid w:val="00A70195"/>
    <w:rsid w:val="00A703E7"/>
    <w:rsid w:val="00A70736"/>
    <w:rsid w:val="00A70B6D"/>
    <w:rsid w:val="00A7444C"/>
    <w:rsid w:val="00A74766"/>
    <w:rsid w:val="00A74E31"/>
    <w:rsid w:val="00A74FD3"/>
    <w:rsid w:val="00A75546"/>
    <w:rsid w:val="00A75E36"/>
    <w:rsid w:val="00A76108"/>
    <w:rsid w:val="00A768E8"/>
    <w:rsid w:val="00A76F66"/>
    <w:rsid w:val="00A77298"/>
    <w:rsid w:val="00A77D3E"/>
    <w:rsid w:val="00A80CE0"/>
    <w:rsid w:val="00A80E57"/>
    <w:rsid w:val="00A81247"/>
    <w:rsid w:val="00A81A06"/>
    <w:rsid w:val="00A83BEE"/>
    <w:rsid w:val="00A8416E"/>
    <w:rsid w:val="00A84ABC"/>
    <w:rsid w:val="00A84CC0"/>
    <w:rsid w:val="00A850CE"/>
    <w:rsid w:val="00A859DE"/>
    <w:rsid w:val="00A86808"/>
    <w:rsid w:val="00A87DFB"/>
    <w:rsid w:val="00A907B6"/>
    <w:rsid w:val="00A90D85"/>
    <w:rsid w:val="00A90F12"/>
    <w:rsid w:val="00A91D7D"/>
    <w:rsid w:val="00A92559"/>
    <w:rsid w:val="00A925AF"/>
    <w:rsid w:val="00A928CD"/>
    <w:rsid w:val="00A92A51"/>
    <w:rsid w:val="00A9363B"/>
    <w:rsid w:val="00A93BAE"/>
    <w:rsid w:val="00A93C7E"/>
    <w:rsid w:val="00A9490C"/>
    <w:rsid w:val="00A95DD7"/>
    <w:rsid w:val="00A964C7"/>
    <w:rsid w:val="00A96823"/>
    <w:rsid w:val="00A96DA4"/>
    <w:rsid w:val="00A971AD"/>
    <w:rsid w:val="00A976E2"/>
    <w:rsid w:val="00A97D96"/>
    <w:rsid w:val="00AA1031"/>
    <w:rsid w:val="00AA14BE"/>
    <w:rsid w:val="00AA14CD"/>
    <w:rsid w:val="00AA1F61"/>
    <w:rsid w:val="00AA410F"/>
    <w:rsid w:val="00AA419A"/>
    <w:rsid w:val="00AA5F62"/>
    <w:rsid w:val="00AA6AD2"/>
    <w:rsid w:val="00AA736C"/>
    <w:rsid w:val="00AB0E54"/>
    <w:rsid w:val="00AB1636"/>
    <w:rsid w:val="00AB1F98"/>
    <w:rsid w:val="00AB2374"/>
    <w:rsid w:val="00AB364C"/>
    <w:rsid w:val="00AB5321"/>
    <w:rsid w:val="00AB59D7"/>
    <w:rsid w:val="00AB5EE7"/>
    <w:rsid w:val="00AB61EA"/>
    <w:rsid w:val="00AB6D06"/>
    <w:rsid w:val="00AB6D9E"/>
    <w:rsid w:val="00AB795C"/>
    <w:rsid w:val="00AC0A86"/>
    <w:rsid w:val="00AC0D7A"/>
    <w:rsid w:val="00AC1885"/>
    <w:rsid w:val="00AC1D3D"/>
    <w:rsid w:val="00AC22BD"/>
    <w:rsid w:val="00AC293D"/>
    <w:rsid w:val="00AC2A0A"/>
    <w:rsid w:val="00AC2BF0"/>
    <w:rsid w:val="00AC2C09"/>
    <w:rsid w:val="00AC2CA7"/>
    <w:rsid w:val="00AC6698"/>
    <w:rsid w:val="00AC73B6"/>
    <w:rsid w:val="00AC760B"/>
    <w:rsid w:val="00AC7893"/>
    <w:rsid w:val="00AD195D"/>
    <w:rsid w:val="00AD23D9"/>
    <w:rsid w:val="00AD2548"/>
    <w:rsid w:val="00AD30D9"/>
    <w:rsid w:val="00AD3338"/>
    <w:rsid w:val="00AD39E3"/>
    <w:rsid w:val="00AD3A6D"/>
    <w:rsid w:val="00AD3FC3"/>
    <w:rsid w:val="00AD6B3D"/>
    <w:rsid w:val="00AD79E0"/>
    <w:rsid w:val="00AD7A1A"/>
    <w:rsid w:val="00AD7FC1"/>
    <w:rsid w:val="00AE1139"/>
    <w:rsid w:val="00AE2151"/>
    <w:rsid w:val="00AE2AD9"/>
    <w:rsid w:val="00AE2EB9"/>
    <w:rsid w:val="00AE3577"/>
    <w:rsid w:val="00AE663F"/>
    <w:rsid w:val="00AE6AC7"/>
    <w:rsid w:val="00AE7651"/>
    <w:rsid w:val="00AE77EA"/>
    <w:rsid w:val="00AE7A13"/>
    <w:rsid w:val="00AE7BD4"/>
    <w:rsid w:val="00AF086C"/>
    <w:rsid w:val="00AF11C1"/>
    <w:rsid w:val="00AF1C20"/>
    <w:rsid w:val="00AF1DD4"/>
    <w:rsid w:val="00AF27A7"/>
    <w:rsid w:val="00AF4173"/>
    <w:rsid w:val="00AF47DD"/>
    <w:rsid w:val="00AF5602"/>
    <w:rsid w:val="00AF567A"/>
    <w:rsid w:val="00AF5744"/>
    <w:rsid w:val="00AF5BA8"/>
    <w:rsid w:val="00AF63B0"/>
    <w:rsid w:val="00AF7009"/>
    <w:rsid w:val="00AF746E"/>
    <w:rsid w:val="00B007A7"/>
    <w:rsid w:val="00B00805"/>
    <w:rsid w:val="00B00CEB"/>
    <w:rsid w:val="00B01856"/>
    <w:rsid w:val="00B042A2"/>
    <w:rsid w:val="00B06563"/>
    <w:rsid w:val="00B06925"/>
    <w:rsid w:val="00B074EC"/>
    <w:rsid w:val="00B102A0"/>
    <w:rsid w:val="00B1035B"/>
    <w:rsid w:val="00B10F20"/>
    <w:rsid w:val="00B110D5"/>
    <w:rsid w:val="00B110E7"/>
    <w:rsid w:val="00B111CB"/>
    <w:rsid w:val="00B11301"/>
    <w:rsid w:val="00B11883"/>
    <w:rsid w:val="00B1372E"/>
    <w:rsid w:val="00B137F4"/>
    <w:rsid w:val="00B13D36"/>
    <w:rsid w:val="00B140AA"/>
    <w:rsid w:val="00B142B5"/>
    <w:rsid w:val="00B149FD"/>
    <w:rsid w:val="00B15EA4"/>
    <w:rsid w:val="00B16B18"/>
    <w:rsid w:val="00B17553"/>
    <w:rsid w:val="00B176B5"/>
    <w:rsid w:val="00B178E3"/>
    <w:rsid w:val="00B2002D"/>
    <w:rsid w:val="00B2016F"/>
    <w:rsid w:val="00B20247"/>
    <w:rsid w:val="00B214D9"/>
    <w:rsid w:val="00B22D7D"/>
    <w:rsid w:val="00B2320A"/>
    <w:rsid w:val="00B23344"/>
    <w:rsid w:val="00B23A24"/>
    <w:rsid w:val="00B23B82"/>
    <w:rsid w:val="00B240D6"/>
    <w:rsid w:val="00B24136"/>
    <w:rsid w:val="00B273B0"/>
    <w:rsid w:val="00B27C07"/>
    <w:rsid w:val="00B31606"/>
    <w:rsid w:val="00B331D3"/>
    <w:rsid w:val="00B339AA"/>
    <w:rsid w:val="00B33A16"/>
    <w:rsid w:val="00B343F6"/>
    <w:rsid w:val="00B353EF"/>
    <w:rsid w:val="00B35B53"/>
    <w:rsid w:val="00B37A35"/>
    <w:rsid w:val="00B37FE7"/>
    <w:rsid w:val="00B401C7"/>
    <w:rsid w:val="00B401C9"/>
    <w:rsid w:val="00B4171C"/>
    <w:rsid w:val="00B41775"/>
    <w:rsid w:val="00B41A19"/>
    <w:rsid w:val="00B428C2"/>
    <w:rsid w:val="00B43247"/>
    <w:rsid w:val="00B43E53"/>
    <w:rsid w:val="00B4457D"/>
    <w:rsid w:val="00B44917"/>
    <w:rsid w:val="00B450C2"/>
    <w:rsid w:val="00B45307"/>
    <w:rsid w:val="00B47716"/>
    <w:rsid w:val="00B478E1"/>
    <w:rsid w:val="00B507AD"/>
    <w:rsid w:val="00B51AC1"/>
    <w:rsid w:val="00B51BCB"/>
    <w:rsid w:val="00B5209C"/>
    <w:rsid w:val="00B5384E"/>
    <w:rsid w:val="00B53B52"/>
    <w:rsid w:val="00B53CEC"/>
    <w:rsid w:val="00B55819"/>
    <w:rsid w:val="00B55C6B"/>
    <w:rsid w:val="00B56EEE"/>
    <w:rsid w:val="00B6040E"/>
    <w:rsid w:val="00B60BBD"/>
    <w:rsid w:val="00B615D2"/>
    <w:rsid w:val="00B623FD"/>
    <w:rsid w:val="00B637F7"/>
    <w:rsid w:val="00B63EDF"/>
    <w:rsid w:val="00B641B5"/>
    <w:rsid w:val="00B64BFD"/>
    <w:rsid w:val="00B6599D"/>
    <w:rsid w:val="00B66BA8"/>
    <w:rsid w:val="00B67338"/>
    <w:rsid w:val="00B7192B"/>
    <w:rsid w:val="00B71D54"/>
    <w:rsid w:val="00B723F9"/>
    <w:rsid w:val="00B72478"/>
    <w:rsid w:val="00B72BE7"/>
    <w:rsid w:val="00B743AB"/>
    <w:rsid w:val="00B751CF"/>
    <w:rsid w:val="00B77E20"/>
    <w:rsid w:val="00B77EC4"/>
    <w:rsid w:val="00B80155"/>
    <w:rsid w:val="00B8051B"/>
    <w:rsid w:val="00B80B30"/>
    <w:rsid w:val="00B81052"/>
    <w:rsid w:val="00B82405"/>
    <w:rsid w:val="00B850D6"/>
    <w:rsid w:val="00B851AE"/>
    <w:rsid w:val="00B8537A"/>
    <w:rsid w:val="00B86299"/>
    <w:rsid w:val="00B8644B"/>
    <w:rsid w:val="00B86A32"/>
    <w:rsid w:val="00B87870"/>
    <w:rsid w:val="00B912ED"/>
    <w:rsid w:val="00B92684"/>
    <w:rsid w:val="00B92D14"/>
    <w:rsid w:val="00B93705"/>
    <w:rsid w:val="00B93D5A"/>
    <w:rsid w:val="00B95EBE"/>
    <w:rsid w:val="00B95F89"/>
    <w:rsid w:val="00B96068"/>
    <w:rsid w:val="00B96989"/>
    <w:rsid w:val="00B97214"/>
    <w:rsid w:val="00B97568"/>
    <w:rsid w:val="00BA0D68"/>
    <w:rsid w:val="00BA13DC"/>
    <w:rsid w:val="00BA179F"/>
    <w:rsid w:val="00BA1833"/>
    <w:rsid w:val="00BA2BE5"/>
    <w:rsid w:val="00BA4A51"/>
    <w:rsid w:val="00BA4B8D"/>
    <w:rsid w:val="00BA57EC"/>
    <w:rsid w:val="00BA5FD5"/>
    <w:rsid w:val="00BA60EC"/>
    <w:rsid w:val="00BA6620"/>
    <w:rsid w:val="00BA67B4"/>
    <w:rsid w:val="00BA6863"/>
    <w:rsid w:val="00BA7581"/>
    <w:rsid w:val="00BB17C8"/>
    <w:rsid w:val="00BB3649"/>
    <w:rsid w:val="00BB3AFA"/>
    <w:rsid w:val="00BB486B"/>
    <w:rsid w:val="00BB5144"/>
    <w:rsid w:val="00BB5D5B"/>
    <w:rsid w:val="00BB6291"/>
    <w:rsid w:val="00BB6D0D"/>
    <w:rsid w:val="00BB7D89"/>
    <w:rsid w:val="00BC2B14"/>
    <w:rsid w:val="00BC3188"/>
    <w:rsid w:val="00BC411B"/>
    <w:rsid w:val="00BC5A37"/>
    <w:rsid w:val="00BC669E"/>
    <w:rsid w:val="00BC74CF"/>
    <w:rsid w:val="00BC76DC"/>
    <w:rsid w:val="00BD0F6D"/>
    <w:rsid w:val="00BD128A"/>
    <w:rsid w:val="00BD1CA0"/>
    <w:rsid w:val="00BD1D06"/>
    <w:rsid w:val="00BD1D14"/>
    <w:rsid w:val="00BD2C07"/>
    <w:rsid w:val="00BD30BF"/>
    <w:rsid w:val="00BD4B79"/>
    <w:rsid w:val="00BD4B9D"/>
    <w:rsid w:val="00BD5136"/>
    <w:rsid w:val="00BD522C"/>
    <w:rsid w:val="00BD5B3C"/>
    <w:rsid w:val="00BD5BC8"/>
    <w:rsid w:val="00BD658E"/>
    <w:rsid w:val="00BD7DBB"/>
    <w:rsid w:val="00BE0589"/>
    <w:rsid w:val="00BE1108"/>
    <w:rsid w:val="00BE2D29"/>
    <w:rsid w:val="00BE30C2"/>
    <w:rsid w:val="00BE31C5"/>
    <w:rsid w:val="00BE3744"/>
    <w:rsid w:val="00BE4507"/>
    <w:rsid w:val="00BE4766"/>
    <w:rsid w:val="00BE4962"/>
    <w:rsid w:val="00BE5C85"/>
    <w:rsid w:val="00BE62BA"/>
    <w:rsid w:val="00BE7B3F"/>
    <w:rsid w:val="00BE7DDC"/>
    <w:rsid w:val="00BF007B"/>
    <w:rsid w:val="00BF13EA"/>
    <w:rsid w:val="00BF19A8"/>
    <w:rsid w:val="00BF1DBA"/>
    <w:rsid w:val="00BF368D"/>
    <w:rsid w:val="00BF6018"/>
    <w:rsid w:val="00C011DE"/>
    <w:rsid w:val="00C01FCE"/>
    <w:rsid w:val="00C027AA"/>
    <w:rsid w:val="00C03D5B"/>
    <w:rsid w:val="00C04B9F"/>
    <w:rsid w:val="00C04DDD"/>
    <w:rsid w:val="00C0788A"/>
    <w:rsid w:val="00C100DF"/>
    <w:rsid w:val="00C10ED8"/>
    <w:rsid w:val="00C10FD5"/>
    <w:rsid w:val="00C11442"/>
    <w:rsid w:val="00C11900"/>
    <w:rsid w:val="00C12680"/>
    <w:rsid w:val="00C12C4D"/>
    <w:rsid w:val="00C12E6C"/>
    <w:rsid w:val="00C135BA"/>
    <w:rsid w:val="00C13974"/>
    <w:rsid w:val="00C14442"/>
    <w:rsid w:val="00C15976"/>
    <w:rsid w:val="00C1757E"/>
    <w:rsid w:val="00C17732"/>
    <w:rsid w:val="00C205EB"/>
    <w:rsid w:val="00C20F4A"/>
    <w:rsid w:val="00C220EC"/>
    <w:rsid w:val="00C235C5"/>
    <w:rsid w:val="00C236A5"/>
    <w:rsid w:val="00C24C4D"/>
    <w:rsid w:val="00C25316"/>
    <w:rsid w:val="00C25768"/>
    <w:rsid w:val="00C2601F"/>
    <w:rsid w:val="00C271F1"/>
    <w:rsid w:val="00C30979"/>
    <w:rsid w:val="00C30A2A"/>
    <w:rsid w:val="00C30EE5"/>
    <w:rsid w:val="00C32117"/>
    <w:rsid w:val="00C33C4C"/>
    <w:rsid w:val="00C33F53"/>
    <w:rsid w:val="00C34725"/>
    <w:rsid w:val="00C34A2E"/>
    <w:rsid w:val="00C365B4"/>
    <w:rsid w:val="00C36EA2"/>
    <w:rsid w:val="00C37366"/>
    <w:rsid w:val="00C37721"/>
    <w:rsid w:val="00C37792"/>
    <w:rsid w:val="00C37CD7"/>
    <w:rsid w:val="00C4004A"/>
    <w:rsid w:val="00C405CA"/>
    <w:rsid w:val="00C41A15"/>
    <w:rsid w:val="00C42026"/>
    <w:rsid w:val="00C422CE"/>
    <w:rsid w:val="00C429F9"/>
    <w:rsid w:val="00C42C41"/>
    <w:rsid w:val="00C42D3F"/>
    <w:rsid w:val="00C43292"/>
    <w:rsid w:val="00C434BF"/>
    <w:rsid w:val="00C45F0A"/>
    <w:rsid w:val="00C46A89"/>
    <w:rsid w:val="00C47C33"/>
    <w:rsid w:val="00C50246"/>
    <w:rsid w:val="00C50E0E"/>
    <w:rsid w:val="00C51874"/>
    <w:rsid w:val="00C537FF"/>
    <w:rsid w:val="00C55306"/>
    <w:rsid w:val="00C555BD"/>
    <w:rsid w:val="00C574A1"/>
    <w:rsid w:val="00C60DE1"/>
    <w:rsid w:val="00C6185A"/>
    <w:rsid w:val="00C62801"/>
    <w:rsid w:val="00C643A0"/>
    <w:rsid w:val="00C6464C"/>
    <w:rsid w:val="00C64B93"/>
    <w:rsid w:val="00C653D5"/>
    <w:rsid w:val="00C70691"/>
    <w:rsid w:val="00C7069E"/>
    <w:rsid w:val="00C70DFD"/>
    <w:rsid w:val="00C70F75"/>
    <w:rsid w:val="00C717D4"/>
    <w:rsid w:val="00C71933"/>
    <w:rsid w:val="00C72B7E"/>
    <w:rsid w:val="00C72F60"/>
    <w:rsid w:val="00C7310F"/>
    <w:rsid w:val="00C73865"/>
    <w:rsid w:val="00C7390A"/>
    <w:rsid w:val="00C73AF7"/>
    <w:rsid w:val="00C7419D"/>
    <w:rsid w:val="00C744C3"/>
    <w:rsid w:val="00C749D4"/>
    <w:rsid w:val="00C755BA"/>
    <w:rsid w:val="00C766FA"/>
    <w:rsid w:val="00C80B71"/>
    <w:rsid w:val="00C81498"/>
    <w:rsid w:val="00C816C5"/>
    <w:rsid w:val="00C818F1"/>
    <w:rsid w:val="00C828FE"/>
    <w:rsid w:val="00C8343D"/>
    <w:rsid w:val="00C84039"/>
    <w:rsid w:val="00C844D1"/>
    <w:rsid w:val="00C84CCE"/>
    <w:rsid w:val="00C859F0"/>
    <w:rsid w:val="00C860E2"/>
    <w:rsid w:val="00C8614C"/>
    <w:rsid w:val="00C8622D"/>
    <w:rsid w:val="00C91668"/>
    <w:rsid w:val="00C9194C"/>
    <w:rsid w:val="00C91B17"/>
    <w:rsid w:val="00C92375"/>
    <w:rsid w:val="00C93267"/>
    <w:rsid w:val="00C938CE"/>
    <w:rsid w:val="00C93E9C"/>
    <w:rsid w:val="00C952CA"/>
    <w:rsid w:val="00C95C18"/>
    <w:rsid w:val="00C964AB"/>
    <w:rsid w:val="00C976D1"/>
    <w:rsid w:val="00CA41AE"/>
    <w:rsid w:val="00CA44D0"/>
    <w:rsid w:val="00CA534D"/>
    <w:rsid w:val="00CA5625"/>
    <w:rsid w:val="00CA610B"/>
    <w:rsid w:val="00CA6571"/>
    <w:rsid w:val="00CA69D4"/>
    <w:rsid w:val="00CA7594"/>
    <w:rsid w:val="00CB12B2"/>
    <w:rsid w:val="00CB2EBF"/>
    <w:rsid w:val="00CB350E"/>
    <w:rsid w:val="00CB5830"/>
    <w:rsid w:val="00CB757D"/>
    <w:rsid w:val="00CB7942"/>
    <w:rsid w:val="00CC1C56"/>
    <w:rsid w:val="00CC23CD"/>
    <w:rsid w:val="00CC2E95"/>
    <w:rsid w:val="00CC35B0"/>
    <w:rsid w:val="00CC3BC6"/>
    <w:rsid w:val="00CC4138"/>
    <w:rsid w:val="00CD008C"/>
    <w:rsid w:val="00CD11F3"/>
    <w:rsid w:val="00CD1256"/>
    <w:rsid w:val="00CD1373"/>
    <w:rsid w:val="00CD18AC"/>
    <w:rsid w:val="00CD1F87"/>
    <w:rsid w:val="00CD1FF6"/>
    <w:rsid w:val="00CD3613"/>
    <w:rsid w:val="00CD48B2"/>
    <w:rsid w:val="00CD51E1"/>
    <w:rsid w:val="00CD7196"/>
    <w:rsid w:val="00CD747B"/>
    <w:rsid w:val="00CE0F63"/>
    <w:rsid w:val="00CE11B9"/>
    <w:rsid w:val="00CE2112"/>
    <w:rsid w:val="00CE2CB7"/>
    <w:rsid w:val="00CE4991"/>
    <w:rsid w:val="00CE565A"/>
    <w:rsid w:val="00CF0620"/>
    <w:rsid w:val="00CF0776"/>
    <w:rsid w:val="00CF1086"/>
    <w:rsid w:val="00CF1785"/>
    <w:rsid w:val="00CF1A48"/>
    <w:rsid w:val="00CF2384"/>
    <w:rsid w:val="00CF3246"/>
    <w:rsid w:val="00CF3842"/>
    <w:rsid w:val="00CF3EDB"/>
    <w:rsid w:val="00CF4194"/>
    <w:rsid w:val="00CF4579"/>
    <w:rsid w:val="00CF4935"/>
    <w:rsid w:val="00CF4D4A"/>
    <w:rsid w:val="00CF4D93"/>
    <w:rsid w:val="00CF5796"/>
    <w:rsid w:val="00CF68AE"/>
    <w:rsid w:val="00CF71DB"/>
    <w:rsid w:val="00CF744A"/>
    <w:rsid w:val="00CF7BF8"/>
    <w:rsid w:val="00D0058F"/>
    <w:rsid w:val="00D007AB"/>
    <w:rsid w:val="00D00849"/>
    <w:rsid w:val="00D01BFC"/>
    <w:rsid w:val="00D02475"/>
    <w:rsid w:val="00D032C9"/>
    <w:rsid w:val="00D05441"/>
    <w:rsid w:val="00D0623B"/>
    <w:rsid w:val="00D1013A"/>
    <w:rsid w:val="00D101D5"/>
    <w:rsid w:val="00D10C17"/>
    <w:rsid w:val="00D10C21"/>
    <w:rsid w:val="00D11805"/>
    <w:rsid w:val="00D11D2C"/>
    <w:rsid w:val="00D11F51"/>
    <w:rsid w:val="00D124BB"/>
    <w:rsid w:val="00D15122"/>
    <w:rsid w:val="00D15F30"/>
    <w:rsid w:val="00D20B28"/>
    <w:rsid w:val="00D21F2F"/>
    <w:rsid w:val="00D223C6"/>
    <w:rsid w:val="00D22952"/>
    <w:rsid w:val="00D2340E"/>
    <w:rsid w:val="00D2398B"/>
    <w:rsid w:val="00D242D3"/>
    <w:rsid w:val="00D27099"/>
    <w:rsid w:val="00D30B37"/>
    <w:rsid w:val="00D30C9F"/>
    <w:rsid w:val="00D3306D"/>
    <w:rsid w:val="00D4014B"/>
    <w:rsid w:val="00D40BA1"/>
    <w:rsid w:val="00D40EB7"/>
    <w:rsid w:val="00D41745"/>
    <w:rsid w:val="00D41C9F"/>
    <w:rsid w:val="00D42359"/>
    <w:rsid w:val="00D4269A"/>
    <w:rsid w:val="00D432C1"/>
    <w:rsid w:val="00D43907"/>
    <w:rsid w:val="00D441D2"/>
    <w:rsid w:val="00D445AD"/>
    <w:rsid w:val="00D44CF1"/>
    <w:rsid w:val="00D468FD"/>
    <w:rsid w:val="00D469A3"/>
    <w:rsid w:val="00D46C7D"/>
    <w:rsid w:val="00D46D21"/>
    <w:rsid w:val="00D504F7"/>
    <w:rsid w:val="00D507D4"/>
    <w:rsid w:val="00D50D18"/>
    <w:rsid w:val="00D545B4"/>
    <w:rsid w:val="00D5603E"/>
    <w:rsid w:val="00D56772"/>
    <w:rsid w:val="00D5728D"/>
    <w:rsid w:val="00D60106"/>
    <w:rsid w:val="00D60C3E"/>
    <w:rsid w:val="00D61730"/>
    <w:rsid w:val="00D642CF"/>
    <w:rsid w:val="00D64E28"/>
    <w:rsid w:val="00D66559"/>
    <w:rsid w:val="00D701AA"/>
    <w:rsid w:val="00D70934"/>
    <w:rsid w:val="00D71126"/>
    <w:rsid w:val="00D713C9"/>
    <w:rsid w:val="00D723F8"/>
    <w:rsid w:val="00D7285E"/>
    <w:rsid w:val="00D72F5A"/>
    <w:rsid w:val="00D74079"/>
    <w:rsid w:val="00D74A53"/>
    <w:rsid w:val="00D7552A"/>
    <w:rsid w:val="00D75667"/>
    <w:rsid w:val="00D76263"/>
    <w:rsid w:val="00D766E0"/>
    <w:rsid w:val="00D773E6"/>
    <w:rsid w:val="00D77D00"/>
    <w:rsid w:val="00D80353"/>
    <w:rsid w:val="00D81605"/>
    <w:rsid w:val="00D8190E"/>
    <w:rsid w:val="00D854F4"/>
    <w:rsid w:val="00D8599E"/>
    <w:rsid w:val="00D8729A"/>
    <w:rsid w:val="00D906A4"/>
    <w:rsid w:val="00D936F3"/>
    <w:rsid w:val="00D93777"/>
    <w:rsid w:val="00D938AF"/>
    <w:rsid w:val="00D94442"/>
    <w:rsid w:val="00D94775"/>
    <w:rsid w:val="00D94E77"/>
    <w:rsid w:val="00D94ED2"/>
    <w:rsid w:val="00D95603"/>
    <w:rsid w:val="00D957A3"/>
    <w:rsid w:val="00D96759"/>
    <w:rsid w:val="00D972C4"/>
    <w:rsid w:val="00DA09C7"/>
    <w:rsid w:val="00DA0A77"/>
    <w:rsid w:val="00DA0CBD"/>
    <w:rsid w:val="00DA358E"/>
    <w:rsid w:val="00DA67CA"/>
    <w:rsid w:val="00DA784F"/>
    <w:rsid w:val="00DA7DD7"/>
    <w:rsid w:val="00DB03C9"/>
    <w:rsid w:val="00DB3832"/>
    <w:rsid w:val="00DB3A31"/>
    <w:rsid w:val="00DB58BC"/>
    <w:rsid w:val="00DB5F5D"/>
    <w:rsid w:val="00DB72C6"/>
    <w:rsid w:val="00DC0889"/>
    <w:rsid w:val="00DC0DE8"/>
    <w:rsid w:val="00DC0FA7"/>
    <w:rsid w:val="00DC1A91"/>
    <w:rsid w:val="00DC1CC3"/>
    <w:rsid w:val="00DC3170"/>
    <w:rsid w:val="00DC32C9"/>
    <w:rsid w:val="00DC397E"/>
    <w:rsid w:val="00DC3CD2"/>
    <w:rsid w:val="00DC435C"/>
    <w:rsid w:val="00DC4607"/>
    <w:rsid w:val="00DC62C7"/>
    <w:rsid w:val="00DC6954"/>
    <w:rsid w:val="00DC6EEB"/>
    <w:rsid w:val="00DD1DB1"/>
    <w:rsid w:val="00DD2189"/>
    <w:rsid w:val="00DD24CA"/>
    <w:rsid w:val="00DD30A1"/>
    <w:rsid w:val="00DD322F"/>
    <w:rsid w:val="00DD3B1F"/>
    <w:rsid w:val="00DD40D7"/>
    <w:rsid w:val="00DD591B"/>
    <w:rsid w:val="00DD5AA2"/>
    <w:rsid w:val="00DD617F"/>
    <w:rsid w:val="00DD63C8"/>
    <w:rsid w:val="00DD6AE4"/>
    <w:rsid w:val="00DD7E0A"/>
    <w:rsid w:val="00DE01E2"/>
    <w:rsid w:val="00DE127B"/>
    <w:rsid w:val="00DE2AC6"/>
    <w:rsid w:val="00DE4237"/>
    <w:rsid w:val="00DE4534"/>
    <w:rsid w:val="00DE45D4"/>
    <w:rsid w:val="00DE4F31"/>
    <w:rsid w:val="00DE521D"/>
    <w:rsid w:val="00DE60CC"/>
    <w:rsid w:val="00DE6212"/>
    <w:rsid w:val="00DE62E9"/>
    <w:rsid w:val="00DE6318"/>
    <w:rsid w:val="00DE7222"/>
    <w:rsid w:val="00DF077C"/>
    <w:rsid w:val="00DF08D8"/>
    <w:rsid w:val="00DF0D15"/>
    <w:rsid w:val="00DF2307"/>
    <w:rsid w:val="00DF273E"/>
    <w:rsid w:val="00DF49B2"/>
    <w:rsid w:val="00DF4E49"/>
    <w:rsid w:val="00DF5623"/>
    <w:rsid w:val="00DF61DE"/>
    <w:rsid w:val="00DF72D3"/>
    <w:rsid w:val="00E02E69"/>
    <w:rsid w:val="00E033BA"/>
    <w:rsid w:val="00E0349E"/>
    <w:rsid w:val="00E0378D"/>
    <w:rsid w:val="00E03DF7"/>
    <w:rsid w:val="00E06989"/>
    <w:rsid w:val="00E06B8D"/>
    <w:rsid w:val="00E07B97"/>
    <w:rsid w:val="00E07F84"/>
    <w:rsid w:val="00E1112C"/>
    <w:rsid w:val="00E140BE"/>
    <w:rsid w:val="00E1494C"/>
    <w:rsid w:val="00E14DDE"/>
    <w:rsid w:val="00E1730C"/>
    <w:rsid w:val="00E1731D"/>
    <w:rsid w:val="00E20DA9"/>
    <w:rsid w:val="00E20E0A"/>
    <w:rsid w:val="00E21046"/>
    <w:rsid w:val="00E21544"/>
    <w:rsid w:val="00E21586"/>
    <w:rsid w:val="00E2279F"/>
    <w:rsid w:val="00E22FC0"/>
    <w:rsid w:val="00E23079"/>
    <w:rsid w:val="00E23E62"/>
    <w:rsid w:val="00E24526"/>
    <w:rsid w:val="00E273DD"/>
    <w:rsid w:val="00E30258"/>
    <w:rsid w:val="00E307A7"/>
    <w:rsid w:val="00E3126D"/>
    <w:rsid w:val="00E318F8"/>
    <w:rsid w:val="00E3593E"/>
    <w:rsid w:val="00E3613B"/>
    <w:rsid w:val="00E3670D"/>
    <w:rsid w:val="00E37C61"/>
    <w:rsid w:val="00E40871"/>
    <w:rsid w:val="00E40EEF"/>
    <w:rsid w:val="00E4171E"/>
    <w:rsid w:val="00E41A43"/>
    <w:rsid w:val="00E41B46"/>
    <w:rsid w:val="00E41CEE"/>
    <w:rsid w:val="00E422DA"/>
    <w:rsid w:val="00E42B02"/>
    <w:rsid w:val="00E42C8D"/>
    <w:rsid w:val="00E42E84"/>
    <w:rsid w:val="00E45BA1"/>
    <w:rsid w:val="00E45F97"/>
    <w:rsid w:val="00E47448"/>
    <w:rsid w:val="00E47A42"/>
    <w:rsid w:val="00E47D2E"/>
    <w:rsid w:val="00E5043C"/>
    <w:rsid w:val="00E52C74"/>
    <w:rsid w:val="00E53F4F"/>
    <w:rsid w:val="00E54F56"/>
    <w:rsid w:val="00E54FAF"/>
    <w:rsid w:val="00E55061"/>
    <w:rsid w:val="00E5593D"/>
    <w:rsid w:val="00E55F25"/>
    <w:rsid w:val="00E5614A"/>
    <w:rsid w:val="00E5679D"/>
    <w:rsid w:val="00E5680B"/>
    <w:rsid w:val="00E5735A"/>
    <w:rsid w:val="00E601F1"/>
    <w:rsid w:val="00E60EB9"/>
    <w:rsid w:val="00E636CE"/>
    <w:rsid w:val="00E64779"/>
    <w:rsid w:val="00E6477A"/>
    <w:rsid w:val="00E65107"/>
    <w:rsid w:val="00E65730"/>
    <w:rsid w:val="00E65A7B"/>
    <w:rsid w:val="00E66F41"/>
    <w:rsid w:val="00E67926"/>
    <w:rsid w:val="00E715A5"/>
    <w:rsid w:val="00E72F2C"/>
    <w:rsid w:val="00E73CC3"/>
    <w:rsid w:val="00E742B1"/>
    <w:rsid w:val="00E7599F"/>
    <w:rsid w:val="00E75C21"/>
    <w:rsid w:val="00E75CDF"/>
    <w:rsid w:val="00E75D48"/>
    <w:rsid w:val="00E75EBE"/>
    <w:rsid w:val="00E7794E"/>
    <w:rsid w:val="00E806BE"/>
    <w:rsid w:val="00E80EDD"/>
    <w:rsid w:val="00E812DA"/>
    <w:rsid w:val="00E82ACF"/>
    <w:rsid w:val="00E82B26"/>
    <w:rsid w:val="00E83132"/>
    <w:rsid w:val="00E858D5"/>
    <w:rsid w:val="00E85CD2"/>
    <w:rsid w:val="00E860FE"/>
    <w:rsid w:val="00E87F10"/>
    <w:rsid w:val="00E87FF4"/>
    <w:rsid w:val="00E9000B"/>
    <w:rsid w:val="00E90490"/>
    <w:rsid w:val="00E90A57"/>
    <w:rsid w:val="00E9104E"/>
    <w:rsid w:val="00E912D3"/>
    <w:rsid w:val="00E9191C"/>
    <w:rsid w:val="00E93C89"/>
    <w:rsid w:val="00E9460F"/>
    <w:rsid w:val="00E95198"/>
    <w:rsid w:val="00E973D1"/>
    <w:rsid w:val="00EA004D"/>
    <w:rsid w:val="00EA0436"/>
    <w:rsid w:val="00EA1741"/>
    <w:rsid w:val="00EA24A2"/>
    <w:rsid w:val="00EA27D2"/>
    <w:rsid w:val="00EA3682"/>
    <w:rsid w:val="00EA381D"/>
    <w:rsid w:val="00EA4257"/>
    <w:rsid w:val="00EA4FE7"/>
    <w:rsid w:val="00EA5A58"/>
    <w:rsid w:val="00EA67C2"/>
    <w:rsid w:val="00EA69D5"/>
    <w:rsid w:val="00EA6AFC"/>
    <w:rsid w:val="00EA6EB5"/>
    <w:rsid w:val="00EA724B"/>
    <w:rsid w:val="00EB049B"/>
    <w:rsid w:val="00EB06DE"/>
    <w:rsid w:val="00EB0F1C"/>
    <w:rsid w:val="00EB1D5E"/>
    <w:rsid w:val="00EB3E4C"/>
    <w:rsid w:val="00EB4523"/>
    <w:rsid w:val="00EB4FC0"/>
    <w:rsid w:val="00EB660A"/>
    <w:rsid w:val="00EB72F5"/>
    <w:rsid w:val="00EB7A0F"/>
    <w:rsid w:val="00EC01FC"/>
    <w:rsid w:val="00EC04F4"/>
    <w:rsid w:val="00EC082B"/>
    <w:rsid w:val="00EC0904"/>
    <w:rsid w:val="00EC0FBF"/>
    <w:rsid w:val="00EC3E0F"/>
    <w:rsid w:val="00EC408D"/>
    <w:rsid w:val="00EC44C2"/>
    <w:rsid w:val="00EC4FF9"/>
    <w:rsid w:val="00EC55C9"/>
    <w:rsid w:val="00EC7B97"/>
    <w:rsid w:val="00EC7C42"/>
    <w:rsid w:val="00ED07F7"/>
    <w:rsid w:val="00ED1625"/>
    <w:rsid w:val="00ED1ED2"/>
    <w:rsid w:val="00ED23E2"/>
    <w:rsid w:val="00ED2854"/>
    <w:rsid w:val="00ED2F29"/>
    <w:rsid w:val="00ED41EB"/>
    <w:rsid w:val="00ED436B"/>
    <w:rsid w:val="00ED4D8E"/>
    <w:rsid w:val="00ED5233"/>
    <w:rsid w:val="00ED538F"/>
    <w:rsid w:val="00ED5DA6"/>
    <w:rsid w:val="00ED6D0E"/>
    <w:rsid w:val="00ED70F8"/>
    <w:rsid w:val="00ED70F9"/>
    <w:rsid w:val="00ED7327"/>
    <w:rsid w:val="00EE0480"/>
    <w:rsid w:val="00EE0635"/>
    <w:rsid w:val="00EE0A7A"/>
    <w:rsid w:val="00EE1527"/>
    <w:rsid w:val="00EE1DF3"/>
    <w:rsid w:val="00EE2387"/>
    <w:rsid w:val="00EE24E6"/>
    <w:rsid w:val="00EE332C"/>
    <w:rsid w:val="00EE3803"/>
    <w:rsid w:val="00EE62B9"/>
    <w:rsid w:val="00EE6362"/>
    <w:rsid w:val="00EE771F"/>
    <w:rsid w:val="00EF4958"/>
    <w:rsid w:val="00EF4EC0"/>
    <w:rsid w:val="00EF4F91"/>
    <w:rsid w:val="00EF7126"/>
    <w:rsid w:val="00EF7558"/>
    <w:rsid w:val="00F00444"/>
    <w:rsid w:val="00F014C3"/>
    <w:rsid w:val="00F03639"/>
    <w:rsid w:val="00F03E97"/>
    <w:rsid w:val="00F04D0E"/>
    <w:rsid w:val="00F051DF"/>
    <w:rsid w:val="00F054CC"/>
    <w:rsid w:val="00F05A2F"/>
    <w:rsid w:val="00F06661"/>
    <w:rsid w:val="00F06D80"/>
    <w:rsid w:val="00F074AF"/>
    <w:rsid w:val="00F07F7A"/>
    <w:rsid w:val="00F10F46"/>
    <w:rsid w:val="00F10FA6"/>
    <w:rsid w:val="00F124B8"/>
    <w:rsid w:val="00F12674"/>
    <w:rsid w:val="00F15850"/>
    <w:rsid w:val="00F16597"/>
    <w:rsid w:val="00F16765"/>
    <w:rsid w:val="00F17F08"/>
    <w:rsid w:val="00F20A70"/>
    <w:rsid w:val="00F21400"/>
    <w:rsid w:val="00F215DB"/>
    <w:rsid w:val="00F22488"/>
    <w:rsid w:val="00F233A5"/>
    <w:rsid w:val="00F23996"/>
    <w:rsid w:val="00F2651C"/>
    <w:rsid w:val="00F268F7"/>
    <w:rsid w:val="00F31265"/>
    <w:rsid w:val="00F32D46"/>
    <w:rsid w:val="00F3377D"/>
    <w:rsid w:val="00F33A21"/>
    <w:rsid w:val="00F33B61"/>
    <w:rsid w:val="00F33E4A"/>
    <w:rsid w:val="00F3671E"/>
    <w:rsid w:val="00F36BEE"/>
    <w:rsid w:val="00F37D62"/>
    <w:rsid w:val="00F412D9"/>
    <w:rsid w:val="00F4252E"/>
    <w:rsid w:val="00F43816"/>
    <w:rsid w:val="00F43AEA"/>
    <w:rsid w:val="00F43C40"/>
    <w:rsid w:val="00F45974"/>
    <w:rsid w:val="00F46A00"/>
    <w:rsid w:val="00F47A2C"/>
    <w:rsid w:val="00F51249"/>
    <w:rsid w:val="00F5273B"/>
    <w:rsid w:val="00F52AFF"/>
    <w:rsid w:val="00F53E8F"/>
    <w:rsid w:val="00F546A1"/>
    <w:rsid w:val="00F55269"/>
    <w:rsid w:val="00F55F13"/>
    <w:rsid w:val="00F5643F"/>
    <w:rsid w:val="00F56A8B"/>
    <w:rsid w:val="00F5762E"/>
    <w:rsid w:val="00F602F3"/>
    <w:rsid w:val="00F60552"/>
    <w:rsid w:val="00F61518"/>
    <w:rsid w:val="00F624B5"/>
    <w:rsid w:val="00F64213"/>
    <w:rsid w:val="00F64812"/>
    <w:rsid w:val="00F64F37"/>
    <w:rsid w:val="00F66050"/>
    <w:rsid w:val="00F663CD"/>
    <w:rsid w:val="00F66C21"/>
    <w:rsid w:val="00F67AE1"/>
    <w:rsid w:val="00F71BB7"/>
    <w:rsid w:val="00F71BD1"/>
    <w:rsid w:val="00F721FB"/>
    <w:rsid w:val="00F72811"/>
    <w:rsid w:val="00F73789"/>
    <w:rsid w:val="00F73A55"/>
    <w:rsid w:val="00F74381"/>
    <w:rsid w:val="00F74551"/>
    <w:rsid w:val="00F74E91"/>
    <w:rsid w:val="00F756E8"/>
    <w:rsid w:val="00F7665B"/>
    <w:rsid w:val="00F76B01"/>
    <w:rsid w:val="00F771B8"/>
    <w:rsid w:val="00F83BEF"/>
    <w:rsid w:val="00F85DC0"/>
    <w:rsid w:val="00F8616E"/>
    <w:rsid w:val="00F86449"/>
    <w:rsid w:val="00F874E6"/>
    <w:rsid w:val="00F875A3"/>
    <w:rsid w:val="00F8783E"/>
    <w:rsid w:val="00F87DC1"/>
    <w:rsid w:val="00F90869"/>
    <w:rsid w:val="00F912B1"/>
    <w:rsid w:val="00F9166C"/>
    <w:rsid w:val="00F91931"/>
    <w:rsid w:val="00F92079"/>
    <w:rsid w:val="00F92882"/>
    <w:rsid w:val="00F929CD"/>
    <w:rsid w:val="00F93CB9"/>
    <w:rsid w:val="00F953F5"/>
    <w:rsid w:val="00F954BB"/>
    <w:rsid w:val="00F95BD9"/>
    <w:rsid w:val="00F975A2"/>
    <w:rsid w:val="00F9763E"/>
    <w:rsid w:val="00FA2E8E"/>
    <w:rsid w:val="00FA2EA1"/>
    <w:rsid w:val="00FA3455"/>
    <w:rsid w:val="00FA3C1C"/>
    <w:rsid w:val="00FA44D6"/>
    <w:rsid w:val="00FA4610"/>
    <w:rsid w:val="00FB2E99"/>
    <w:rsid w:val="00FB71BF"/>
    <w:rsid w:val="00FB7961"/>
    <w:rsid w:val="00FC0073"/>
    <w:rsid w:val="00FC0E15"/>
    <w:rsid w:val="00FC267C"/>
    <w:rsid w:val="00FC27AF"/>
    <w:rsid w:val="00FC2817"/>
    <w:rsid w:val="00FC3A8B"/>
    <w:rsid w:val="00FC3BD5"/>
    <w:rsid w:val="00FC5FB0"/>
    <w:rsid w:val="00FC6FB6"/>
    <w:rsid w:val="00FC70A4"/>
    <w:rsid w:val="00FC74E6"/>
    <w:rsid w:val="00FD02C6"/>
    <w:rsid w:val="00FD363F"/>
    <w:rsid w:val="00FD3BC6"/>
    <w:rsid w:val="00FD4100"/>
    <w:rsid w:val="00FD4C8E"/>
    <w:rsid w:val="00FD5B79"/>
    <w:rsid w:val="00FD5E57"/>
    <w:rsid w:val="00FD6B86"/>
    <w:rsid w:val="00FD6CDA"/>
    <w:rsid w:val="00FD7366"/>
    <w:rsid w:val="00FE0360"/>
    <w:rsid w:val="00FE039E"/>
    <w:rsid w:val="00FE0AAD"/>
    <w:rsid w:val="00FE0DD6"/>
    <w:rsid w:val="00FE1C6E"/>
    <w:rsid w:val="00FE1E5C"/>
    <w:rsid w:val="00FE2AD4"/>
    <w:rsid w:val="00FE3239"/>
    <w:rsid w:val="00FE3CE1"/>
    <w:rsid w:val="00FE3DE4"/>
    <w:rsid w:val="00FE5D5D"/>
    <w:rsid w:val="00FE6286"/>
    <w:rsid w:val="00FF04F9"/>
    <w:rsid w:val="00FF0CD5"/>
    <w:rsid w:val="00FF12A5"/>
    <w:rsid w:val="00FF20E3"/>
    <w:rsid w:val="00FF22A0"/>
    <w:rsid w:val="00FF2C18"/>
    <w:rsid w:val="00FF461C"/>
    <w:rsid w:val="00FF64FC"/>
    <w:rsid w:val="00FF7022"/>
    <w:rsid w:val="00FF77C4"/>
  </w:rsids>
  <m:mathPr>
    <m:mathFont m:val="Cambria Math"/>
    <m:brkBin m:val="before"/>
    <m:brkBinSub m:val="--"/>
    <m:smallFrac m:val="0"/>
    <m:dispDef/>
    <m:lMargin m:val="0"/>
    <m:rMargin m:val="0"/>
    <m:defJc m:val="centerGroup"/>
    <m:wrapIndent m:val="1440"/>
    <m:intLim m:val="subSup"/>
    <m:naryLim m:val="undOvr"/>
  </m:mathPr>
  <w:themeFontLang w:val="ru-RU"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D9C077D"/>
  <w15:docId w15:val="{E38D06D3-90D5-46D3-8758-94FD0CF2ED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Times" w:hAnsi="Times"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uiPriority="99"/>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676BD0"/>
    <w:pPr>
      <w:spacing w:line="276" w:lineRule="auto"/>
    </w:pPr>
    <w:rPr>
      <w:rFonts w:ascii="Times New Roman" w:hAnsi="Times New Roman"/>
      <w:sz w:val="24"/>
      <w:lang w:val="ru-RU"/>
    </w:rPr>
  </w:style>
  <w:style w:type="paragraph" w:styleId="10">
    <w:name w:val="heading 1"/>
    <w:basedOn w:val="a3"/>
    <w:next w:val="a3"/>
    <w:link w:val="13"/>
    <w:qFormat/>
    <w:rsid w:val="00435CB4"/>
    <w:pPr>
      <w:keepNext/>
      <w:numPr>
        <w:numId w:val="13"/>
      </w:numPr>
      <w:spacing w:before="240" w:after="240"/>
      <w:ind w:left="431" w:hanging="431"/>
      <w:jc w:val="both"/>
      <w:outlineLvl w:val="0"/>
    </w:pPr>
    <w:rPr>
      <w:b/>
      <w:sz w:val="32"/>
      <w:szCs w:val="24"/>
    </w:rPr>
  </w:style>
  <w:style w:type="paragraph" w:styleId="21">
    <w:name w:val="heading 2"/>
    <w:basedOn w:val="a3"/>
    <w:next w:val="a3"/>
    <w:link w:val="23"/>
    <w:qFormat/>
    <w:rsid w:val="00506387"/>
    <w:pPr>
      <w:keepNext/>
      <w:numPr>
        <w:ilvl w:val="1"/>
        <w:numId w:val="13"/>
      </w:numPr>
      <w:spacing w:before="240" w:after="240"/>
      <w:jc w:val="both"/>
      <w:outlineLvl w:val="1"/>
    </w:pPr>
    <w:rPr>
      <w:b/>
      <w:sz w:val="28"/>
    </w:rPr>
  </w:style>
  <w:style w:type="paragraph" w:styleId="30">
    <w:name w:val="heading 3"/>
    <w:basedOn w:val="21"/>
    <w:next w:val="a3"/>
    <w:link w:val="31"/>
    <w:qFormat/>
    <w:rsid w:val="00435CB4"/>
    <w:pPr>
      <w:numPr>
        <w:ilvl w:val="2"/>
      </w:numPr>
      <w:outlineLvl w:val="2"/>
    </w:pPr>
    <w:rPr>
      <w:i/>
    </w:rPr>
  </w:style>
  <w:style w:type="paragraph" w:styleId="4">
    <w:name w:val="heading 4"/>
    <w:basedOn w:val="30"/>
    <w:next w:val="a3"/>
    <w:link w:val="40"/>
    <w:qFormat/>
    <w:rsid w:val="00600892"/>
    <w:pPr>
      <w:numPr>
        <w:ilvl w:val="3"/>
      </w:numPr>
      <w:tabs>
        <w:tab w:val="clear" w:pos="5117"/>
      </w:tabs>
      <w:ind w:left="1588" w:hanging="737"/>
      <w:outlineLvl w:val="3"/>
    </w:pPr>
    <w:rPr>
      <w:sz w:val="24"/>
    </w:rPr>
  </w:style>
  <w:style w:type="paragraph" w:styleId="5">
    <w:name w:val="heading 5"/>
    <w:basedOn w:val="4"/>
    <w:next w:val="a3"/>
    <w:link w:val="50"/>
    <w:qFormat/>
    <w:rsid w:val="00D936F3"/>
    <w:pPr>
      <w:numPr>
        <w:ilvl w:val="4"/>
      </w:numPr>
      <w:ind w:left="964" w:hanging="964"/>
      <w:outlineLvl w:val="4"/>
    </w:pPr>
  </w:style>
  <w:style w:type="paragraph" w:styleId="6">
    <w:name w:val="heading 6"/>
    <w:basedOn w:val="5"/>
    <w:next w:val="a3"/>
    <w:link w:val="60"/>
    <w:qFormat/>
    <w:rsid w:val="007E2C47"/>
    <w:pPr>
      <w:numPr>
        <w:ilvl w:val="5"/>
      </w:numPr>
      <w:spacing w:after="100"/>
      <w:outlineLvl w:val="5"/>
    </w:pPr>
  </w:style>
  <w:style w:type="paragraph" w:styleId="7">
    <w:name w:val="heading 7"/>
    <w:basedOn w:val="6"/>
    <w:next w:val="a3"/>
    <w:link w:val="70"/>
    <w:uiPriority w:val="99"/>
    <w:qFormat/>
    <w:rsid w:val="000D54B5"/>
    <w:pPr>
      <w:outlineLvl w:val="6"/>
    </w:pPr>
    <w:rPr>
      <w:sz w:val="28"/>
    </w:rPr>
  </w:style>
  <w:style w:type="paragraph" w:styleId="8">
    <w:name w:val="heading 8"/>
    <w:basedOn w:val="7"/>
    <w:next w:val="a3"/>
    <w:link w:val="80"/>
    <w:uiPriority w:val="99"/>
    <w:qFormat/>
    <w:rsid w:val="000D54B5"/>
    <w:pPr>
      <w:tabs>
        <w:tab w:val="left" w:pos="990"/>
      </w:tabs>
      <w:spacing w:after="60"/>
      <w:outlineLvl w:val="7"/>
    </w:pPr>
    <w:rPr>
      <w:sz w:val="26"/>
    </w:rPr>
  </w:style>
  <w:style w:type="paragraph" w:styleId="9">
    <w:name w:val="heading 9"/>
    <w:basedOn w:val="a3"/>
    <w:next w:val="a3"/>
    <w:link w:val="90"/>
    <w:uiPriority w:val="9"/>
    <w:qFormat/>
    <w:rsid w:val="00AB2374"/>
    <w:pPr>
      <w:spacing w:before="120" w:after="120"/>
      <w:jc w:val="both"/>
      <w:outlineLvl w:val="8"/>
    </w:pPr>
    <w:rPr>
      <w:b/>
      <w:i/>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Document Map"/>
    <w:basedOn w:val="a3"/>
    <w:semiHidden/>
    <w:rsid w:val="000D54B5"/>
    <w:pPr>
      <w:shd w:val="clear" w:color="auto" w:fill="000080"/>
    </w:pPr>
    <w:rPr>
      <w:rFonts w:ascii="Geneva" w:hAnsi="Geneva"/>
    </w:rPr>
  </w:style>
  <w:style w:type="paragraph" w:styleId="a8">
    <w:name w:val="header"/>
    <w:basedOn w:val="a3"/>
    <w:link w:val="a9"/>
    <w:uiPriority w:val="99"/>
    <w:rsid w:val="000D54B5"/>
    <w:pPr>
      <w:tabs>
        <w:tab w:val="right" w:pos="8712"/>
      </w:tabs>
    </w:pPr>
    <w:rPr>
      <w:sz w:val="22"/>
    </w:rPr>
  </w:style>
  <w:style w:type="paragraph" w:styleId="aa">
    <w:name w:val="Body Text"/>
    <w:basedOn w:val="a3"/>
    <w:link w:val="ab"/>
    <w:rsid w:val="00740E88"/>
    <w:pPr>
      <w:spacing w:before="120" w:after="120"/>
      <w:ind w:firstLine="567"/>
      <w:jc w:val="both"/>
    </w:pPr>
  </w:style>
  <w:style w:type="paragraph" w:styleId="ac">
    <w:name w:val="footer"/>
    <w:basedOn w:val="a8"/>
    <w:link w:val="ad"/>
    <w:uiPriority w:val="99"/>
    <w:rsid w:val="000D54B5"/>
    <w:pPr>
      <w:tabs>
        <w:tab w:val="center" w:pos="4200"/>
      </w:tabs>
    </w:pPr>
    <w:rPr>
      <w:rFonts w:eastAsia="Times New Roman"/>
      <w:sz w:val="20"/>
    </w:rPr>
  </w:style>
  <w:style w:type="character" w:styleId="ae">
    <w:name w:val="page number"/>
    <w:basedOn w:val="a4"/>
    <w:rsid w:val="000D54B5"/>
  </w:style>
  <w:style w:type="paragraph" w:customStyle="1" w:styleId="Documenttitle">
    <w:name w:val="Document title"/>
    <w:next w:val="a3"/>
    <w:rsid w:val="000D54B5"/>
    <w:pPr>
      <w:spacing w:after="200"/>
    </w:pPr>
    <w:rPr>
      <w:rFonts w:ascii="Arial" w:eastAsia="Times New Roman" w:hAnsi="Arial"/>
      <w:b/>
      <w:sz w:val="60"/>
    </w:rPr>
  </w:style>
  <w:style w:type="paragraph" w:styleId="af">
    <w:name w:val="List Bullet"/>
    <w:basedOn w:val="a3"/>
    <w:uiPriority w:val="99"/>
    <w:rsid w:val="00506387"/>
    <w:pPr>
      <w:jc w:val="both"/>
    </w:pPr>
  </w:style>
  <w:style w:type="paragraph" w:styleId="14">
    <w:name w:val="toc 1"/>
    <w:basedOn w:val="a3"/>
    <w:next w:val="a3"/>
    <w:uiPriority w:val="39"/>
    <w:rsid w:val="003E6938"/>
    <w:rPr>
      <w:rFonts w:cstheme="minorHAnsi"/>
      <w:b/>
      <w:bCs/>
      <w:iCs/>
      <w:szCs w:val="24"/>
    </w:rPr>
  </w:style>
  <w:style w:type="paragraph" w:customStyle="1" w:styleId="Tableheader">
    <w:name w:val="Table header"/>
    <w:basedOn w:val="a3"/>
    <w:rsid w:val="006C3F7C"/>
    <w:pPr>
      <w:spacing w:before="60" w:after="60"/>
    </w:pPr>
    <w:rPr>
      <w:b/>
      <w:color w:val="FFFFFF" w:themeColor="background1"/>
    </w:rPr>
  </w:style>
  <w:style w:type="paragraph" w:customStyle="1" w:styleId="Tabletext">
    <w:name w:val="Table text"/>
    <w:basedOn w:val="Tableheader"/>
    <w:link w:val="TabletextChar"/>
    <w:qFormat/>
    <w:rsid w:val="006C3F7C"/>
    <w:pPr>
      <w:ind w:left="45" w:firstLine="14"/>
    </w:pPr>
    <w:rPr>
      <w:rFonts w:cs="Arial"/>
      <w:b w:val="0"/>
      <w:szCs w:val="24"/>
    </w:rPr>
  </w:style>
  <w:style w:type="paragraph" w:styleId="2">
    <w:name w:val="List Bullet 2"/>
    <w:basedOn w:val="a3"/>
    <w:rsid w:val="00030093"/>
    <w:pPr>
      <w:numPr>
        <w:numId w:val="2"/>
      </w:numPr>
      <w:spacing w:before="60" w:after="20"/>
      <w:jc w:val="both"/>
    </w:pPr>
  </w:style>
  <w:style w:type="paragraph" w:styleId="32">
    <w:name w:val="toc 3"/>
    <w:next w:val="41"/>
    <w:uiPriority w:val="39"/>
    <w:rsid w:val="003E6938"/>
    <w:pPr>
      <w:ind w:left="400"/>
    </w:pPr>
    <w:rPr>
      <w:rFonts w:ascii="Arial" w:hAnsi="Arial" w:cstheme="minorHAnsi"/>
      <w:lang w:val="en-GB"/>
    </w:rPr>
  </w:style>
  <w:style w:type="paragraph" w:styleId="24">
    <w:name w:val="toc 2"/>
    <w:basedOn w:val="14"/>
    <w:next w:val="32"/>
    <w:uiPriority w:val="39"/>
    <w:rsid w:val="003E6938"/>
    <w:pPr>
      <w:ind w:left="200"/>
    </w:pPr>
    <w:rPr>
      <w:b w:val="0"/>
      <w:i/>
      <w:iCs w:val="0"/>
      <w:szCs w:val="22"/>
    </w:rPr>
  </w:style>
  <w:style w:type="paragraph" w:styleId="41">
    <w:name w:val="toc 4"/>
    <w:next w:val="51"/>
    <w:uiPriority w:val="39"/>
    <w:rsid w:val="003E6938"/>
    <w:pPr>
      <w:ind w:left="600"/>
    </w:pPr>
    <w:rPr>
      <w:rFonts w:ascii="Arial" w:hAnsi="Arial" w:cstheme="minorHAnsi"/>
      <w:lang w:val="en-GB"/>
    </w:rPr>
  </w:style>
  <w:style w:type="paragraph" w:styleId="51">
    <w:name w:val="toc 5"/>
    <w:next w:val="a3"/>
    <w:uiPriority w:val="39"/>
    <w:rsid w:val="003E6938"/>
    <w:pPr>
      <w:ind w:left="800"/>
    </w:pPr>
    <w:rPr>
      <w:rFonts w:ascii="Arial" w:hAnsi="Arial" w:cstheme="minorHAnsi"/>
      <w:lang w:val="en-GB"/>
    </w:rPr>
  </w:style>
  <w:style w:type="paragraph" w:styleId="61">
    <w:name w:val="toc 6"/>
    <w:basedOn w:val="51"/>
    <w:next w:val="a3"/>
    <w:uiPriority w:val="39"/>
    <w:rsid w:val="000D54B5"/>
    <w:pPr>
      <w:ind w:left="1000"/>
    </w:pPr>
  </w:style>
  <w:style w:type="paragraph" w:styleId="71">
    <w:name w:val="toc 7"/>
    <w:basedOn w:val="24"/>
    <w:next w:val="a3"/>
    <w:uiPriority w:val="39"/>
    <w:rsid w:val="003E6938"/>
    <w:pPr>
      <w:ind w:left="1200"/>
    </w:pPr>
    <w:rPr>
      <w:bCs w:val="0"/>
      <w:i w:val="0"/>
      <w:szCs w:val="20"/>
    </w:rPr>
  </w:style>
  <w:style w:type="paragraph" w:styleId="81">
    <w:name w:val="toc 8"/>
    <w:basedOn w:val="71"/>
    <w:next w:val="a3"/>
    <w:uiPriority w:val="39"/>
    <w:rsid w:val="003E6938"/>
    <w:pPr>
      <w:ind w:left="1400"/>
    </w:pPr>
  </w:style>
  <w:style w:type="paragraph" w:styleId="91">
    <w:name w:val="toc 9"/>
    <w:basedOn w:val="81"/>
    <w:next w:val="a3"/>
    <w:uiPriority w:val="39"/>
    <w:rsid w:val="000D54B5"/>
    <w:pPr>
      <w:ind w:left="1600"/>
    </w:pPr>
  </w:style>
  <w:style w:type="paragraph" w:styleId="a">
    <w:name w:val="List Number"/>
    <w:basedOn w:val="a3"/>
    <w:uiPriority w:val="99"/>
    <w:rsid w:val="000D54B5"/>
    <w:pPr>
      <w:numPr>
        <w:numId w:val="1"/>
      </w:numPr>
      <w:spacing w:before="60" w:after="20"/>
    </w:pPr>
  </w:style>
  <w:style w:type="paragraph" w:customStyle="1" w:styleId="Sub-title">
    <w:name w:val="Sub-title"/>
    <w:basedOn w:val="Documenttitle"/>
    <w:next w:val="a3"/>
    <w:rsid w:val="000D54B5"/>
    <w:rPr>
      <w:sz w:val="28"/>
    </w:rPr>
  </w:style>
  <w:style w:type="paragraph" w:styleId="af0">
    <w:name w:val="Balloon Text"/>
    <w:basedOn w:val="a3"/>
    <w:link w:val="af1"/>
    <w:uiPriority w:val="99"/>
    <w:rsid w:val="000D54B5"/>
    <w:rPr>
      <w:rFonts w:ascii="Tahoma" w:hAnsi="Tahoma" w:cs="Tahoma"/>
      <w:sz w:val="16"/>
      <w:szCs w:val="16"/>
    </w:rPr>
  </w:style>
  <w:style w:type="character" w:customStyle="1" w:styleId="af1">
    <w:name w:val="Текст выноски Знак"/>
    <w:basedOn w:val="a4"/>
    <w:link w:val="af0"/>
    <w:uiPriority w:val="99"/>
    <w:rsid w:val="000D54B5"/>
    <w:rPr>
      <w:rFonts w:ascii="Tahoma" w:hAnsi="Tahoma" w:cs="Tahoma"/>
      <w:sz w:val="16"/>
      <w:szCs w:val="16"/>
      <w:lang w:val="en-GB"/>
    </w:rPr>
  </w:style>
  <w:style w:type="character" w:styleId="af2">
    <w:name w:val="Emphasis"/>
    <w:basedOn w:val="a4"/>
    <w:qFormat/>
    <w:rsid w:val="000D54B5"/>
    <w:rPr>
      <w:rFonts w:ascii="Arial" w:hAnsi="Arial"/>
      <w:i/>
      <w:iCs/>
    </w:rPr>
  </w:style>
  <w:style w:type="character" w:styleId="af3">
    <w:name w:val="Strong"/>
    <w:basedOn w:val="a4"/>
    <w:qFormat/>
    <w:rsid w:val="000D54B5"/>
    <w:rPr>
      <w:rFonts w:ascii="Arial" w:hAnsi="Arial"/>
      <w:b/>
      <w:bCs/>
    </w:rPr>
  </w:style>
  <w:style w:type="paragraph" w:styleId="af4">
    <w:name w:val="Title"/>
    <w:basedOn w:val="a3"/>
    <w:next w:val="a3"/>
    <w:link w:val="af5"/>
    <w:uiPriority w:val="10"/>
    <w:qFormat/>
    <w:rsid w:val="000D54B5"/>
    <w:pPr>
      <w:pBdr>
        <w:bottom w:val="single" w:sz="8" w:space="4" w:color="4F81BD"/>
      </w:pBdr>
      <w:spacing w:after="300"/>
      <w:contextualSpacing/>
    </w:pPr>
    <w:rPr>
      <w:rFonts w:eastAsia="Times New Roman"/>
      <w:spacing w:val="5"/>
      <w:kern w:val="28"/>
      <w:sz w:val="52"/>
      <w:szCs w:val="52"/>
    </w:rPr>
  </w:style>
  <w:style w:type="character" w:customStyle="1" w:styleId="af5">
    <w:name w:val="Название Знак"/>
    <w:basedOn w:val="a4"/>
    <w:link w:val="af4"/>
    <w:uiPriority w:val="10"/>
    <w:rsid w:val="000D54B5"/>
    <w:rPr>
      <w:rFonts w:ascii="Arial" w:eastAsia="Times New Roman" w:hAnsi="Arial" w:cs="Times New Roman"/>
      <w:spacing w:val="5"/>
      <w:kern w:val="28"/>
      <w:sz w:val="52"/>
      <w:szCs w:val="52"/>
      <w:lang w:val="en-GB"/>
    </w:rPr>
  </w:style>
  <w:style w:type="paragraph" w:styleId="af6">
    <w:name w:val="No Spacing"/>
    <w:uiPriority w:val="1"/>
    <w:qFormat/>
    <w:rsid w:val="000D54B5"/>
    <w:rPr>
      <w:rFonts w:ascii="Arial" w:hAnsi="Arial"/>
      <w:lang w:val="en-GB"/>
    </w:rPr>
  </w:style>
  <w:style w:type="character" w:styleId="af7">
    <w:name w:val="Subtle Emphasis"/>
    <w:basedOn w:val="a4"/>
    <w:uiPriority w:val="19"/>
    <w:qFormat/>
    <w:rsid w:val="000D54B5"/>
    <w:rPr>
      <w:rFonts w:ascii="Arial" w:hAnsi="Arial"/>
      <w:i/>
      <w:iCs/>
      <w:color w:val="auto"/>
    </w:rPr>
  </w:style>
  <w:style w:type="character" w:styleId="af8">
    <w:name w:val="Intense Emphasis"/>
    <w:basedOn w:val="a4"/>
    <w:uiPriority w:val="21"/>
    <w:qFormat/>
    <w:rsid w:val="000D54B5"/>
    <w:rPr>
      <w:rFonts w:ascii="Arial" w:hAnsi="Arial"/>
      <w:b/>
      <w:bCs/>
      <w:i/>
      <w:iCs/>
      <w:color w:val="auto"/>
    </w:rPr>
  </w:style>
  <w:style w:type="paragraph" w:styleId="25">
    <w:name w:val="Quote"/>
    <w:basedOn w:val="a3"/>
    <w:next w:val="a3"/>
    <w:link w:val="26"/>
    <w:uiPriority w:val="29"/>
    <w:qFormat/>
    <w:rsid w:val="000D54B5"/>
    <w:rPr>
      <w:i/>
      <w:iCs/>
      <w:color w:val="000000"/>
    </w:rPr>
  </w:style>
  <w:style w:type="character" w:customStyle="1" w:styleId="26">
    <w:name w:val="Цитата 2 Знак"/>
    <w:basedOn w:val="a4"/>
    <w:link w:val="25"/>
    <w:uiPriority w:val="29"/>
    <w:rsid w:val="000D54B5"/>
    <w:rPr>
      <w:rFonts w:ascii="Arial" w:hAnsi="Arial"/>
      <w:i/>
      <w:iCs/>
      <w:color w:val="000000"/>
      <w:lang w:val="en-GB"/>
    </w:rPr>
  </w:style>
  <w:style w:type="paragraph" w:styleId="af9">
    <w:name w:val="Intense Quote"/>
    <w:basedOn w:val="a3"/>
    <w:next w:val="a3"/>
    <w:link w:val="afa"/>
    <w:uiPriority w:val="30"/>
    <w:qFormat/>
    <w:rsid w:val="000D54B5"/>
    <w:pPr>
      <w:pBdr>
        <w:bottom w:val="single" w:sz="4" w:space="4" w:color="auto"/>
      </w:pBdr>
      <w:spacing w:before="200" w:after="280"/>
      <w:ind w:left="936" w:right="936"/>
    </w:pPr>
    <w:rPr>
      <w:b/>
      <w:bCs/>
      <w:i/>
      <w:iCs/>
    </w:rPr>
  </w:style>
  <w:style w:type="character" w:customStyle="1" w:styleId="afa">
    <w:name w:val="Выделенная цитата Знак"/>
    <w:basedOn w:val="a4"/>
    <w:link w:val="af9"/>
    <w:uiPriority w:val="30"/>
    <w:rsid w:val="000D54B5"/>
    <w:rPr>
      <w:rFonts w:ascii="Arial" w:hAnsi="Arial"/>
      <w:b/>
      <w:bCs/>
      <w:i/>
      <w:iCs/>
      <w:lang w:val="en-GB"/>
    </w:rPr>
  </w:style>
  <w:style w:type="character" w:styleId="afb">
    <w:name w:val="Subtle Reference"/>
    <w:basedOn w:val="a4"/>
    <w:uiPriority w:val="31"/>
    <w:qFormat/>
    <w:rsid w:val="000D54B5"/>
    <w:rPr>
      <w:rFonts w:ascii="Arial" w:hAnsi="Arial"/>
      <w:smallCaps/>
      <w:color w:val="auto"/>
      <w:u w:val="single"/>
    </w:rPr>
  </w:style>
  <w:style w:type="character" w:styleId="afc">
    <w:name w:val="Intense Reference"/>
    <w:basedOn w:val="a4"/>
    <w:uiPriority w:val="32"/>
    <w:qFormat/>
    <w:rsid w:val="000D54B5"/>
    <w:rPr>
      <w:rFonts w:ascii="Arial" w:hAnsi="Arial"/>
      <w:b/>
      <w:bCs/>
      <w:smallCaps/>
      <w:color w:val="auto"/>
      <w:spacing w:val="5"/>
      <w:u w:val="single"/>
    </w:rPr>
  </w:style>
  <w:style w:type="character" w:styleId="afd">
    <w:name w:val="Book Title"/>
    <w:basedOn w:val="a4"/>
    <w:uiPriority w:val="33"/>
    <w:qFormat/>
    <w:rsid w:val="000D54B5"/>
    <w:rPr>
      <w:rFonts w:ascii="Arial" w:hAnsi="Arial"/>
      <w:b/>
      <w:bCs/>
      <w:smallCaps/>
      <w:spacing w:val="5"/>
    </w:rPr>
  </w:style>
  <w:style w:type="paragraph" w:styleId="a2">
    <w:name w:val="List Paragraph"/>
    <w:basedOn w:val="a3"/>
    <w:link w:val="afe"/>
    <w:uiPriority w:val="34"/>
    <w:qFormat/>
    <w:rsid w:val="00124184"/>
    <w:pPr>
      <w:numPr>
        <w:ilvl w:val="1"/>
        <w:numId w:val="4"/>
      </w:numPr>
      <w:contextualSpacing/>
      <w:jc w:val="both"/>
    </w:pPr>
  </w:style>
  <w:style w:type="character" w:styleId="aff">
    <w:name w:val="Placeholder Text"/>
    <w:basedOn w:val="a4"/>
    <w:uiPriority w:val="99"/>
    <w:semiHidden/>
    <w:rsid w:val="000D54B5"/>
    <w:rPr>
      <w:color w:val="808080"/>
    </w:rPr>
  </w:style>
  <w:style w:type="character" w:styleId="aff0">
    <w:name w:val="annotation reference"/>
    <w:basedOn w:val="a4"/>
    <w:uiPriority w:val="99"/>
    <w:rsid w:val="000D54B5"/>
    <w:rPr>
      <w:sz w:val="16"/>
      <w:szCs w:val="16"/>
    </w:rPr>
  </w:style>
  <w:style w:type="paragraph" w:styleId="aff1">
    <w:name w:val="annotation text"/>
    <w:basedOn w:val="a3"/>
    <w:link w:val="aff2"/>
    <w:uiPriority w:val="99"/>
    <w:rsid w:val="000D54B5"/>
  </w:style>
  <w:style w:type="paragraph" w:styleId="aff3">
    <w:name w:val="annotation subject"/>
    <w:basedOn w:val="aff1"/>
    <w:next w:val="aff1"/>
    <w:link w:val="aff4"/>
    <w:uiPriority w:val="99"/>
    <w:semiHidden/>
    <w:rsid w:val="000D54B5"/>
    <w:rPr>
      <w:b/>
      <w:bCs/>
    </w:rPr>
  </w:style>
  <w:style w:type="character" w:styleId="aff5">
    <w:name w:val="Hyperlink"/>
    <w:basedOn w:val="a4"/>
    <w:uiPriority w:val="99"/>
    <w:rsid w:val="00B401C9"/>
    <w:rPr>
      <w:rFonts w:ascii="Times New Roman" w:hAnsi="Times New Roman"/>
      <w:color w:val="0000FF"/>
      <w:u w:val="single"/>
    </w:rPr>
  </w:style>
  <w:style w:type="paragraph" w:customStyle="1" w:styleId="Normalbold">
    <w:name w:val="Normal bold"/>
    <w:basedOn w:val="a3"/>
    <w:qFormat/>
    <w:rsid w:val="005F76B3"/>
    <w:pPr>
      <w:widowControl w:val="0"/>
      <w:spacing w:before="80"/>
    </w:pPr>
    <w:rPr>
      <w:rFonts w:ascii="Helvetica" w:hAnsi="Helvetica"/>
      <w:b/>
    </w:rPr>
  </w:style>
  <w:style w:type="character" w:customStyle="1" w:styleId="ab">
    <w:name w:val="Основной текст Знак"/>
    <w:link w:val="aa"/>
    <w:rsid w:val="00740E88"/>
    <w:rPr>
      <w:rFonts w:ascii="Times New Roman" w:hAnsi="Times New Roman"/>
      <w:sz w:val="24"/>
      <w:lang w:val="ru-RU"/>
    </w:rPr>
  </w:style>
  <w:style w:type="table" w:styleId="aff6">
    <w:name w:val="Table Grid"/>
    <w:basedOn w:val="a5"/>
    <w:uiPriority w:val="39"/>
    <w:rsid w:val="00A5451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50">
    <w:name w:val="Заголовок 5 Знак"/>
    <w:basedOn w:val="a4"/>
    <w:link w:val="5"/>
    <w:rsid w:val="00D936F3"/>
    <w:rPr>
      <w:rFonts w:ascii="Times New Roman" w:hAnsi="Times New Roman"/>
      <w:b/>
      <w:i/>
      <w:sz w:val="24"/>
      <w:lang w:val="ru-RU"/>
    </w:rPr>
  </w:style>
  <w:style w:type="character" w:customStyle="1" w:styleId="60">
    <w:name w:val="Заголовок 6 Знак"/>
    <w:basedOn w:val="a4"/>
    <w:link w:val="6"/>
    <w:rsid w:val="007E2C47"/>
    <w:rPr>
      <w:rFonts w:ascii="Times New Roman" w:hAnsi="Times New Roman"/>
      <w:b/>
      <w:i/>
      <w:sz w:val="24"/>
      <w:lang w:val="ru-RU"/>
    </w:rPr>
  </w:style>
  <w:style w:type="table" w:customStyle="1" w:styleId="LightList-Accent11">
    <w:name w:val="Light List - Accent 11"/>
    <w:basedOn w:val="a5"/>
    <w:next w:val="-11"/>
    <w:uiPriority w:val="61"/>
    <w:rsid w:val="000A580E"/>
    <w:rPr>
      <w:rFonts w:ascii="Calibri" w:eastAsia="Calibri" w:hAnsi="Calibri"/>
      <w:sz w:val="22"/>
      <w:szCs w:val="22"/>
      <w:lang w:val="ru-RU" w:eastAsia="ru-RU"/>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
    <w:name w:val="Светлый список - Акцент 11"/>
    <w:basedOn w:val="a5"/>
    <w:uiPriority w:val="61"/>
    <w:rsid w:val="000A580E"/>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Default">
    <w:name w:val="Default"/>
    <w:rsid w:val="00240296"/>
    <w:pPr>
      <w:autoSpaceDE w:val="0"/>
      <w:autoSpaceDN w:val="0"/>
      <w:adjustRightInd w:val="0"/>
    </w:pPr>
    <w:rPr>
      <w:rFonts w:ascii="Times New Roman" w:hAnsi="Times New Roman"/>
      <w:color w:val="000000"/>
      <w:sz w:val="24"/>
      <w:szCs w:val="24"/>
      <w:lang w:val="en-GB"/>
    </w:rPr>
  </w:style>
  <w:style w:type="table" w:customStyle="1" w:styleId="TableGrid1">
    <w:name w:val="Table Grid1"/>
    <w:basedOn w:val="a5"/>
    <w:next w:val="aff6"/>
    <w:rsid w:val="009D665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7">
    <w:name w:val="ЗнакКурсив"/>
    <w:rsid w:val="0038793D"/>
    <w:rPr>
      <w:i/>
      <w:iCs/>
      <w:lang w:val="ru-RU"/>
    </w:rPr>
  </w:style>
  <w:style w:type="paragraph" w:customStyle="1" w:styleId="Heading10">
    <w:name w:val="Heading 1_0"/>
    <w:basedOn w:val="a3"/>
    <w:rsid w:val="008139D7"/>
    <w:pPr>
      <w:tabs>
        <w:tab w:val="num" w:pos="432"/>
      </w:tabs>
    </w:pPr>
    <w:rPr>
      <w:rFonts w:ascii="Calibri" w:eastAsiaTheme="minorHAnsi" w:hAnsi="Calibri"/>
      <w:sz w:val="22"/>
      <w:szCs w:val="22"/>
      <w:lang w:eastAsia="ru-RU"/>
    </w:rPr>
  </w:style>
  <w:style w:type="paragraph" w:customStyle="1" w:styleId="Heading20">
    <w:name w:val="Heading 2_0"/>
    <w:basedOn w:val="a3"/>
    <w:rsid w:val="008139D7"/>
    <w:pPr>
      <w:tabs>
        <w:tab w:val="num" w:pos="860"/>
      </w:tabs>
    </w:pPr>
    <w:rPr>
      <w:rFonts w:ascii="Calibri" w:eastAsiaTheme="minorHAnsi" w:hAnsi="Calibri"/>
      <w:sz w:val="22"/>
      <w:szCs w:val="22"/>
      <w:lang w:eastAsia="ru-RU"/>
    </w:rPr>
  </w:style>
  <w:style w:type="paragraph" w:customStyle="1" w:styleId="Heading30">
    <w:name w:val="Heading 3_0"/>
    <w:basedOn w:val="a3"/>
    <w:rsid w:val="008139D7"/>
    <w:pPr>
      <w:tabs>
        <w:tab w:val="num" w:pos="1146"/>
      </w:tabs>
    </w:pPr>
    <w:rPr>
      <w:rFonts w:ascii="Calibri" w:eastAsiaTheme="minorHAnsi" w:hAnsi="Calibri"/>
      <w:sz w:val="22"/>
      <w:szCs w:val="22"/>
      <w:lang w:eastAsia="ru-RU"/>
    </w:rPr>
  </w:style>
  <w:style w:type="paragraph" w:customStyle="1" w:styleId="Heading40">
    <w:name w:val="Heading 4_0"/>
    <w:basedOn w:val="a3"/>
    <w:rsid w:val="008139D7"/>
    <w:pPr>
      <w:tabs>
        <w:tab w:val="num" w:pos="864"/>
      </w:tabs>
    </w:pPr>
    <w:rPr>
      <w:rFonts w:ascii="Calibri" w:eastAsiaTheme="minorHAnsi" w:hAnsi="Calibri"/>
      <w:sz w:val="22"/>
      <w:szCs w:val="22"/>
      <w:lang w:eastAsia="ru-RU"/>
    </w:rPr>
  </w:style>
  <w:style w:type="paragraph" w:customStyle="1" w:styleId="Heading50">
    <w:name w:val="Heading 5_0"/>
    <w:basedOn w:val="a3"/>
    <w:rsid w:val="008139D7"/>
    <w:pPr>
      <w:tabs>
        <w:tab w:val="num" w:pos="1008"/>
      </w:tabs>
    </w:pPr>
    <w:rPr>
      <w:rFonts w:ascii="Calibri" w:eastAsiaTheme="minorHAnsi" w:hAnsi="Calibri"/>
      <w:sz w:val="22"/>
      <w:szCs w:val="22"/>
      <w:lang w:eastAsia="ru-RU"/>
    </w:rPr>
  </w:style>
  <w:style w:type="paragraph" w:customStyle="1" w:styleId="Heading60">
    <w:name w:val="Heading 6_0"/>
    <w:basedOn w:val="a3"/>
    <w:rsid w:val="008139D7"/>
    <w:pPr>
      <w:tabs>
        <w:tab w:val="num" w:pos="4130"/>
      </w:tabs>
    </w:pPr>
    <w:rPr>
      <w:rFonts w:ascii="Calibri" w:eastAsiaTheme="minorHAnsi" w:hAnsi="Calibri"/>
      <w:sz w:val="22"/>
      <w:szCs w:val="22"/>
      <w:lang w:eastAsia="ru-RU"/>
    </w:rPr>
  </w:style>
  <w:style w:type="paragraph" w:customStyle="1" w:styleId="Heading70">
    <w:name w:val="Heading 7_0"/>
    <w:basedOn w:val="a3"/>
    <w:rsid w:val="008139D7"/>
    <w:pPr>
      <w:tabs>
        <w:tab w:val="num" w:pos="1296"/>
      </w:tabs>
    </w:pPr>
    <w:rPr>
      <w:rFonts w:ascii="Calibri" w:eastAsiaTheme="minorHAnsi" w:hAnsi="Calibri"/>
      <w:sz w:val="22"/>
      <w:szCs w:val="22"/>
      <w:lang w:eastAsia="ru-RU"/>
    </w:rPr>
  </w:style>
  <w:style w:type="paragraph" w:customStyle="1" w:styleId="Heading80">
    <w:name w:val="Heading 8_0"/>
    <w:basedOn w:val="a3"/>
    <w:rsid w:val="008139D7"/>
    <w:pPr>
      <w:tabs>
        <w:tab w:val="num" w:pos="1440"/>
      </w:tabs>
    </w:pPr>
    <w:rPr>
      <w:rFonts w:ascii="Calibri" w:eastAsiaTheme="minorHAnsi" w:hAnsi="Calibri"/>
      <w:sz w:val="22"/>
      <w:szCs w:val="22"/>
      <w:lang w:eastAsia="ru-RU"/>
    </w:rPr>
  </w:style>
  <w:style w:type="paragraph" w:customStyle="1" w:styleId="Heading90">
    <w:name w:val="Heading 9_0"/>
    <w:basedOn w:val="a3"/>
    <w:rsid w:val="008139D7"/>
    <w:pPr>
      <w:tabs>
        <w:tab w:val="num" w:pos="1584"/>
      </w:tabs>
    </w:pPr>
    <w:rPr>
      <w:rFonts w:ascii="Calibri" w:eastAsiaTheme="minorHAnsi" w:hAnsi="Calibri"/>
      <w:sz w:val="22"/>
      <w:szCs w:val="22"/>
      <w:lang w:eastAsia="ru-RU"/>
    </w:rPr>
  </w:style>
  <w:style w:type="paragraph" w:styleId="aff8">
    <w:name w:val="Revision"/>
    <w:hidden/>
    <w:uiPriority w:val="99"/>
    <w:semiHidden/>
    <w:rsid w:val="00742A8A"/>
    <w:rPr>
      <w:rFonts w:ascii="Times New Roman" w:hAnsi="Times New Roman"/>
      <w:sz w:val="24"/>
      <w:lang w:val="en-GB"/>
    </w:rPr>
  </w:style>
  <w:style w:type="character" w:customStyle="1" w:styleId="aff2">
    <w:name w:val="Текст примечания Знак"/>
    <w:basedOn w:val="a4"/>
    <w:link w:val="aff1"/>
    <w:uiPriority w:val="99"/>
    <w:rsid w:val="00107CAF"/>
    <w:rPr>
      <w:rFonts w:ascii="Times New Roman" w:hAnsi="Times New Roman"/>
      <w:sz w:val="24"/>
      <w:lang w:val="en-GB"/>
    </w:rPr>
  </w:style>
  <w:style w:type="character" w:customStyle="1" w:styleId="afe">
    <w:name w:val="Абзац списка Знак"/>
    <w:basedOn w:val="a4"/>
    <w:link w:val="a2"/>
    <w:uiPriority w:val="34"/>
    <w:rsid w:val="00124184"/>
    <w:rPr>
      <w:rFonts w:ascii="Times New Roman" w:hAnsi="Times New Roman"/>
      <w:sz w:val="24"/>
      <w:lang w:val="ru-RU"/>
    </w:rPr>
  </w:style>
  <w:style w:type="character" w:customStyle="1" w:styleId="13">
    <w:name w:val="Заголовок 1 Знак"/>
    <w:basedOn w:val="a4"/>
    <w:link w:val="10"/>
    <w:rsid w:val="00435CB4"/>
    <w:rPr>
      <w:rFonts w:ascii="Times New Roman" w:hAnsi="Times New Roman"/>
      <w:b/>
      <w:sz w:val="32"/>
      <w:szCs w:val="24"/>
      <w:lang w:val="ru-RU"/>
    </w:rPr>
  </w:style>
  <w:style w:type="character" w:customStyle="1" w:styleId="23">
    <w:name w:val="Заголовок 2 Знак"/>
    <w:basedOn w:val="a4"/>
    <w:link w:val="21"/>
    <w:rsid w:val="00506387"/>
    <w:rPr>
      <w:rFonts w:ascii="Times New Roman" w:hAnsi="Times New Roman"/>
      <w:b/>
      <w:sz w:val="28"/>
      <w:lang w:val="ru-RU"/>
    </w:rPr>
  </w:style>
  <w:style w:type="character" w:customStyle="1" w:styleId="31">
    <w:name w:val="Заголовок 3 Знак"/>
    <w:basedOn w:val="a4"/>
    <w:link w:val="30"/>
    <w:rsid w:val="00435CB4"/>
    <w:rPr>
      <w:rFonts w:ascii="Times New Roman" w:hAnsi="Times New Roman"/>
      <w:b/>
      <w:i/>
      <w:sz w:val="28"/>
      <w:lang w:val="ru-RU"/>
    </w:rPr>
  </w:style>
  <w:style w:type="character" w:customStyle="1" w:styleId="40">
    <w:name w:val="Заголовок 4 Знак"/>
    <w:basedOn w:val="a4"/>
    <w:link w:val="4"/>
    <w:rsid w:val="00600892"/>
    <w:rPr>
      <w:rFonts w:ascii="Times New Roman" w:hAnsi="Times New Roman"/>
      <w:b/>
      <w:i/>
      <w:sz w:val="24"/>
      <w:lang w:val="ru-RU"/>
    </w:rPr>
  </w:style>
  <w:style w:type="character" w:customStyle="1" w:styleId="70">
    <w:name w:val="Заголовок 7 Знак"/>
    <w:basedOn w:val="a4"/>
    <w:link w:val="7"/>
    <w:uiPriority w:val="99"/>
    <w:rsid w:val="00107CAF"/>
    <w:rPr>
      <w:rFonts w:ascii="Times New Roman" w:hAnsi="Times New Roman"/>
      <w:b/>
      <w:i/>
      <w:sz w:val="28"/>
      <w:lang w:val="ru-RU"/>
    </w:rPr>
  </w:style>
  <w:style w:type="paragraph" w:customStyle="1" w:styleId="a0">
    <w:name w:val="Шаги процесса"/>
    <w:basedOn w:val="a2"/>
    <w:link w:val="aff9"/>
    <w:uiPriority w:val="99"/>
    <w:qFormat/>
    <w:rsid w:val="00107CAF"/>
    <w:pPr>
      <w:numPr>
        <w:numId w:val="5"/>
      </w:numPr>
      <w:spacing w:after="200"/>
    </w:pPr>
    <w:rPr>
      <w:rFonts w:asciiTheme="minorHAnsi" w:eastAsiaTheme="minorEastAsia" w:hAnsiTheme="minorHAnsi" w:cstheme="minorBidi"/>
      <w:sz w:val="22"/>
      <w:szCs w:val="22"/>
      <w:lang w:val="en-US" w:eastAsia="ru-RU"/>
    </w:rPr>
  </w:style>
  <w:style w:type="character" w:customStyle="1" w:styleId="aff9">
    <w:name w:val="Шаги процесса Знак"/>
    <w:basedOn w:val="a4"/>
    <w:link w:val="a0"/>
    <w:uiPriority w:val="99"/>
    <w:rsid w:val="00107CAF"/>
    <w:rPr>
      <w:rFonts w:asciiTheme="minorHAnsi" w:eastAsiaTheme="minorEastAsia" w:hAnsiTheme="minorHAnsi" w:cstheme="minorBidi"/>
      <w:sz w:val="22"/>
      <w:szCs w:val="22"/>
      <w:lang w:eastAsia="ru-RU"/>
    </w:rPr>
  </w:style>
  <w:style w:type="paragraph" w:styleId="affa">
    <w:name w:val="Normal (Web)"/>
    <w:basedOn w:val="a3"/>
    <w:uiPriority w:val="99"/>
    <w:semiHidden/>
    <w:unhideWhenUsed/>
    <w:rsid w:val="00107CAF"/>
    <w:pPr>
      <w:spacing w:before="100" w:beforeAutospacing="1" w:after="100" w:afterAutospacing="1"/>
    </w:pPr>
    <w:rPr>
      <w:rFonts w:eastAsia="Times New Roman"/>
      <w:szCs w:val="24"/>
      <w:lang w:eastAsia="ru-RU"/>
    </w:rPr>
  </w:style>
  <w:style w:type="paragraph" w:styleId="affb">
    <w:name w:val="TOC Heading"/>
    <w:basedOn w:val="10"/>
    <w:next w:val="a3"/>
    <w:uiPriority w:val="39"/>
    <w:semiHidden/>
    <w:unhideWhenUsed/>
    <w:qFormat/>
    <w:rsid w:val="00107CAF"/>
    <w:pPr>
      <w:keepLines/>
      <w:spacing w:before="480" w:after="0"/>
      <w:outlineLvl w:val="9"/>
    </w:pPr>
    <w:rPr>
      <w:rFonts w:asciiTheme="majorHAnsi" w:eastAsiaTheme="majorEastAsia" w:hAnsiTheme="majorHAnsi" w:cstheme="majorBidi"/>
      <w:bCs/>
      <w:color w:val="365F91" w:themeColor="accent1" w:themeShade="BF"/>
      <w:sz w:val="28"/>
      <w:szCs w:val="28"/>
    </w:rPr>
  </w:style>
  <w:style w:type="paragraph" w:customStyle="1" w:styleId="affc">
    <w:name w:val="ТитулНазвание"/>
    <w:basedOn w:val="Default"/>
    <w:next w:val="Default"/>
    <w:uiPriority w:val="99"/>
    <w:rsid w:val="00107CAF"/>
    <w:rPr>
      <w:rFonts w:ascii="Arial" w:eastAsiaTheme="minorEastAsia" w:hAnsi="Arial" w:cs="Arial"/>
      <w:color w:val="auto"/>
      <w:lang w:val="ru-RU" w:eastAsia="ru-RU"/>
    </w:rPr>
  </w:style>
  <w:style w:type="paragraph" w:customStyle="1" w:styleId="affd">
    <w:name w:val="ТитулИнформация"/>
    <w:basedOn w:val="Default"/>
    <w:next w:val="Default"/>
    <w:uiPriority w:val="99"/>
    <w:rsid w:val="00107CAF"/>
    <w:rPr>
      <w:rFonts w:ascii="Arial" w:eastAsiaTheme="minorEastAsia" w:hAnsi="Arial" w:cs="Arial"/>
      <w:color w:val="auto"/>
      <w:lang w:val="ru-RU" w:eastAsia="ru-RU"/>
    </w:rPr>
  </w:style>
  <w:style w:type="paragraph" w:customStyle="1" w:styleId="affe">
    <w:name w:val="ТаблицаШапка"/>
    <w:basedOn w:val="a3"/>
    <w:next w:val="Default"/>
    <w:rsid w:val="001A3892"/>
    <w:pPr>
      <w:jc w:val="center"/>
    </w:pPr>
    <w:rPr>
      <w:b/>
      <w:color w:val="FFFFFF" w:themeColor="background1"/>
      <w:szCs w:val="24"/>
    </w:rPr>
  </w:style>
  <w:style w:type="paragraph" w:customStyle="1" w:styleId="afff">
    <w:name w:val="ТаблицаОсновной"/>
    <w:basedOn w:val="Default"/>
    <w:next w:val="Default"/>
    <w:link w:val="15"/>
    <w:rsid w:val="00107CAF"/>
    <w:rPr>
      <w:rFonts w:ascii="Arial" w:eastAsiaTheme="minorEastAsia" w:hAnsi="Arial" w:cs="Arial"/>
      <w:color w:val="auto"/>
      <w:lang w:val="ru-RU" w:eastAsia="ru-RU"/>
    </w:rPr>
  </w:style>
  <w:style w:type="paragraph" w:customStyle="1" w:styleId="110">
    <w:name w:val="Заголовок 11"/>
    <w:basedOn w:val="a3"/>
    <w:next w:val="Default"/>
    <w:uiPriority w:val="1"/>
    <w:qFormat/>
    <w:rsid w:val="00FA3455"/>
    <w:rPr>
      <w:b/>
      <w:noProof/>
      <w:sz w:val="28"/>
      <w:szCs w:val="28"/>
    </w:rPr>
  </w:style>
  <w:style w:type="paragraph" w:customStyle="1" w:styleId="16">
    <w:name w:val="Заголовок1_Раздел"/>
    <w:next w:val="a3"/>
    <w:uiPriority w:val="99"/>
    <w:rsid w:val="00107CAF"/>
    <w:pPr>
      <w:keepNext/>
      <w:keepLines/>
      <w:tabs>
        <w:tab w:val="left" w:pos="1134"/>
        <w:tab w:val="left" w:pos="1440"/>
        <w:tab w:val="left" w:pos="1797"/>
      </w:tabs>
      <w:spacing w:before="360" w:after="360"/>
      <w:outlineLvl w:val="0"/>
    </w:pPr>
    <w:rPr>
      <w:rFonts w:ascii="Arial" w:eastAsia="Times New Roman" w:hAnsi="Arial"/>
      <w:b/>
      <w:sz w:val="28"/>
      <w:szCs w:val="28"/>
      <w:lang w:val="ru-RU" w:eastAsia="ru-RU"/>
    </w:rPr>
  </w:style>
  <w:style w:type="paragraph" w:customStyle="1" w:styleId="33">
    <w:name w:val="Заголовок3_Пункт"/>
    <w:next w:val="a3"/>
    <w:rsid w:val="00107CAF"/>
    <w:pPr>
      <w:keepNext/>
      <w:keepLines/>
      <w:spacing w:before="240" w:after="240"/>
      <w:outlineLvl w:val="2"/>
    </w:pPr>
    <w:rPr>
      <w:rFonts w:ascii="Arial" w:eastAsia="Times New Roman" w:hAnsi="Arial"/>
      <w:b/>
      <w:sz w:val="22"/>
      <w:szCs w:val="22"/>
      <w:lang w:val="ru-RU" w:eastAsia="ru-RU"/>
    </w:rPr>
  </w:style>
  <w:style w:type="paragraph" w:customStyle="1" w:styleId="27">
    <w:name w:val="Заголовок2_Подраздел"/>
    <w:next w:val="a3"/>
    <w:link w:val="28"/>
    <w:rsid w:val="00107CAF"/>
    <w:pPr>
      <w:keepNext/>
      <w:keepLines/>
      <w:spacing w:before="360" w:after="360"/>
      <w:outlineLvl w:val="1"/>
    </w:pPr>
    <w:rPr>
      <w:rFonts w:ascii="Arial" w:eastAsia="Times New Roman" w:hAnsi="Arial"/>
      <w:b/>
      <w:sz w:val="24"/>
      <w:szCs w:val="24"/>
      <w:lang w:val="ru-RU" w:eastAsia="ru-RU"/>
    </w:rPr>
  </w:style>
  <w:style w:type="paragraph" w:customStyle="1" w:styleId="afff0">
    <w:name w:val="РазделПеречисление"/>
    <w:basedOn w:val="a3"/>
    <w:next w:val="a3"/>
    <w:rsid w:val="00107CAF"/>
    <w:pPr>
      <w:tabs>
        <w:tab w:val="left" w:pos="1200"/>
      </w:tabs>
      <w:spacing w:before="20"/>
      <w:jc w:val="both"/>
      <w:outlineLvl w:val="4"/>
    </w:pPr>
    <w:rPr>
      <w:rFonts w:ascii="Arial" w:eastAsia="Times New Roman" w:hAnsi="Arial" w:cs="Arial"/>
      <w:bCs/>
      <w:szCs w:val="24"/>
      <w:lang w:eastAsia="ru-RU"/>
    </w:rPr>
  </w:style>
  <w:style w:type="paragraph" w:customStyle="1" w:styleId="42">
    <w:name w:val="Заголовок4_Подпункт"/>
    <w:basedOn w:val="a3"/>
    <w:next w:val="a3"/>
    <w:rsid w:val="00107CAF"/>
    <w:pPr>
      <w:keepNext/>
      <w:keepLines/>
      <w:tabs>
        <w:tab w:val="left" w:pos="1536"/>
      </w:tabs>
      <w:spacing w:before="20"/>
      <w:jc w:val="both"/>
      <w:outlineLvl w:val="3"/>
    </w:pPr>
    <w:rPr>
      <w:rFonts w:ascii="Arial" w:eastAsia="Times New Roman" w:hAnsi="Arial" w:cs="Arial"/>
      <w:b/>
      <w:bCs/>
      <w:szCs w:val="24"/>
      <w:lang w:eastAsia="ru-RU"/>
    </w:rPr>
  </w:style>
  <w:style w:type="numbering" w:customStyle="1" w:styleId="22">
    <w:name w:val="ОсновнойМаркированный2"/>
    <w:rsid w:val="00107CAF"/>
    <w:pPr>
      <w:numPr>
        <w:numId w:val="6"/>
      </w:numPr>
    </w:pPr>
  </w:style>
  <w:style w:type="paragraph" w:customStyle="1" w:styleId="Tabletext0">
    <w:name w:val="Tabletext"/>
    <w:basedOn w:val="a3"/>
    <w:uiPriority w:val="99"/>
    <w:rsid w:val="00107CAF"/>
    <w:pPr>
      <w:keepLines/>
      <w:widowControl w:val="0"/>
      <w:spacing w:line="240" w:lineRule="atLeast"/>
    </w:pPr>
    <w:rPr>
      <w:rFonts w:eastAsia="Times New Roman"/>
      <w:szCs w:val="24"/>
      <w:lang w:val="en-US"/>
    </w:rPr>
  </w:style>
  <w:style w:type="character" w:customStyle="1" w:styleId="aff4">
    <w:name w:val="Тема примечания Знак"/>
    <w:basedOn w:val="aff2"/>
    <w:link w:val="aff3"/>
    <w:uiPriority w:val="99"/>
    <w:semiHidden/>
    <w:rsid w:val="00107CAF"/>
    <w:rPr>
      <w:rFonts w:ascii="Times New Roman" w:hAnsi="Times New Roman"/>
      <w:b/>
      <w:bCs/>
      <w:sz w:val="24"/>
      <w:lang w:val="en-GB"/>
    </w:rPr>
  </w:style>
  <w:style w:type="character" w:customStyle="1" w:styleId="afff1">
    <w:name w:val="ЗнакРазрядка"/>
    <w:rsid w:val="00107CAF"/>
    <w:rPr>
      <w:spacing w:val="60"/>
    </w:rPr>
  </w:style>
  <w:style w:type="paragraph" w:customStyle="1" w:styleId="afff2">
    <w:name w:val="ТаблицаНазвание"/>
    <w:basedOn w:val="a3"/>
    <w:next w:val="a3"/>
    <w:link w:val="17"/>
    <w:rsid w:val="00107CAF"/>
    <w:pPr>
      <w:keepNext/>
      <w:spacing w:before="20"/>
      <w:jc w:val="both"/>
    </w:pPr>
    <w:rPr>
      <w:rFonts w:ascii="Arial" w:eastAsia="Times New Roman" w:hAnsi="Arial"/>
      <w:szCs w:val="24"/>
      <w:lang w:eastAsia="ru-RU"/>
    </w:rPr>
  </w:style>
  <w:style w:type="character" w:customStyle="1" w:styleId="17">
    <w:name w:val="ТаблицаНазвание Знак1"/>
    <w:link w:val="afff2"/>
    <w:rsid w:val="00107CAF"/>
    <w:rPr>
      <w:rFonts w:ascii="Arial" w:eastAsia="Times New Roman" w:hAnsi="Arial"/>
      <w:sz w:val="24"/>
      <w:szCs w:val="24"/>
      <w:lang w:val="ru-RU" w:eastAsia="ru-RU"/>
    </w:rPr>
  </w:style>
  <w:style w:type="character" w:customStyle="1" w:styleId="80">
    <w:name w:val="Заголовок 8 Знак"/>
    <w:basedOn w:val="a4"/>
    <w:link w:val="8"/>
    <w:uiPriority w:val="99"/>
    <w:rsid w:val="00107CAF"/>
    <w:rPr>
      <w:rFonts w:ascii="Times New Roman" w:hAnsi="Times New Roman"/>
      <w:b/>
      <w:i/>
      <w:sz w:val="26"/>
      <w:lang w:val="ru-RU"/>
    </w:rPr>
  </w:style>
  <w:style w:type="character" w:customStyle="1" w:styleId="90">
    <w:name w:val="Заголовок 9 Знак"/>
    <w:basedOn w:val="a4"/>
    <w:link w:val="9"/>
    <w:uiPriority w:val="9"/>
    <w:rsid w:val="00AB2374"/>
    <w:rPr>
      <w:rFonts w:ascii="Times New Roman" w:hAnsi="Times New Roman"/>
      <w:b/>
      <w:i/>
      <w:sz w:val="24"/>
      <w:lang w:val="ru-RU"/>
    </w:rPr>
  </w:style>
  <w:style w:type="paragraph" w:styleId="afff3">
    <w:name w:val="caption"/>
    <w:basedOn w:val="a3"/>
    <w:next w:val="a3"/>
    <w:autoRedefine/>
    <w:qFormat/>
    <w:rsid w:val="007F2467"/>
    <w:pPr>
      <w:keepNext/>
      <w:keepLines/>
    </w:pPr>
    <w:rPr>
      <w:rFonts w:eastAsia="Times New Roman"/>
      <w:b/>
      <w:noProof/>
      <w:szCs w:val="24"/>
      <w:lang w:eastAsia="ru-RU"/>
    </w:rPr>
  </w:style>
  <w:style w:type="character" w:customStyle="1" w:styleId="15">
    <w:name w:val="ТаблицаОсновной Знак1"/>
    <w:link w:val="afff"/>
    <w:rsid w:val="00107CAF"/>
    <w:rPr>
      <w:rFonts w:ascii="Arial" w:eastAsiaTheme="minorEastAsia" w:hAnsi="Arial" w:cs="Arial"/>
      <w:sz w:val="24"/>
      <w:szCs w:val="24"/>
      <w:lang w:val="ru-RU" w:eastAsia="ru-RU"/>
    </w:rPr>
  </w:style>
  <w:style w:type="character" w:customStyle="1" w:styleId="afff4">
    <w:name w:val="ТаблицаПоЦентру Знак"/>
    <w:link w:val="afff5"/>
    <w:rsid w:val="00107CAF"/>
    <w:rPr>
      <w:rFonts w:ascii="Arial" w:hAnsi="Arial" w:cs="Arial"/>
      <w:bCs/>
    </w:rPr>
  </w:style>
  <w:style w:type="paragraph" w:customStyle="1" w:styleId="afff5">
    <w:name w:val="ТаблицаПоЦентру"/>
    <w:basedOn w:val="afff"/>
    <w:link w:val="afff4"/>
    <w:rsid w:val="00107CAF"/>
    <w:pPr>
      <w:autoSpaceDE/>
      <w:autoSpaceDN/>
      <w:adjustRightInd/>
      <w:spacing w:before="20"/>
      <w:jc w:val="center"/>
    </w:pPr>
    <w:rPr>
      <w:rFonts w:eastAsia="Times"/>
      <w:bCs/>
      <w:sz w:val="20"/>
      <w:szCs w:val="20"/>
      <w:lang w:val="en-US" w:eastAsia="en-US"/>
    </w:rPr>
  </w:style>
  <w:style w:type="character" w:customStyle="1" w:styleId="28">
    <w:name w:val="Заголовок2_Подраздел Знак"/>
    <w:link w:val="27"/>
    <w:rsid w:val="00107CAF"/>
    <w:rPr>
      <w:rFonts w:ascii="Arial" w:eastAsia="Times New Roman" w:hAnsi="Arial"/>
      <w:b/>
      <w:sz w:val="24"/>
      <w:szCs w:val="24"/>
      <w:lang w:val="ru-RU" w:eastAsia="ru-RU"/>
    </w:rPr>
  </w:style>
  <w:style w:type="character" w:customStyle="1" w:styleId="a9">
    <w:name w:val="Верхний колонтитул Знак"/>
    <w:basedOn w:val="a4"/>
    <w:link w:val="a8"/>
    <w:uiPriority w:val="99"/>
    <w:rsid w:val="00107CAF"/>
    <w:rPr>
      <w:rFonts w:ascii="Times New Roman" w:hAnsi="Times New Roman"/>
      <w:sz w:val="22"/>
      <w:lang w:val="en-GB"/>
    </w:rPr>
  </w:style>
  <w:style w:type="character" w:customStyle="1" w:styleId="ad">
    <w:name w:val="Нижний колонтитул Знак"/>
    <w:basedOn w:val="a4"/>
    <w:link w:val="ac"/>
    <w:uiPriority w:val="99"/>
    <w:rsid w:val="00107CAF"/>
    <w:rPr>
      <w:rFonts w:ascii="Times New Roman" w:eastAsia="Times New Roman" w:hAnsi="Times New Roman"/>
      <w:lang w:val="en-GB"/>
    </w:rPr>
  </w:style>
  <w:style w:type="paragraph" w:customStyle="1" w:styleId="afff6">
    <w:name w:val="Титул"/>
    <w:basedOn w:val="a3"/>
    <w:uiPriority w:val="99"/>
    <w:rsid w:val="00107CAF"/>
    <w:pPr>
      <w:spacing w:before="20"/>
      <w:jc w:val="center"/>
    </w:pPr>
    <w:rPr>
      <w:rFonts w:ascii="Arial" w:eastAsia="Times New Roman" w:hAnsi="Arial" w:cs="Arial"/>
      <w:b/>
      <w:bCs/>
      <w:caps/>
      <w:noProof/>
      <w:szCs w:val="28"/>
      <w:lang w:eastAsia="ru-RU"/>
    </w:rPr>
  </w:style>
  <w:style w:type="character" w:customStyle="1" w:styleId="afff7">
    <w:name w:val="ЗнакПолужирный"/>
    <w:rsid w:val="00107CAF"/>
    <w:rPr>
      <w:rFonts w:ascii="Arial" w:hAnsi="Arial"/>
      <w:b/>
      <w:bCs/>
      <w:noProof/>
      <w:lang w:val="ru-RU" w:eastAsia="ru-RU" w:bidi="ar-SA"/>
    </w:rPr>
  </w:style>
  <w:style w:type="paragraph" w:customStyle="1" w:styleId="afff8">
    <w:name w:val="Примечание"/>
    <w:next w:val="a3"/>
    <w:link w:val="afff9"/>
    <w:rsid w:val="00107CAF"/>
    <w:pPr>
      <w:spacing w:before="20"/>
      <w:ind w:firstLine="720"/>
      <w:jc w:val="both"/>
    </w:pPr>
    <w:rPr>
      <w:rFonts w:ascii="Arial" w:eastAsia="Times New Roman" w:hAnsi="Arial"/>
      <w:sz w:val="18"/>
      <w:szCs w:val="18"/>
      <w:lang w:val="ru-RU" w:eastAsia="ru-RU"/>
    </w:rPr>
  </w:style>
  <w:style w:type="character" w:customStyle="1" w:styleId="afffa">
    <w:name w:val="ЗнакНадстрочный"/>
    <w:rsid w:val="00107CAF"/>
    <w:rPr>
      <w:vertAlign w:val="superscript"/>
    </w:rPr>
  </w:style>
  <w:style w:type="paragraph" w:customStyle="1" w:styleId="afffb">
    <w:name w:val="Пример"/>
    <w:uiPriority w:val="99"/>
    <w:rsid w:val="00107CAF"/>
    <w:pPr>
      <w:spacing w:before="20"/>
      <w:ind w:firstLine="720"/>
      <w:jc w:val="both"/>
    </w:pPr>
    <w:rPr>
      <w:rFonts w:ascii="Arial" w:eastAsia="Times New Roman" w:hAnsi="Arial"/>
      <w:b/>
      <w:i/>
      <w:sz w:val="18"/>
      <w:szCs w:val="18"/>
      <w:lang w:val="ru-RU" w:eastAsia="ru-RU"/>
    </w:rPr>
  </w:style>
  <w:style w:type="numbering" w:customStyle="1" w:styleId="a1">
    <w:name w:val="ОсновнойМаркированный"/>
    <w:rsid w:val="00107CAF"/>
    <w:pPr>
      <w:numPr>
        <w:numId w:val="7"/>
      </w:numPr>
    </w:pPr>
  </w:style>
  <w:style w:type="character" w:customStyle="1" w:styleId="afff9">
    <w:name w:val="Примечание Знак"/>
    <w:link w:val="afff8"/>
    <w:rsid w:val="00107CAF"/>
    <w:rPr>
      <w:rFonts w:ascii="Arial" w:eastAsia="Times New Roman" w:hAnsi="Arial"/>
      <w:sz w:val="18"/>
      <w:szCs w:val="18"/>
      <w:lang w:val="ru-RU" w:eastAsia="ru-RU"/>
    </w:rPr>
  </w:style>
  <w:style w:type="paragraph" w:customStyle="1" w:styleId="12">
    <w:name w:val="ЗаголовокПриложение1"/>
    <w:basedOn w:val="16"/>
    <w:next w:val="a3"/>
    <w:uiPriority w:val="99"/>
    <w:rsid w:val="00107CAF"/>
    <w:pPr>
      <w:pageBreakBefore/>
      <w:numPr>
        <w:numId w:val="8"/>
      </w:numPr>
      <w:tabs>
        <w:tab w:val="clear" w:pos="1134"/>
        <w:tab w:val="clear" w:pos="1440"/>
        <w:tab w:val="clear" w:pos="1797"/>
      </w:tabs>
      <w:jc w:val="center"/>
    </w:pPr>
  </w:style>
  <w:style w:type="paragraph" w:customStyle="1" w:styleId="34">
    <w:name w:val="ЗаголовокПриложение3"/>
    <w:basedOn w:val="33"/>
    <w:next w:val="a3"/>
    <w:uiPriority w:val="99"/>
    <w:rsid w:val="00107CAF"/>
    <w:pPr>
      <w:tabs>
        <w:tab w:val="num" w:pos="0"/>
      </w:tabs>
    </w:pPr>
  </w:style>
  <w:style w:type="paragraph" w:customStyle="1" w:styleId="29">
    <w:name w:val="ЗаголовокПриложение2"/>
    <w:basedOn w:val="27"/>
    <w:next w:val="a3"/>
    <w:uiPriority w:val="99"/>
    <w:rsid w:val="00107CAF"/>
    <w:pPr>
      <w:tabs>
        <w:tab w:val="num" w:pos="0"/>
        <w:tab w:val="left" w:pos="1418"/>
      </w:tabs>
      <w:ind w:left="576" w:hanging="576"/>
    </w:pPr>
  </w:style>
  <w:style w:type="character" w:customStyle="1" w:styleId="afffc">
    <w:name w:val="ЗнакКрупный"/>
    <w:rsid w:val="00107CAF"/>
    <w:rPr>
      <w:sz w:val="24"/>
    </w:rPr>
  </w:style>
  <w:style w:type="numbering" w:customStyle="1" w:styleId="afffd">
    <w:name w:val="ПримечаниеНумерованный"/>
    <w:rsid w:val="00107CAF"/>
  </w:style>
  <w:style w:type="numbering" w:customStyle="1" w:styleId="1">
    <w:name w:val="ОсновнойНумерованный1"/>
    <w:basedOn w:val="a6"/>
    <w:rsid w:val="00107CAF"/>
    <w:pPr>
      <w:numPr>
        <w:numId w:val="9"/>
      </w:numPr>
    </w:pPr>
  </w:style>
  <w:style w:type="numbering" w:customStyle="1" w:styleId="20">
    <w:name w:val="ЗаголовокОсновной2"/>
    <w:basedOn w:val="a6"/>
    <w:rsid w:val="00107CAF"/>
    <w:pPr>
      <w:numPr>
        <w:numId w:val="10"/>
      </w:numPr>
    </w:pPr>
  </w:style>
  <w:style w:type="numbering" w:customStyle="1" w:styleId="11">
    <w:name w:val="ЗаголовокОсновной11"/>
    <w:basedOn w:val="a6"/>
    <w:rsid w:val="00107CAF"/>
    <w:pPr>
      <w:numPr>
        <w:numId w:val="8"/>
      </w:numPr>
    </w:pPr>
  </w:style>
  <w:style w:type="paragraph" w:customStyle="1" w:styleId="afffe">
    <w:name w:val="ПространствоИмен"/>
    <w:next w:val="a3"/>
    <w:uiPriority w:val="99"/>
    <w:rsid w:val="00107CAF"/>
    <w:pPr>
      <w:keepNext/>
      <w:keepLines/>
      <w:spacing w:after="120"/>
      <w:ind w:left="1440" w:hanging="720"/>
    </w:pPr>
    <w:rPr>
      <w:rFonts w:ascii="Arial" w:eastAsia="Times New Roman" w:hAnsi="Arial"/>
      <w:b/>
      <w:noProof/>
      <w:sz w:val="24"/>
      <w:szCs w:val="24"/>
      <w:lang w:val="ru-RU" w:eastAsia="ru-RU"/>
    </w:rPr>
  </w:style>
  <w:style w:type="numbering" w:customStyle="1" w:styleId="affff">
    <w:name w:val="ЗаголовокОсновной"/>
    <w:basedOn w:val="a6"/>
    <w:rsid w:val="00107CAF"/>
  </w:style>
  <w:style w:type="paragraph" w:customStyle="1" w:styleId="NumeroElenco1">
    <w:name w:val="Numero Elenco 1"/>
    <w:basedOn w:val="a"/>
    <w:link w:val="NumeroElenco1Carattere"/>
    <w:qFormat/>
    <w:rsid w:val="00107CAF"/>
    <w:pPr>
      <w:numPr>
        <w:numId w:val="0"/>
      </w:numPr>
      <w:spacing w:after="60"/>
    </w:pPr>
    <w:rPr>
      <w:rFonts w:eastAsia="Times New Roman"/>
      <w:szCs w:val="24"/>
      <w:lang w:eastAsia="it-IT"/>
    </w:rPr>
  </w:style>
  <w:style w:type="character" w:customStyle="1" w:styleId="NumeroElenco1Carattere">
    <w:name w:val="Numero Elenco 1 Carattere"/>
    <w:link w:val="NumeroElenco1"/>
    <w:rsid w:val="00107CAF"/>
    <w:rPr>
      <w:rFonts w:ascii="Times New Roman" w:eastAsia="Times New Roman" w:hAnsi="Times New Roman"/>
      <w:sz w:val="24"/>
      <w:szCs w:val="24"/>
      <w:lang w:val="en-GB" w:eastAsia="it-IT"/>
    </w:rPr>
  </w:style>
  <w:style w:type="paragraph" w:customStyle="1" w:styleId="NumeroElenco2">
    <w:name w:val="Numero Elenco 2"/>
    <w:basedOn w:val="NumeroElenco1"/>
    <w:link w:val="NumeroElenco2Carattere"/>
    <w:qFormat/>
    <w:rsid w:val="00107CAF"/>
  </w:style>
  <w:style w:type="character" w:customStyle="1" w:styleId="NumeroElenco2Carattere">
    <w:name w:val="Numero Elenco 2 Carattere"/>
    <w:link w:val="NumeroElenco2"/>
    <w:rsid w:val="00107CAF"/>
    <w:rPr>
      <w:rFonts w:ascii="Times New Roman" w:eastAsia="Times New Roman" w:hAnsi="Times New Roman"/>
      <w:sz w:val="24"/>
      <w:szCs w:val="24"/>
      <w:lang w:val="en-GB" w:eastAsia="it-IT"/>
    </w:rPr>
  </w:style>
  <w:style w:type="character" w:customStyle="1" w:styleId="TabletextChar">
    <w:name w:val="Table text Char"/>
    <w:link w:val="Tabletext"/>
    <w:locked/>
    <w:rsid w:val="006C3F7C"/>
    <w:rPr>
      <w:rFonts w:ascii="Times New Roman" w:hAnsi="Times New Roman" w:cs="Arial"/>
      <w:color w:val="FFFFFF" w:themeColor="background1"/>
      <w:sz w:val="24"/>
      <w:szCs w:val="24"/>
      <w:lang w:val="en-GB"/>
    </w:rPr>
  </w:style>
  <w:style w:type="paragraph" w:customStyle="1" w:styleId="tablebullet1">
    <w:name w:val="table bullet 1"/>
    <w:basedOn w:val="a3"/>
    <w:uiPriority w:val="99"/>
    <w:qFormat/>
    <w:rsid w:val="00F8616E"/>
    <w:pPr>
      <w:numPr>
        <w:numId w:val="12"/>
      </w:numPr>
      <w:spacing w:before="60" w:after="60"/>
      <w:jc w:val="both"/>
    </w:pPr>
    <w:rPr>
      <w:rFonts w:eastAsia="Times New Roman"/>
      <w:szCs w:val="24"/>
    </w:rPr>
  </w:style>
  <w:style w:type="paragraph" w:styleId="affff0">
    <w:name w:val="footnote text"/>
    <w:basedOn w:val="a3"/>
    <w:link w:val="affff1"/>
    <w:uiPriority w:val="99"/>
    <w:semiHidden/>
    <w:rsid w:val="00107CAF"/>
    <w:pPr>
      <w:spacing w:before="60" w:after="60"/>
    </w:pPr>
    <w:rPr>
      <w:rFonts w:eastAsia="Times New Roman"/>
      <w:sz w:val="18"/>
      <w:szCs w:val="24"/>
      <w:lang w:eastAsia="it-IT"/>
    </w:rPr>
  </w:style>
  <w:style w:type="character" w:customStyle="1" w:styleId="affff1">
    <w:name w:val="Текст сноски Знак"/>
    <w:basedOn w:val="a4"/>
    <w:link w:val="affff0"/>
    <w:uiPriority w:val="99"/>
    <w:semiHidden/>
    <w:rsid w:val="00107CAF"/>
    <w:rPr>
      <w:rFonts w:ascii="Times New Roman" w:eastAsia="Times New Roman" w:hAnsi="Times New Roman"/>
      <w:sz w:val="18"/>
      <w:szCs w:val="24"/>
      <w:lang w:val="en-GB" w:eastAsia="it-IT"/>
    </w:rPr>
  </w:style>
  <w:style w:type="paragraph" w:customStyle="1" w:styleId="Tabletitle">
    <w:name w:val="Table title"/>
    <w:basedOn w:val="a3"/>
    <w:uiPriority w:val="99"/>
    <w:qFormat/>
    <w:rsid w:val="00107CAF"/>
    <w:pPr>
      <w:keepNext/>
      <w:spacing w:after="60"/>
      <w:jc w:val="center"/>
    </w:pPr>
    <w:rPr>
      <w:rFonts w:ascii="Cambria" w:eastAsia="Times New Roman" w:hAnsi="Cambria"/>
      <w:b/>
      <w:bCs/>
      <w:szCs w:val="24"/>
      <w:lang w:eastAsia="it-IT"/>
    </w:rPr>
  </w:style>
  <w:style w:type="paragraph" w:styleId="affff2">
    <w:name w:val="endnote text"/>
    <w:basedOn w:val="a3"/>
    <w:link w:val="affff3"/>
    <w:uiPriority w:val="99"/>
    <w:semiHidden/>
    <w:unhideWhenUsed/>
    <w:rsid w:val="00107CAF"/>
    <w:pPr>
      <w:spacing w:before="20"/>
      <w:ind w:firstLine="720"/>
      <w:jc w:val="both"/>
    </w:pPr>
    <w:rPr>
      <w:rFonts w:ascii="Arial" w:eastAsia="Times New Roman" w:hAnsi="Arial"/>
      <w:szCs w:val="24"/>
      <w:lang w:eastAsia="ru-RU"/>
    </w:rPr>
  </w:style>
  <w:style w:type="character" w:customStyle="1" w:styleId="affff3">
    <w:name w:val="Текст концевой сноски Знак"/>
    <w:basedOn w:val="a4"/>
    <w:link w:val="affff2"/>
    <w:uiPriority w:val="99"/>
    <w:semiHidden/>
    <w:rsid w:val="00107CAF"/>
    <w:rPr>
      <w:rFonts w:ascii="Arial" w:eastAsia="Times New Roman" w:hAnsi="Arial"/>
      <w:sz w:val="24"/>
      <w:szCs w:val="24"/>
      <w:lang w:val="ru-RU" w:eastAsia="ru-RU"/>
    </w:rPr>
  </w:style>
  <w:style w:type="character" w:styleId="affff4">
    <w:name w:val="endnote reference"/>
    <w:uiPriority w:val="99"/>
    <w:semiHidden/>
    <w:unhideWhenUsed/>
    <w:rsid w:val="00107CAF"/>
    <w:rPr>
      <w:vertAlign w:val="superscript"/>
    </w:rPr>
  </w:style>
  <w:style w:type="paragraph" w:customStyle="1" w:styleId="111">
    <w:name w:val="Заголовок 111"/>
    <w:basedOn w:val="a3"/>
    <w:uiPriority w:val="1"/>
    <w:qFormat/>
    <w:rsid w:val="00107CAF"/>
    <w:pPr>
      <w:widowControl w:val="0"/>
      <w:autoSpaceDE w:val="0"/>
      <w:autoSpaceDN w:val="0"/>
      <w:adjustRightInd w:val="0"/>
      <w:outlineLvl w:val="0"/>
    </w:pPr>
    <w:rPr>
      <w:rFonts w:ascii="Arial" w:eastAsia="Times New Roman" w:hAnsi="Arial" w:cs="Arial"/>
      <w:b/>
      <w:bCs/>
      <w:sz w:val="32"/>
      <w:szCs w:val="32"/>
      <w:lang w:eastAsia="ru-RU"/>
    </w:rPr>
  </w:style>
  <w:style w:type="paragraph" w:customStyle="1" w:styleId="NumeroElenco3">
    <w:name w:val="Numero Elenco 3"/>
    <w:basedOn w:val="NumeroElenco2"/>
    <w:uiPriority w:val="99"/>
    <w:qFormat/>
    <w:rsid w:val="00107CAF"/>
    <w:pPr>
      <w:tabs>
        <w:tab w:val="num" w:pos="2254"/>
      </w:tabs>
      <w:ind w:left="2254" w:hanging="180"/>
      <w:jc w:val="both"/>
    </w:pPr>
    <w:rPr>
      <w:rFonts w:ascii="Cambria" w:hAnsi="Cambria"/>
      <w:sz w:val="20"/>
      <w:szCs w:val="20"/>
      <w:lang w:val="en-US"/>
    </w:rPr>
  </w:style>
  <w:style w:type="paragraph" w:customStyle="1" w:styleId="120">
    <w:name w:val="Заголовок 12"/>
    <w:basedOn w:val="a3"/>
    <w:uiPriority w:val="1"/>
    <w:qFormat/>
    <w:rsid w:val="00107CAF"/>
    <w:pPr>
      <w:widowControl w:val="0"/>
      <w:autoSpaceDE w:val="0"/>
      <w:autoSpaceDN w:val="0"/>
      <w:adjustRightInd w:val="0"/>
      <w:outlineLvl w:val="0"/>
    </w:pPr>
    <w:rPr>
      <w:rFonts w:ascii="Arial" w:eastAsia="Times New Roman" w:hAnsi="Arial" w:cs="Arial"/>
      <w:b/>
      <w:bCs/>
      <w:sz w:val="32"/>
      <w:szCs w:val="32"/>
      <w:lang w:eastAsia="ru-RU"/>
    </w:rPr>
  </w:style>
  <w:style w:type="character" w:styleId="affff5">
    <w:name w:val="footnote reference"/>
    <w:basedOn w:val="a4"/>
    <w:uiPriority w:val="99"/>
    <w:semiHidden/>
    <w:unhideWhenUsed/>
    <w:rsid w:val="00107CAF"/>
    <w:rPr>
      <w:vertAlign w:val="superscript"/>
    </w:rPr>
  </w:style>
  <w:style w:type="character" w:customStyle="1" w:styleId="18">
    <w:name w:val="Элемент1 Знак"/>
    <w:link w:val="19"/>
    <w:rsid w:val="00107CAF"/>
    <w:rPr>
      <w:rFonts w:ascii="Arial" w:hAnsi="Arial"/>
      <w:b/>
    </w:rPr>
  </w:style>
  <w:style w:type="paragraph" w:customStyle="1" w:styleId="19">
    <w:name w:val="Элемент1"/>
    <w:next w:val="a3"/>
    <w:link w:val="18"/>
    <w:rsid w:val="00107CAF"/>
    <w:pPr>
      <w:keepLines/>
      <w:ind w:left="567" w:hanging="567"/>
    </w:pPr>
    <w:rPr>
      <w:rFonts w:ascii="Arial" w:hAnsi="Arial"/>
      <w:b/>
    </w:rPr>
  </w:style>
  <w:style w:type="paragraph" w:styleId="1a">
    <w:name w:val="index 1"/>
    <w:basedOn w:val="a3"/>
    <w:next w:val="a3"/>
    <w:autoRedefine/>
    <w:uiPriority w:val="99"/>
    <w:semiHidden/>
    <w:rsid w:val="00107CAF"/>
    <w:pPr>
      <w:spacing w:before="60" w:after="60"/>
      <w:ind w:left="200" w:hanging="200"/>
    </w:pPr>
    <w:rPr>
      <w:rFonts w:eastAsia="Times New Roman"/>
      <w:i/>
      <w:sz w:val="28"/>
      <w:szCs w:val="24"/>
      <w:lang w:val="it-IT"/>
    </w:rPr>
  </w:style>
  <w:style w:type="character" w:styleId="affff6">
    <w:name w:val="FollowedHyperlink"/>
    <w:basedOn w:val="a4"/>
    <w:uiPriority w:val="99"/>
    <w:semiHidden/>
    <w:unhideWhenUsed/>
    <w:rsid w:val="00107CAF"/>
    <w:rPr>
      <w:color w:val="800080" w:themeColor="followedHyperlink"/>
      <w:u w:val="single"/>
    </w:rPr>
  </w:style>
  <w:style w:type="character" w:customStyle="1" w:styleId="112">
    <w:name w:val="Заголовок 1 Знак1"/>
    <w:aliases w:val="1 Знак1,Level 1 Heading Знак1,R1 Знак1,H11 Знак1,Section Heading Знак1,h1 Знак1,II+ Знак1,I Знак1,H12 Знак1,H13 Знак1,H14 Знак1,H15 Знак1,H16 Знак1,H17 Знак1,H18 Знак1,H111 Знак1,H121 Знак1,H131 Знак1,H141 Знак1,H151 Знак1,H161 Знак1"/>
    <w:basedOn w:val="a4"/>
    <w:uiPriority w:val="9"/>
    <w:rsid w:val="00107CAF"/>
    <w:rPr>
      <w:rFonts w:asciiTheme="majorHAnsi" w:eastAsiaTheme="majorEastAsia" w:hAnsiTheme="majorHAnsi" w:cstheme="majorBidi"/>
      <w:color w:val="365F91" w:themeColor="accent1" w:themeShade="BF"/>
      <w:sz w:val="32"/>
      <w:szCs w:val="32"/>
      <w:lang w:eastAsia="ru-RU"/>
    </w:rPr>
  </w:style>
  <w:style w:type="character" w:customStyle="1" w:styleId="210">
    <w:name w:val="Заголовок 2 Знак1"/>
    <w:aliases w:val="H2 Знак1,2 Знак1,Level 2 Heading Знак1,rlhead2 Знак1,1.1 Heading 2 Знак1,Livello 2 Знак1,Heading 2- Знак1,ГОСТ Заголовок 2 Знак1"/>
    <w:basedOn w:val="a4"/>
    <w:uiPriority w:val="9"/>
    <w:semiHidden/>
    <w:rsid w:val="00107CAF"/>
    <w:rPr>
      <w:rFonts w:asciiTheme="majorHAnsi" w:eastAsiaTheme="majorEastAsia" w:hAnsiTheme="majorHAnsi" w:cstheme="majorBidi"/>
      <w:color w:val="365F91" w:themeColor="accent1" w:themeShade="BF"/>
      <w:sz w:val="26"/>
      <w:szCs w:val="26"/>
      <w:lang w:eastAsia="ru-RU"/>
    </w:rPr>
  </w:style>
  <w:style w:type="character" w:customStyle="1" w:styleId="310">
    <w:name w:val="Заголовок 3 Знак1"/>
    <w:aliases w:val="H3 Знак1,Livello 3 Знак1,ГОСТ Заголовок 3 Знак1"/>
    <w:basedOn w:val="a4"/>
    <w:uiPriority w:val="9"/>
    <w:semiHidden/>
    <w:rsid w:val="00107CAF"/>
    <w:rPr>
      <w:rFonts w:asciiTheme="majorHAnsi" w:eastAsiaTheme="majorEastAsia" w:hAnsiTheme="majorHAnsi" w:cstheme="majorBidi"/>
      <w:color w:val="243F60" w:themeColor="accent1" w:themeShade="7F"/>
      <w:sz w:val="24"/>
      <w:szCs w:val="24"/>
      <w:lang w:eastAsia="ru-RU"/>
    </w:rPr>
  </w:style>
  <w:style w:type="character" w:customStyle="1" w:styleId="410">
    <w:name w:val="Заголовок 4 Знак1"/>
    <w:aliases w:val="H4 Знак1,Livello 4 Знак1,H4 + Giustificato Знак1,Sinistro:  0 cm Знак1,Sporgente  2 cm Знак1,prima 12 pt Знак1,ГОСТ Заголовок 4 Знак1"/>
    <w:basedOn w:val="a4"/>
    <w:uiPriority w:val="9"/>
    <w:semiHidden/>
    <w:rsid w:val="00107CAF"/>
    <w:rPr>
      <w:rFonts w:asciiTheme="majorHAnsi" w:eastAsiaTheme="majorEastAsia" w:hAnsiTheme="majorHAnsi" w:cstheme="majorBidi"/>
      <w:i/>
      <w:iCs/>
      <w:color w:val="365F91" w:themeColor="accent1" w:themeShade="BF"/>
      <w:sz w:val="22"/>
      <w:szCs w:val="22"/>
      <w:lang w:eastAsia="ru-RU"/>
    </w:rPr>
  </w:style>
  <w:style w:type="paragraph" w:customStyle="1" w:styleId="msonormal0">
    <w:name w:val="msonormal"/>
    <w:basedOn w:val="a3"/>
    <w:uiPriority w:val="99"/>
    <w:semiHidden/>
    <w:rsid w:val="00107CAF"/>
    <w:pPr>
      <w:spacing w:before="100" w:beforeAutospacing="1" w:after="100" w:afterAutospacing="1"/>
    </w:pPr>
    <w:rPr>
      <w:rFonts w:eastAsia="Times New Roman"/>
      <w:szCs w:val="24"/>
      <w:lang w:eastAsia="ru-RU"/>
    </w:rPr>
  </w:style>
  <w:style w:type="character" w:customStyle="1" w:styleId="910">
    <w:name w:val="Заголовок 9 Знак1"/>
    <w:aliases w:val="App Heading Знак1"/>
    <w:basedOn w:val="a4"/>
    <w:semiHidden/>
    <w:rsid w:val="00107CAF"/>
    <w:rPr>
      <w:rFonts w:asciiTheme="majorHAnsi" w:eastAsiaTheme="majorEastAsia" w:hAnsiTheme="majorHAnsi" w:cstheme="majorBidi"/>
      <w:i/>
      <w:iCs/>
      <w:color w:val="272727" w:themeColor="text1" w:themeTint="D8"/>
      <w:sz w:val="21"/>
      <w:szCs w:val="21"/>
      <w:lang w:eastAsia="ru-RU"/>
    </w:rPr>
  </w:style>
  <w:style w:type="paragraph" w:styleId="3">
    <w:name w:val="List Number 3"/>
    <w:basedOn w:val="a3"/>
    <w:uiPriority w:val="99"/>
    <w:rsid w:val="00107CAF"/>
    <w:pPr>
      <w:numPr>
        <w:numId w:val="11"/>
      </w:numPr>
      <w:tabs>
        <w:tab w:val="clear" w:pos="926"/>
        <w:tab w:val="num" w:pos="1531"/>
      </w:tabs>
      <w:spacing w:before="60"/>
      <w:ind w:left="1531" w:hanging="737"/>
    </w:pPr>
    <w:rPr>
      <w:rFonts w:eastAsia="Times New Roman"/>
      <w:szCs w:val="24"/>
    </w:rPr>
  </w:style>
  <w:style w:type="table" w:styleId="-1">
    <w:name w:val="Light List Accent 1"/>
    <w:basedOn w:val="a5"/>
    <w:uiPriority w:val="61"/>
    <w:rsid w:val="0060410F"/>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affff7">
    <w:name w:val="Рисунок"/>
    <w:basedOn w:val="a3"/>
    <w:qFormat/>
    <w:rsid w:val="00482EDA"/>
    <w:pPr>
      <w:jc w:val="center"/>
    </w:pPr>
    <w:rPr>
      <w:noProof/>
      <w:szCs w:val="24"/>
      <w:lang w:eastAsia="ru-RU"/>
    </w:rPr>
  </w:style>
  <w:style w:type="paragraph" w:customStyle="1" w:styleId="TableText1">
    <w:name w:val="Table Text"/>
    <w:basedOn w:val="a3"/>
    <w:rsid w:val="004C7FD1"/>
    <w:pPr>
      <w:spacing w:before="40" w:after="40" w:line="240" w:lineRule="auto"/>
    </w:pPr>
    <w:rPr>
      <w:rFonts w:ascii="Arial" w:eastAsiaTheme="minorHAnsi" w:hAnsi="Arial" w:cs="Arial"/>
      <w:sz w:val="19"/>
      <w:szCs w:val="19"/>
    </w:rPr>
  </w:style>
  <w:style w:type="paragraph" w:customStyle="1" w:styleId="affff8">
    <w:name w:val="РисунокНазвание"/>
    <w:basedOn w:val="a3"/>
    <w:next w:val="a3"/>
    <w:link w:val="affff9"/>
    <w:rsid w:val="00B20247"/>
    <w:pPr>
      <w:keepLines/>
      <w:spacing w:before="120" w:after="120" w:line="240" w:lineRule="auto"/>
      <w:jc w:val="center"/>
    </w:pPr>
    <w:rPr>
      <w:rFonts w:ascii="Arial" w:eastAsia="Times New Roman" w:hAnsi="Arial" w:cs="Arial"/>
      <w:sz w:val="20"/>
      <w:lang w:eastAsia="ru-RU"/>
    </w:rPr>
  </w:style>
  <w:style w:type="character" w:customStyle="1" w:styleId="affff9">
    <w:name w:val="РисунокНазвание Знак"/>
    <w:link w:val="affff8"/>
    <w:rsid w:val="00B20247"/>
    <w:rPr>
      <w:rFonts w:ascii="Arial" w:eastAsia="Times New Roman" w:hAnsi="Arial" w:cs="Arial"/>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464393">
      <w:bodyDiv w:val="1"/>
      <w:marLeft w:val="0"/>
      <w:marRight w:val="0"/>
      <w:marTop w:val="0"/>
      <w:marBottom w:val="0"/>
      <w:divBdr>
        <w:top w:val="none" w:sz="0" w:space="0" w:color="auto"/>
        <w:left w:val="none" w:sz="0" w:space="0" w:color="auto"/>
        <w:bottom w:val="none" w:sz="0" w:space="0" w:color="auto"/>
        <w:right w:val="none" w:sz="0" w:space="0" w:color="auto"/>
      </w:divBdr>
    </w:div>
    <w:div w:id="1036470521">
      <w:bodyDiv w:val="1"/>
      <w:marLeft w:val="0"/>
      <w:marRight w:val="0"/>
      <w:marTop w:val="0"/>
      <w:marBottom w:val="0"/>
      <w:divBdr>
        <w:top w:val="none" w:sz="0" w:space="0" w:color="auto"/>
        <w:left w:val="none" w:sz="0" w:space="0" w:color="auto"/>
        <w:bottom w:val="none" w:sz="0" w:space="0" w:color="auto"/>
        <w:right w:val="none" w:sz="0" w:space="0" w:color="auto"/>
      </w:divBdr>
    </w:div>
    <w:div w:id="1077479572">
      <w:bodyDiv w:val="1"/>
      <w:marLeft w:val="0"/>
      <w:marRight w:val="0"/>
      <w:marTop w:val="0"/>
      <w:marBottom w:val="0"/>
      <w:divBdr>
        <w:top w:val="none" w:sz="0" w:space="0" w:color="auto"/>
        <w:left w:val="none" w:sz="0" w:space="0" w:color="auto"/>
        <w:bottom w:val="none" w:sz="0" w:space="0" w:color="auto"/>
        <w:right w:val="none" w:sz="0" w:space="0" w:color="auto"/>
      </w:divBdr>
    </w:div>
    <w:div w:id="1192306043">
      <w:bodyDiv w:val="1"/>
      <w:marLeft w:val="0"/>
      <w:marRight w:val="0"/>
      <w:marTop w:val="0"/>
      <w:marBottom w:val="0"/>
      <w:divBdr>
        <w:top w:val="none" w:sz="0" w:space="0" w:color="auto"/>
        <w:left w:val="none" w:sz="0" w:space="0" w:color="auto"/>
        <w:bottom w:val="none" w:sz="0" w:space="0" w:color="auto"/>
        <w:right w:val="none" w:sz="0" w:space="0" w:color="auto"/>
      </w:divBdr>
    </w:div>
    <w:div w:id="1322076932">
      <w:bodyDiv w:val="1"/>
      <w:marLeft w:val="0"/>
      <w:marRight w:val="0"/>
      <w:marTop w:val="0"/>
      <w:marBottom w:val="0"/>
      <w:divBdr>
        <w:top w:val="none" w:sz="0" w:space="0" w:color="auto"/>
        <w:left w:val="none" w:sz="0" w:space="0" w:color="auto"/>
        <w:bottom w:val="none" w:sz="0" w:space="0" w:color="auto"/>
        <w:right w:val="none" w:sz="0" w:space="0" w:color="auto"/>
      </w:divBdr>
    </w:div>
    <w:div w:id="1574005773">
      <w:bodyDiv w:val="1"/>
      <w:marLeft w:val="0"/>
      <w:marRight w:val="0"/>
      <w:marTop w:val="0"/>
      <w:marBottom w:val="0"/>
      <w:divBdr>
        <w:top w:val="none" w:sz="0" w:space="0" w:color="auto"/>
        <w:left w:val="none" w:sz="0" w:space="0" w:color="auto"/>
        <w:bottom w:val="none" w:sz="0" w:space="0" w:color="auto"/>
        <w:right w:val="none" w:sz="0" w:space="0" w:color="auto"/>
      </w:divBdr>
    </w:div>
    <w:div w:id="1718970370">
      <w:bodyDiv w:val="1"/>
      <w:marLeft w:val="0"/>
      <w:marRight w:val="0"/>
      <w:marTop w:val="0"/>
      <w:marBottom w:val="0"/>
      <w:divBdr>
        <w:top w:val="none" w:sz="0" w:space="0" w:color="auto"/>
        <w:left w:val="none" w:sz="0" w:space="0" w:color="auto"/>
        <w:bottom w:val="none" w:sz="0" w:space="0" w:color="auto"/>
        <w:right w:val="none" w:sz="0" w:space="0" w:color="auto"/>
      </w:divBdr>
    </w:div>
    <w:div w:id="1798986626">
      <w:bodyDiv w:val="1"/>
      <w:marLeft w:val="0"/>
      <w:marRight w:val="0"/>
      <w:marTop w:val="0"/>
      <w:marBottom w:val="0"/>
      <w:divBdr>
        <w:top w:val="none" w:sz="0" w:space="0" w:color="auto"/>
        <w:left w:val="none" w:sz="0" w:space="0" w:color="auto"/>
        <w:bottom w:val="none" w:sz="0" w:space="0" w:color="auto"/>
        <w:right w:val="none" w:sz="0" w:space="0" w:color="auto"/>
      </w:divBdr>
    </w:div>
    <w:div w:id="18499795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_________Microsoft_Visio5.vsdx"/><Relationship Id="rId117" Type="http://schemas.openxmlformats.org/officeDocument/2006/relationships/image" Target="media/image59.emf"/><Relationship Id="rId21" Type="http://schemas.openxmlformats.org/officeDocument/2006/relationships/image" Target="media/image11.emf"/><Relationship Id="rId42" Type="http://schemas.openxmlformats.org/officeDocument/2006/relationships/package" Target="embeddings/_________Microsoft_Visio13.vsdx"/><Relationship Id="rId47" Type="http://schemas.openxmlformats.org/officeDocument/2006/relationships/image" Target="media/image24.emf"/><Relationship Id="rId63" Type="http://schemas.openxmlformats.org/officeDocument/2006/relationships/image" Target="media/image32.emf"/><Relationship Id="rId68" Type="http://schemas.openxmlformats.org/officeDocument/2006/relationships/package" Target="embeddings/_________Microsoft_Visio26.vsdx"/><Relationship Id="rId84" Type="http://schemas.openxmlformats.org/officeDocument/2006/relationships/package" Target="embeddings/_________Microsoft_Visio34.vsdx"/><Relationship Id="rId89" Type="http://schemas.openxmlformats.org/officeDocument/2006/relationships/image" Target="media/image45.emf"/><Relationship Id="rId112" Type="http://schemas.openxmlformats.org/officeDocument/2006/relationships/package" Target="embeddings/_________Microsoft_Visio48.vsdx"/><Relationship Id="rId133" Type="http://schemas.openxmlformats.org/officeDocument/2006/relationships/image" Target="media/image67.emf"/><Relationship Id="rId138" Type="http://schemas.openxmlformats.org/officeDocument/2006/relationships/package" Target="embeddings/_________Microsoft_Visio61.vsdx"/><Relationship Id="rId154" Type="http://schemas.openxmlformats.org/officeDocument/2006/relationships/image" Target="media/image78.emf"/><Relationship Id="rId159" Type="http://schemas.openxmlformats.org/officeDocument/2006/relationships/package" Target="embeddings/_________Microsoft_Visio71.vsdx"/><Relationship Id="rId175" Type="http://schemas.openxmlformats.org/officeDocument/2006/relationships/image" Target="media/image92.emf"/><Relationship Id="rId170" Type="http://schemas.openxmlformats.org/officeDocument/2006/relationships/image" Target="media/image90.png"/><Relationship Id="rId16" Type="http://schemas.openxmlformats.org/officeDocument/2006/relationships/image" Target="media/image8.png"/><Relationship Id="rId107" Type="http://schemas.openxmlformats.org/officeDocument/2006/relationships/image" Target="media/image54.emf"/><Relationship Id="rId11" Type="http://schemas.openxmlformats.org/officeDocument/2006/relationships/image" Target="media/image3.png"/><Relationship Id="rId32" Type="http://schemas.openxmlformats.org/officeDocument/2006/relationships/package" Target="embeddings/_________Microsoft_Visio8.vsdx"/><Relationship Id="rId37" Type="http://schemas.openxmlformats.org/officeDocument/2006/relationships/image" Target="media/image19.emf"/><Relationship Id="rId53" Type="http://schemas.openxmlformats.org/officeDocument/2006/relationships/image" Target="media/image27.emf"/><Relationship Id="rId58" Type="http://schemas.openxmlformats.org/officeDocument/2006/relationships/package" Target="embeddings/_________Microsoft_Visio21.vsdx"/><Relationship Id="rId74" Type="http://schemas.openxmlformats.org/officeDocument/2006/relationships/package" Target="embeddings/_________Microsoft_Visio29.vsdx"/><Relationship Id="rId79" Type="http://schemas.openxmlformats.org/officeDocument/2006/relationships/image" Target="media/image40.emf"/><Relationship Id="rId102" Type="http://schemas.openxmlformats.org/officeDocument/2006/relationships/package" Target="embeddings/_________Microsoft_Visio43.vsdx"/><Relationship Id="rId123" Type="http://schemas.openxmlformats.org/officeDocument/2006/relationships/image" Target="media/image62.emf"/><Relationship Id="rId128" Type="http://schemas.openxmlformats.org/officeDocument/2006/relationships/package" Target="embeddings/_________Microsoft_Visio56.vsdx"/><Relationship Id="rId144" Type="http://schemas.openxmlformats.org/officeDocument/2006/relationships/package" Target="embeddings/_________Microsoft_Visio64.vsdx"/><Relationship Id="rId149" Type="http://schemas.openxmlformats.org/officeDocument/2006/relationships/image" Target="media/image75.emf"/><Relationship Id="rId5" Type="http://schemas.openxmlformats.org/officeDocument/2006/relationships/settings" Target="settings.xml"/><Relationship Id="rId90" Type="http://schemas.openxmlformats.org/officeDocument/2006/relationships/package" Target="embeddings/_________Microsoft_Visio37.vsdx"/><Relationship Id="rId95" Type="http://schemas.openxmlformats.org/officeDocument/2006/relationships/image" Target="media/image48.emf"/><Relationship Id="rId160" Type="http://schemas.openxmlformats.org/officeDocument/2006/relationships/image" Target="media/image81.emf"/><Relationship Id="rId165" Type="http://schemas.openxmlformats.org/officeDocument/2006/relationships/image" Target="media/image85.png"/><Relationship Id="rId181" Type="http://schemas.openxmlformats.org/officeDocument/2006/relationships/image" Target="media/image95.emf"/><Relationship Id="rId186" Type="http://schemas.openxmlformats.org/officeDocument/2006/relationships/package" Target="embeddings/_________Microsoft_Visio78.vsdx"/><Relationship Id="rId22" Type="http://schemas.openxmlformats.org/officeDocument/2006/relationships/package" Target="embeddings/_________Microsoft_Visio3.vsdx"/><Relationship Id="rId27" Type="http://schemas.openxmlformats.org/officeDocument/2006/relationships/image" Target="media/image14.emf"/><Relationship Id="rId43" Type="http://schemas.openxmlformats.org/officeDocument/2006/relationships/image" Target="media/image22.emf"/><Relationship Id="rId48" Type="http://schemas.openxmlformats.org/officeDocument/2006/relationships/package" Target="embeddings/_________Microsoft_Visio16.vsdx"/><Relationship Id="rId64" Type="http://schemas.openxmlformats.org/officeDocument/2006/relationships/package" Target="embeddings/_________Microsoft_Visio24.vsdx"/><Relationship Id="rId69" Type="http://schemas.openxmlformats.org/officeDocument/2006/relationships/image" Target="media/image35.emf"/><Relationship Id="rId113" Type="http://schemas.openxmlformats.org/officeDocument/2006/relationships/image" Target="media/image57.emf"/><Relationship Id="rId118" Type="http://schemas.openxmlformats.org/officeDocument/2006/relationships/package" Target="embeddings/_________Microsoft_Visio51.vsdx"/><Relationship Id="rId134" Type="http://schemas.openxmlformats.org/officeDocument/2006/relationships/package" Target="embeddings/_________Microsoft_Visio59.vsdx"/><Relationship Id="rId139" Type="http://schemas.openxmlformats.org/officeDocument/2006/relationships/image" Target="media/image70.emf"/><Relationship Id="rId80" Type="http://schemas.openxmlformats.org/officeDocument/2006/relationships/package" Target="embeddings/_________Microsoft_Visio32.vsdx"/><Relationship Id="rId85" Type="http://schemas.openxmlformats.org/officeDocument/2006/relationships/image" Target="media/image43.emf"/><Relationship Id="rId150" Type="http://schemas.openxmlformats.org/officeDocument/2006/relationships/image" Target="media/image76.emf"/><Relationship Id="rId155" Type="http://schemas.openxmlformats.org/officeDocument/2006/relationships/package" Target="embeddings/_________Microsoft_Visio69.vsdx"/><Relationship Id="rId171" Type="http://schemas.openxmlformats.org/officeDocument/2006/relationships/image" Target="media/image91.png"/><Relationship Id="rId176" Type="http://schemas.openxmlformats.org/officeDocument/2006/relationships/package" Target="embeddings/_________Microsoft_Visio73.vsdx"/><Relationship Id="rId12" Type="http://schemas.openxmlformats.org/officeDocument/2006/relationships/image" Target="media/image4.png"/><Relationship Id="rId17" Type="http://schemas.openxmlformats.org/officeDocument/2006/relationships/image" Target="media/image9.emf"/><Relationship Id="rId33" Type="http://schemas.openxmlformats.org/officeDocument/2006/relationships/image" Target="media/image17.emf"/><Relationship Id="rId38" Type="http://schemas.openxmlformats.org/officeDocument/2006/relationships/package" Target="embeddings/_________Microsoft_Visio11.vsdx"/><Relationship Id="rId59" Type="http://schemas.openxmlformats.org/officeDocument/2006/relationships/image" Target="media/image30.emf"/><Relationship Id="rId103" Type="http://schemas.openxmlformats.org/officeDocument/2006/relationships/image" Target="media/image52.emf"/><Relationship Id="rId108" Type="http://schemas.openxmlformats.org/officeDocument/2006/relationships/package" Target="embeddings/_________Microsoft_Visio46.vsdx"/><Relationship Id="rId124" Type="http://schemas.openxmlformats.org/officeDocument/2006/relationships/package" Target="embeddings/_________Microsoft_Visio54.vsdx"/><Relationship Id="rId129" Type="http://schemas.openxmlformats.org/officeDocument/2006/relationships/image" Target="media/image65.emf"/><Relationship Id="rId54" Type="http://schemas.openxmlformats.org/officeDocument/2006/relationships/package" Target="embeddings/_________Microsoft_Visio19.vsdx"/><Relationship Id="rId70" Type="http://schemas.openxmlformats.org/officeDocument/2006/relationships/package" Target="embeddings/_________Microsoft_Visio27.vsdx"/><Relationship Id="rId75" Type="http://schemas.openxmlformats.org/officeDocument/2006/relationships/image" Target="media/image38.emf"/><Relationship Id="rId91" Type="http://schemas.openxmlformats.org/officeDocument/2006/relationships/image" Target="media/image46.emf"/><Relationship Id="rId96" Type="http://schemas.openxmlformats.org/officeDocument/2006/relationships/package" Target="embeddings/_________Microsoft_Visio40.vsdx"/><Relationship Id="rId140" Type="http://schemas.openxmlformats.org/officeDocument/2006/relationships/package" Target="embeddings/_________Microsoft_Visio62.vsdx"/><Relationship Id="rId145" Type="http://schemas.openxmlformats.org/officeDocument/2006/relationships/image" Target="media/image73.emf"/><Relationship Id="rId161" Type="http://schemas.openxmlformats.org/officeDocument/2006/relationships/package" Target="embeddings/_________Microsoft_Visio72.vsdx"/><Relationship Id="rId166" Type="http://schemas.openxmlformats.org/officeDocument/2006/relationships/image" Target="media/image86.png"/><Relationship Id="rId182" Type="http://schemas.openxmlformats.org/officeDocument/2006/relationships/package" Target="embeddings/_________Microsoft_Visio76.vsdx"/><Relationship Id="rId187" Type="http://schemas.openxmlformats.org/officeDocument/2006/relationships/image" Target="media/image98.emf"/><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2.emf"/><Relationship Id="rId28" Type="http://schemas.openxmlformats.org/officeDocument/2006/relationships/package" Target="embeddings/_________Microsoft_Visio6.vsdx"/><Relationship Id="rId49" Type="http://schemas.openxmlformats.org/officeDocument/2006/relationships/image" Target="media/image25.emf"/><Relationship Id="rId114" Type="http://schemas.openxmlformats.org/officeDocument/2006/relationships/package" Target="embeddings/_________Microsoft_Visio49.vsdx"/><Relationship Id="rId119" Type="http://schemas.openxmlformats.org/officeDocument/2006/relationships/image" Target="media/image60.emf"/><Relationship Id="rId44" Type="http://schemas.openxmlformats.org/officeDocument/2006/relationships/package" Target="embeddings/_________Microsoft_Visio14.vsdx"/><Relationship Id="rId60" Type="http://schemas.openxmlformats.org/officeDocument/2006/relationships/package" Target="embeddings/_________Microsoft_Visio22.vsdx"/><Relationship Id="rId65" Type="http://schemas.openxmlformats.org/officeDocument/2006/relationships/image" Target="media/image33.emf"/><Relationship Id="rId81" Type="http://schemas.openxmlformats.org/officeDocument/2006/relationships/image" Target="media/image41.emf"/><Relationship Id="rId86" Type="http://schemas.openxmlformats.org/officeDocument/2006/relationships/package" Target="embeddings/_________Microsoft_Visio35.vsdx"/><Relationship Id="rId130" Type="http://schemas.openxmlformats.org/officeDocument/2006/relationships/package" Target="embeddings/_________Microsoft_Visio57.vsdx"/><Relationship Id="rId135" Type="http://schemas.openxmlformats.org/officeDocument/2006/relationships/image" Target="media/image68.emf"/><Relationship Id="rId151" Type="http://schemas.openxmlformats.org/officeDocument/2006/relationships/package" Target="embeddings/_________Microsoft_Visio67.vsdx"/><Relationship Id="rId156" Type="http://schemas.openxmlformats.org/officeDocument/2006/relationships/image" Target="media/image79.emf"/><Relationship Id="rId177" Type="http://schemas.openxmlformats.org/officeDocument/2006/relationships/image" Target="media/image93.emf"/><Relationship Id="rId172"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package" Target="embeddings/_________Microsoft_Visio1.vsdx"/><Relationship Id="rId39" Type="http://schemas.openxmlformats.org/officeDocument/2006/relationships/image" Target="media/image20.emf"/><Relationship Id="rId109" Type="http://schemas.openxmlformats.org/officeDocument/2006/relationships/image" Target="media/image55.emf"/><Relationship Id="rId34" Type="http://schemas.openxmlformats.org/officeDocument/2006/relationships/package" Target="embeddings/_________Microsoft_Visio9.vsdx"/><Relationship Id="rId50" Type="http://schemas.openxmlformats.org/officeDocument/2006/relationships/package" Target="embeddings/_________Microsoft_Visio17.vsdx"/><Relationship Id="rId55" Type="http://schemas.openxmlformats.org/officeDocument/2006/relationships/image" Target="media/image28.emf"/><Relationship Id="rId76" Type="http://schemas.openxmlformats.org/officeDocument/2006/relationships/package" Target="embeddings/_________Microsoft_Visio30.vsdx"/><Relationship Id="rId97" Type="http://schemas.openxmlformats.org/officeDocument/2006/relationships/image" Target="media/image49.emf"/><Relationship Id="rId104" Type="http://schemas.openxmlformats.org/officeDocument/2006/relationships/package" Target="embeddings/_________Microsoft_Visio44.vsdx"/><Relationship Id="rId120" Type="http://schemas.openxmlformats.org/officeDocument/2006/relationships/package" Target="embeddings/_________Microsoft_Visio52.vsdx"/><Relationship Id="rId125" Type="http://schemas.openxmlformats.org/officeDocument/2006/relationships/image" Target="media/image63.emf"/><Relationship Id="rId141" Type="http://schemas.openxmlformats.org/officeDocument/2006/relationships/image" Target="media/image71.emf"/><Relationship Id="rId146" Type="http://schemas.openxmlformats.org/officeDocument/2006/relationships/package" Target="embeddings/_________Microsoft_Visio65.vsdx"/><Relationship Id="rId167" Type="http://schemas.openxmlformats.org/officeDocument/2006/relationships/image" Target="media/image87.png"/><Relationship Id="rId188" Type="http://schemas.openxmlformats.org/officeDocument/2006/relationships/package" Target="embeddings/_________Microsoft_Visio79.vsdx"/><Relationship Id="rId7" Type="http://schemas.openxmlformats.org/officeDocument/2006/relationships/footnotes" Target="footnotes.xml"/><Relationship Id="rId71" Type="http://schemas.openxmlformats.org/officeDocument/2006/relationships/image" Target="media/image36.emf"/><Relationship Id="rId92" Type="http://schemas.openxmlformats.org/officeDocument/2006/relationships/package" Target="embeddings/_________Microsoft_Visio38.vsdx"/><Relationship Id="rId162" Type="http://schemas.openxmlformats.org/officeDocument/2006/relationships/image" Target="media/image82.png"/><Relationship Id="rId183" Type="http://schemas.openxmlformats.org/officeDocument/2006/relationships/image" Target="media/image96.emf"/><Relationship Id="rId2" Type="http://schemas.openxmlformats.org/officeDocument/2006/relationships/customXml" Target="../customXml/item2.xml"/><Relationship Id="rId29" Type="http://schemas.openxmlformats.org/officeDocument/2006/relationships/image" Target="media/image15.emf"/><Relationship Id="rId24" Type="http://schemas.openxmlformats.org/officeDocument/2006/relationships/package" Target="embeddings/_________Microsoft_Visio4.vsdx"/><Relationship Id="rId40" Type="http://schemas.openxmlformats.org/officeDocument/2006/relationships/package" Target="embeddings/_________Microsoft_Visio12.vsdx"/><Relationship Id="rId45" Type="http://schemas.openxmlformats.org/officeDocument/2006/relationships/image" Target="media/image23.emf"/><Relationship Id="rId66" Type="http://schemas.openxmlformats.org/officeDocument/2006/relationships/package" Target="embeddings/_________Microsoft_Visio25.vsdx"/><Relationship Id="rId87" Type="http://schemas.openxmlformats.org/officeDocument/2006/relationships/image" Target="media/image44.emf"/><Relationship Id="rId110" Type="http://schemas.openxmlformats.org/officeDocument/2006/relationships/package" Target="embeddings/_________Microsoft_Visio47.vsdx"/><Relationship Id="rId115" Type="http://schemas.openxmlformats.org/officeDocument/2006/relationships/image" Target="media/image58.emf"/><Relationship Id="rId131" Type="http://schemas.openxmlformats.org/officeDocument/2006/relationships/image" Target="media/image66.emf"/><Relationship Id="rId136" Type="http://schemas.openxmlformats.org/officeDocument/2006/relationships/package" Target="embeddings/_________Microsoft_Visio60.vsdx"/><Relationship Id="rId157" Type="http://schemas.openxmlformats.org/officeDocument/2006/relationships/package" Target="embeddings/_________Microsoft_Visio70.vsdx"/><Relationship Id="rId178" Type="http://schemas.openxmlformats.org/officeDocument/2006/relationships/package" Target="embeddings/_________Microsoft_Visio74.vsdx"/><Relationship Id="rId61" Type="http://schemas.openxmlformats.org/officeDocument/2006/relationships/image" Target="media/image31.emf"/><Relationship Id="rId82" Type="http://schemas.openxmlformats.org/officeDocument/2006/relationships/package" Target="embeddings/_________Microsoft_Visio33.vsdx"/><Relationship Id="rId152" Type="http://schemas.openxmlformats.org/officeDocument/2006/relationships/image" Target="media/image77.emf"/><Relationship Id="rId173" Type="http://schemas.openxmlformats.org/officeDocument/2006/relationships/footer" Target="footer1.xml"/><Relationship Id="rId19" Type="http://schemas.openxmlformats.org/officeDocument/2006/relationships/image" Target="media/image10.emf"/><Relationship Id="rId14" Type="http://schemas.openxmlformats.org/officeDocument/2006/relationships/image" Target="media/image6.png"/><Relationship Id="rId30" Type="http://schemas.openxmlformats.org/officeDocument/2006/relationships/package" Target="embeddings/_________Microsoft_Visio7.vsdx"/><Relationship Id="rId35" Type="http://schemas.openxmlformats.org/officeDocument/2006/relationships/image" Target="media/image18.emf"/><Relationship Id="rId56" Type="http://schemas.openxmlformats.org/officeDocument/2006/relationships/package" Target="embeddings/_________Microsoft_Visio20.vsdx"/><Relationship Id="rId77" Type="http://schemas.openxmlformats.org/officeDocument/2006/relationships/image" Target="media/image39.emf"/><Relationship Id="rId100" Type="http://schemas.openxmlformats.org/officeDocument/2006/relationships/package" Target="embeddings/_________Microsoft_Visio42.vsdx"/><Relationship Id="rId105" Type="http://schemas.openxmlformats.org/officeDocument/2006/relationships/image" Target="media/image53.emf"/><Relationship Id="rId126" Type="http://schemas.openxmlformats.org/officeDocument/2006/relationships/package" Target="embeddings/_________Microsoft_Visio55.vsdx"/><Relationship Id="rId147" Type="http://schemas.openxmlformats.org/officeDocument/2006/relationships/image" Target="media/image74.emf"/><Relationship Id="rId168" Type="http://schemas.openxmlformats.org/officeDocument/2006/relationships/image" Target="media/image88.png"/><Relationship Id="rId8" Type="http://schemas.openxmlformats.org/officeDocument/2006/relationships/endnotes" Target="endnotes.xml"/><Relationship Id="rId51" Type="http://schemas.openxmlformats.org/officeDocument/2006/relationships/image" Target="media/image26.emf"/><Relationship Id="rId72" Type="http://schemas.openxmlformats.org/officeDocument/2006/relationships/package" Target="embeddings/_________Microsoft_Visio28.vsdx"/><Relationship Id="rId93" Type="http://schemas.openxmlformats.org/officeDocument/2006/relationships/image" Target="media/image47.emf"/><Relationship Id="rId98" Type="http://schemas.openxmlformats.org/officeDocument/2006/relationships/package" Target="embeddings/_________Microsoft_Visio41.vsdx"/><Relationship Id="rId121" Type="http://schemas.openxmlformats.org/officeDocument/2006/relationships/image" Target="media/image61.emf"/><Relationship Id="rId142" Type="http://schemas.openxmlformats.org/officeDocument/2006/relationships/package" Target="embeddings/_________Microsoft_Visio63.vsdx"/><Relationship Id="rId163" Type="http://schemas.openxmlformats.org/officeDocument/2006/relationships/image" Target="media/image83.png"/><Relationship Id="rId184" Type="http://schemas.openxmlformats.org/officeDocument/2006/relationships/package" Target="embeddings/_________Microsoft_Visio77.vsdx"/><Relationship Id="rId189"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image" Target="media/image13.emf"/><Relationship Id="rId46" Type="http://schemas.openxmlformats.org/officeDocument/2006/relationships/package" Target="embeddings/_________Microsoft_Visio15.vsdx"/><Relationship Id="rId67" Type="http://schemas.openxmlformats.org/officeDocument/2006/relationships/image" Target="media/image34.emf"/><Relationship Id="rId116" Type="http://schemas.openxmlformats.org/officeDocument/2006/relationships/package" Target="embeddings/_________Microsoft_Visio50.vsdx"/><Relationship Id="rId137" Type="http://schemas.openxmlformats.org/officeDocument/2006/relationships/image" Target="media/image69.emf"/><Relationship Id="rId158" Type="http://schemas.openxmlformats.org/officeDocument/2006/relationships/image" Target="media/image80.emf"/><Relationship Id="rId20" Type="http://schemas.openxmlformats.org/officeDocument/2006/relationships/package" Target="embeddings/_________Microsoft_Visio2.vsdx"/><Relationship Id="rId41" Type="http://schemas.openxmlformats.org/officeDocument/2006/relationships/image" Target="media/image21.emf"/><Relationship Id="rId62" Type="http://schemas.openxmlformats.org/officeDocument/2006/relationships/package" Target="embeddings/_________Microsoft_Visio23.vsdx"/><Relationship Id="rId83" Type="http://schemas.openxmlformats.org/officeDocument/2006/relationships/image" Target="media/image42.emf"/><Relationship Id="rId88" Type="http://schemas.openxmlformats.org/officeDocument/2006/relationships/package" Target="embeddings/_________Microsoft_Visio36.vsdx"/><Relationship Id="rId111" Type="http://schemas.openxmlformats.org/officeDocument/2006/relationships/image" Target="media/image56.emf"/><Relationship Id="rId132" Type="http://schemas.openxmlformats.org/officeDocument/2006/relationships/package" Target="embeddings/_________Microsoft_Visio58.vsdx"/><Relationship Id="rId153" Type="http://schemas.openxmlformats.org/officeDocument/2006/relationships/package" Target="embeddings/_________Microsoft_Visio68.vsdx"/><Relationship Id="rId174" Type="http://schemas.openxmlformats.org/officeDocument/2006/relationships/footer" Target="footer2.xml"/><Relationship Id="rId179" Type="http://schemas.openxmlformats.org/officeDocument/2006/relationships/image" Target="media/image94.emf"/><Relationship Id="rId190" Type="http://schemas.openxmlformats.org/officeDocument/2006/relationships/theme" Target="theme/theme1.xml"/><Relationship Id="rId15" Type="http://schemas.openxmlformats.org/officeDocument/2006/relationships/image" Target="media/image7.png"/><Relationship Id="rId36" Type="http://schemas.openxmlformats.org/officeDocument/2006/relationships/package" Target="embeddings/_________Microsoft_Visio10.vsdx"/><Relationship Id="rId57" Type="http://schemas.openxmlformats.org/officeDocument/2006/relationships/image" Target="media/image29.emf"/><Relationship Id="rId106" Type="http://schemas.openxmlformats.org/officeDocument/2006/relationships/package" Target="embeddings/_________Microsoft_Visio45.vsdx"/><Relationship Id="rId127" Type="http://schemas.openxmlformats.org/officeDocument/2006/relationships/image" Target="media/image64.emf"/><Relationship Id="rId10" Type="http://schemas.openxmlformats.org/officeDocument/2006/relationships/image" Target="media/image2.png"/><Relationship Id="rId31" Type="http://schemas.openxmlformats.org/officeDocument/2006/relationships/image" Target="media/image16.emf"/><Relationship Id="rId52" Type="http://schemas.openxmlformats.org/officeDocument/2006/relationships/package" Target="embeddings/_________Microsoft_Visio18.vsdx"/><Relationship Id="rId73" Type="http://schemas.openxmlformats.org/officeDocument/2006/relationships/image" Target="media/image37.emf"/><Relationship Id="rId78" Type="http://schemas.openxmlformats.org/officeDocument/2006/relationships/package" Target="embeddings/_________Microsoft_Visio31.vsdx"/><Relationship Id="rId94" Type="http://schemas.openxmlformats.org/officeDocument/2006/relationships/package" Target="embeddings/_________Microsoft_Visio39.vsdx"/><Relationship Id="rId99" Type="http://schemas.openxmlformats.org/officeDocument/2006/relationships/image" Target="media/image50.emf"/><Relationship Id="rId101" Type="http://schemas.openxmlformats.org/officeDocument/2006/relationships/image" Target="media/image51.emf"/><Relationship Id="rId122" Type="http://schemas.openxmlformats.org/officeDocument/2006/relationships/package" Target="embeddings/_________Microsoft_Visio53.vsdx"/><Relationship Id="rId143" Type="http://schemas.openxmlformats.org/officeDocument/2006/relationships/image" Target="media/image72.emf"/><Relationship Id="rId148" Type="http://schemas.openxmlformats.org/officeDocument/2006/relationships/package" Target="embeddings/_________Microsoft_Visio66.vsdx"/><Relationship Id="rId164" Type="http://schemas.openxmlformats.org/officeDocument/2006/relationships/image" Target="media/image84.png"/><Relationship Id="rId169" Type="http://schemas.openxmlformats.org/officeDocument/2006/relationships/image" Target="media/image89.png"/><Relationship Id="rId185" Type="http://schemas.openxmlformats.org/officeDocument/2006/relationships/image" Target="media/image97.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package" Target="embeddings/_________Microsoft_Visio7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WIFT\Office%20Templates\SWIFT\TECH_DOC_internal_v2_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cMap xmlns="http://gremaxey.mvps.org/CustomXML/MappedCCs">
  <ccElement_17334557 xmlns="http://gremaxey.mvps.org/CustomXML/MappedCCs">Restricted</ccElement_17334557>
</ccMap>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464BD2-5BAE-4250-A2CE-9B1E49B71983}">
  <ds:schemaRefs>
    <ds:schemaRef ds:uri="http://gremaxey.mvps.org/CustomXML/MappedCCs"/>
  </ds:schemaRefs>
</ds:datastoreItem>
</file>

<file path=customXml/itemProps2.xml><?xml version="1.0" encoding="utf-8"?>
<ds:datastoreItem xmlns:ds="http://schemas.openxmlformats.org/officeDocument/2006/customXml" ds:itemID="{3596A60F-3082-4C1B-A217-ADF5E5C5DD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TECH_DOC_internal_v2_1.dotx</Template>
  <TotalTime>2</TotalTime>
  <Pages>1</Pages>
  <Words>29774</Words>
  <Characters>169718</Characters>
  <Application>Microsoft Office Word</Application>
  <DocSecurity>0</DocSecurity>
  <Lines>1414</Lines>
  <Paragraphs>398</Paragraphs>
  <ScaleCrop>false</ScaleCrop>
  <HeadingPairs>
    <vt:vector size="2" baseType="variant">
      <vt:variant>
        <vt:lpstr>Название</vt:lpstr>
      </vt:variant>
      <vt:variant>
        <vt:i4>1</vt:i4>
      </vt:variant>
    </vt:vector>
  </HeadingPairs>
  <TitlesOfParts>
    <vt:vector size="1" baseType="lpstr">
      <vt:lpstr>CBR NPS Rulebook</vt:lpstr>
    </vt:vector>
  </TitlesOfParts>
  <Company/>
  <LinksUpToDate>false</LinksUpToDate>
  <CharactersWithSpaces>199094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CBR NPS Rulebook</dc:title>
  <dc:subject/>
  <dc:creator>Konstantin Lifar</dc:creator>
  <cp:keywords/>
  <dc:description/>
  <cp:lastModifiedBy>Ромашкина Светлана Викторовна</cp:lastModifiedBy>
  <cp:revision>5</cp:revision>
  <cp:lastPrinted>2016-12-16T13:06:00Z</cp:lastPrinted>
  <dcterms:created xsi:type="dcterms:W3CDTF">2019-06-25T08:53:00Z</dcterms:created>
  <dcterms:modified xsi:type="dcterms:W3CDTF">2019-06-25T09:32:00Z</dcterms:modified>
  <cp:contentStatus>[Status]</cp:contentStatus>
</cp:coreProperties>
</file>